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C6AB0" w14:textId="16F25E45" w:rsidR="00CB7EA8" w:rsidRDefault="00926706" w:rsidP="009045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90456B" w:rsidRPr="0090456B">
        <w:rPr>
          <w:rFonts w:ascii="Times New Roman" w:hAnsi="Times New Roman" w:cs="Times New Roman"/>
          <w:b/>
          <w:bCs/>
          <w:sz w:val="28"/>
          <w:szCs w:val="28"/>
        </w:rPr>
        <w:t>АНОТАЦІЯ ВИБІРКОВОЇ ДИСЦИПЛІНИ</w:t>
      </w:r>
    </w:p>
    <w:p w14:paraId="472B23A1" w14:textId="371EF316" w:rsidR="0090456B" w:rsidRPr="002E42CF" w:rsidRDefault="0090456B" w:rsidP="009A1C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ВБ 2.</w:t>
      </w:r>
      <w:r w:rsidR="009C63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93471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E42C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E42CF" w:rsidRPr="002E42CF">
        <w:rPr>
          <w:rFonts w:ascii="Times New Roman" w:hAnsi="Times New Roman" w:cs="Times New Roman"/>
          <w:b/>
          <w:bCs/>
          <w:sz w:val="28"/>
          <w:szCs w:val="28"/>
        </w:rPr>
        <w:t xml:space="preserve">Безпека життєдіяльності, основи біоетики та </w:t>
      </w:r>
      <w:proofErr w:type="spellStart"/>
      <w:r w:rsidR="002E42CF" w:rsidRPr="002E42CF">
        <w:rPr>
          <w:rFonts w:ascii="Times New Roman" w:hAnsi="Times New Roman" w:cs="Times New Roman"/>
          <w:b/>
          <w:bCs/>
          <w:sz w:val="28"/>
          <w:szCs w:val="28"/>
        </w:rPr>
        <w:t>біобезпеки</w:t>
      </w:r>
      <w:proofErr w:type="spellEnd"/>
      <w:r w:rsidR="002E42CF" w:rsidRPr="002E42C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3544"/>
        <w:gridCol w:w="6804"/>
      </w:tblGrid>
      <w:tr w:rsidR="0090456B" w:rsidRPr="009A1C10" w14:paraId="05278025" w14:textId="77777777" w:rsidTr="00277219">
        <w:tc>
          <w:tcPr>
            <w:tcW w:w="3544" w:type="dxa"/>
          </w:tcPr>
          <w:p w14:paraId="50A628AB" w14:textId="0D80890E" w:rsidR="0090456B" w:rsidRPr="00BB718B" w:rsidRDefault="0090456B" w:rsidP="00904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Кафедра, яка забезпечує викладання</w:t>
            </w:r>
          </w:p>
        </w:tc>
        <w:tc>
          <w:tcPr>
            <w:tcW w:w="6804" w:type="dxa"/>
          </w:tcPr>
          <w:p w14:paraId="117308DB" w14:textId="48EA81FF" w:rsidR="0090456B" w:rsidRPr="00BB718B" w:rsidRDefault="0090456B" w:rsidP="003279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 xml:space="preserve">Кафедра медицини катастроф та військової медицини </w:t>
            </w:r>
          </w:p>
        </w:tc>
      </w:tr>
      <w:tr w:rsidR="0090456B" w:rsidRPr="009A1C10" w14:paraId="5090487B" w14:textId="77777777" w:rsidTr="00277219">
        <w:tc>
          <w:tcPr>
            <w:tcW w:w="3544" w:type="dxa"/>
          </w:tcPr>
          <w:p w14:paraId="576BC2F6" w14:textId="7DE8A83B" w:rsidR="0090456B" w:rsidRPr="00BB718B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Спеціальність</w:t>
            </w:r>
          </w:p>
        </w:tc>
        <w:tc>
          <w:tcPr>
            <w:tcW w:w="6804" w:type="dxa"/>
          </w:tcPr>
          <w:p w14:paraId="5C23480F" w14:textId="4F2ABBEC" w:rsidR="0090456B" w:rsidRPr="00BB718B" w:rsidRDefault="00B935EB" w:rsidP="003279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  <w:u w:val="single"/>
                <w:lang w:eastAsia="uk-UA" w:bidi="uk-UA"/>
              </w:rPr>
              <w:t>12 Медицина</w:t>
            </w:r>
          </w:p>
        </w:tc>
      </w:tr>
      <w:tr w:rsidR="0090456B" w:rsidRPr="009A1C10" w14:paraId="209C6583" w14:textId="77777777" w:rsidTr="00277219">
        <w:tc>
          <w:tcPr>
            <w:tcW w:w="3544" w:type="dxa"/>
          </w:tcPr>
          <w:p w14:paraId="4A397924" w14:textId="4BD96EB3" w:rsidR="0090456B" w:rsidRPr="00BB718B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Рівень вищої освіти</w:t>
            </w:r>
          </w:p>
        </w:tc>
        <w:tc>
          <w:tcPr>
            <w:tcW w:w="6804" w:type="dxa"/>
          </w:tcPr>
          <w:p w14:paraId="19E9277B" w14:textId="206B00F0" w:rsidR="0090456B" w:rsidRPr="00BB718B" w:rsidRDefault="005D20D7" w:rsidP="0032793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другий (магістерський)</w:t>
            </w:r>
          </w:p>
        </w:tc>
      </w:tr>
      <w:tr w:rsidR="0090456B" w:rsidRPr="009A1C10" w14:paraId="5D6CD372" w14:textId="77777777" w:rsidTr="00277219">
        <w:tc>
          <w:tcPr>
            <w:tcW w:w="3544" w:type="dxa"/>
          </w:tcPr>
          <w:p w14:paraId="1ECC3719" w14:textId="778C583D" w:rsidR="0090456B" w:rsidRPr="00BB718B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Обсяг (кредити ЄКТС)</w:t>
            </w:r>
          </w:p>
        </w:tc>
        <w:tc>
          <w:tcPr>
            <w:tcW w:w="6804" w:type="dxa"/>
          </w:tcPr>
          <w:p w14:paraId="1B6A708F" w14:textId="70EBA5C2" w:rsidR="0090456B" w:rsidRPr="00BB718B" w:rsidRDefault="00F85CB1" w:rsidP="003279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421D6" w:rsidRPr="009A1C10" w14:paraId="3198A2F2" w14:textId="77777777" w:rsidTr="00277219">
        <w:tc>
          <w:tcPr>
            <w:tcW w:w="3544" w:type="dxa"/>
          </w:tcPr>
          <w:p w14:paraId="6F223B7C" w14:textId="44D2BD2D" w:rsidR="00A421D6" w:rsidRPr="00BB718B" w:rsidRDefault="00A421D6" w:rsidP="00A42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6804" w:type="dxa"/>
          </w:tcPr>
          <w:p w14:paraId="0F5100CE" w14:textId="118016B3" w:rsidR="00A421D6" w:rsidRPr="00BB718B" w:rsidRDefault="005D20D7" w:rsidP="003279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  <w:lang w:eastAsia="uk-UA" w:bidi="uk-UA"/>
              </w:rPr>
              <w:t>2-й, IV семестр</w:t>
            </w:r>
          </w:p>
        </w:tc>
      </w:tr>
      <w:tr w:rsidR="00A421D6" w:rsidRPr="009A1C10" w14:paraId="6E1C1927" w14:textId="77777777" w:rsidTr="00277219">
        <w:tc>
          <w:tcPr>
            <w:tcW w:w="3544" w:type="dxa"/>
          </w:tcPr>
          <w:p w14:paraId="1F906BD9" w14:textId="09C12780" w:rsidR="00A421D6" w:rsidRPr="00BB718B" w:rsidRDefault="00A421D6" w:rsidP="00A42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Мова викладання</w:t>
            </w: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804" w:type="dxa"/>
          </w:tcPr>
          <w:p w14:paraId="02861D3B" w14:textId="521520C2" w:rsidR="00A421D6" w:rsidRPr="00BB718B" w:rsidRDefault="00A421D6" w:rsidP="003279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Українська, англійська</w:t>
            </w:r>
          </w:p>
        </w:tc>
      </w:tr>
      <w:tr w:rsidR="00A421D6" w:rsidRPr="009A1C10" w14:paraId="3ECDF034" w14:textId="77777777" w:rsidTr="00277219">
        <w:trPr>
          <w:trHeight w:val="489"/>
        </w:trPr>
        <w:tc>
          <w:tcPr>
            <w:tcW w:w="3544" w:type="dxa"/>
          </w:tcPr>
          <w:p w14:paraId="32F8B0C7" w14:textId="750CC4C6" w:rsidR="00A421D6" w:rsidRPr="00BB718B" w:rsidRDefault="00A421D6" w:rsidP="00A42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Передреквізити</w:t>
            </w:r>
            <w:proofErr w:type="spellEnd"/>
            <w:r w:rsidRPr="00BB718B">
              <w:rPr>
                <w:rFonts w:ascii="Times New Roman" w:hAnsi="Times New Roman" w:cs="Times New Roman"/>
                <w:sz w:val="24"/>
                <w:szCs w:val="24"/>
              </w:rPr>
              <w:t xml:space="preserve"> (вимоги до початку вивчення дисципліни)</w:t>
            </w:r>
          </w:p>
        </w:tc>
        <w:tc>
          <w:tcPr>
            <w:tcW w:w="6804" w:type="dxa"/>
          </w:tcPr>
          <w:p w14:paraId="09A29F82" w14:textId="5F0CFFCE" w:rsidR="00A421D6" w:rsidRPr="00BB718B" w:rsidRDefault="00494840" w:rsidP="00327936">
            <w:pPr>
              <w:pStyle w:val="1"/>
              <w:shd w:val="clear" w:color="auto" w:fill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bookmarkStart w:id="0" w:name="_Hlk227188738"/>
            <w:r>
              <w:rPr>
                <w:color w:val="000000"/>
                <w:sz w:val="24"/>
                <w:szCs w:val="24"/>
              </w:rPr>
              <w:t>Базові знання</w:t>
            </w:r>
            <w:r w:rsidR="008D2C52">
              <w:rPr>
                <w:color w:val="000000"/>
                <w:sz w:val="24"/>
                <w:szCs w:val="24"/>
              </w:rPr>
              <w:t xml:space="preserve"> з</w:t>
            </w:r>
            <w:r w:rsidR="00493B2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</w:t>
            </w:r>
            <w:r w:rsidR="005D20D7" w:rsidRPr="00BB718B">
              <w:rPr>
                <w:sz w:val="24"/>
                <w:szCs w:val="24"/>
                <w:lang w:eastAsia="uk-UA" w:bidi="uk-UA"/>
              </w:rPr>
              <w:t>едичн</w:t>
            </w:r>
            <w:r w:rsidR="008D2C52">
              <w:rPr>
                <w:sz w:val="24"/>
                <w:szCs w:val="24"/>
                <w:lang w:eastAsia="uk-UA" w:bidi="uk-UA"/>
              </w:rPr>
              <w:t>ої</w:t>
            </w:r>
            <w:r w:rsidR="005D20D7" w:rsidRPr="00BB718B">
              <w:rPr>
                <w:sz w:val="24"/>
                <w:szCs w:val="24"/>
                <w:lang w:eastAsia="uk-UA" w:bidi="uk-UA"/>
              </w:rPr>
              <w:t xml:space="preserve"> біологі</w:t>
            </w:r>
            <w:r w:rsidR="008D2C52">
              <w:rPr>
                <w:sz w:val="24"/>
                <w:szCs w:val="24"/>
                <w:lang w:eastAsia="uk-UA" w:bidi="uk-UA"/>
              </w:rPr>
              <w:t>ї</w:t>
            </w:r>
            <w:r w:rsidR="005D20D7" w:rsidRPr="00BB718B">
              <w:rPr>
                <w:sz w:val="24"/>
                <w:szCs w:val="24"/>
                <w:lang w:eastAsia="uk-UA" w:bidi="uk-UA"/>
              </w:rPr>
              <w:t>, медичн</w:t>
            </w:r>
            <w:r w:rsidR="008D2C52">
              <w:rPr>
                <w:sz w:val="24"/>
                <w:szCs w:val="24"/>
                <w:lang w:eastAsia="uk-UA" w:bidi="uk-UA"/>
              </w:rPr>
              <w:t>ої</w:t>
            </w:r>
            <w:r w:rsidR="005D20D7" w:rsidRPr="00BB718B">
              <w:rPr>
                <w:sz w:val="24"/>
                <w:szCs w:val="24"/>
                <w:lang w:eastAsia="uk-UA" w:bidi="uk-UA"/>
              </w:rPr>
              <w:t xml:space="preserve"> та біологічн</w:t>
            </w:r>
            <w:r w:rsidR="008D2C52">
              <w:rPr>
                <w:sz w:val="24"/>
                <w:szCs w:val="24"/>
                <w:lang w:eastAsia="uk-UA" w:bidi="uk-UA"/>
              </w:rPr>
              <w:t>ої</w:t>
            </w:r>
            <w:r w:rsidR="005D20D7" w:rsidRPr="00BB718B">
              <w:rPr>
                <w:sz w:val="24"/>
                <w:szCs w:val="24"/>
                <w:lang w:eastAsia="uk-UA" w:bidi="uk-UA"/>
              </w:rPr>
              <w:t xml:space="preserve"> фізик</w:t>
            </w:r>
            <w:r w:rsidR="008D2C52">
              <w:rPr>
                <w:sz w:val="24"/>
                <w:szCs w:val="24"/>
                <w:lang w:eastAsia="uk-UA" w:bidi="uk-UA"/>
              </w:rPr>
              <w:t>и</w:t>
            </w:r>
            <w:r w:rsidR="00493B2E">
              <w:rPr>
                <w:sz w:val="24"/>
                <w:szCs w:val="24"/>
                <w:lang w:eastAsia="uk-UA" w:bidi="uk-UA"/>
              </w:rPr>
              <w:t>,</w:t>
            </w:r>
            <w:r w:rsidR="005D20D7" w:rsidRPr="00BB718B">
              <w:rPr>
                <w:sz w:val="24"/>
                <w:szCs w:val="24"/>
                <w:lang w:eastAsia="uk-UA" w:bidi="uk-UA"/>
              </w:rPr>
              <w:t xml:space="preserve"> анатомі</w:t>
            </w:r>
            <w:r w:rsidR="008D2C52">
              <w:rPr>
                <w:sz w:val="24"/>
                <w:szCs w:val="24"/>
                <w:lang w:eastAsia="uk-UA" w:bidi="uk-UA"/>
              </w:rPr>
              <w:t>ї</w:t>
            </w:r>
            <w:r w:rsidR="005D20D7" w:rsidRPr="00BB718B">
              <w:rPr>
                <w:sz w:val="24"/>
                <w:szCs w:val="24"/>
                <w:lang w:eastAsia="uk-UA" w:bidi="uk-UA"/>
              </w:rPr>
              <w:t>, фізіологі</w:t>
            </w:r>
            <w:r w:rsidR="008D2C52">
              <w:rPr>
                <w:sz w:val="24"/>
                <w:szCs w:val="24"/>
                <w:lang w:eastAsia="uk-UA" w:bidi="uk-UA"/>
              </w:rPr>
              <w:t>ї</w:t>
            </w:r>
            <w:bookmarkStart w:id="1" w:name="_GoBack"/>
            <w:bookmarkEnd w:id="1"/>
            <w:r w:rsidR="005D20D7" w:rsidRPr="00BB718B">
              <w:rPr>
                <w:sz w:val="24"/>
                <w:szCs w:val="24"/>
                <w:lang w:eastAsia="uk-UA" w:bidi="uk-UA"/>
              </w:rPr>
              <w:t>.</w:t>
            </w:r>
            <w:r w:rsidR="00CB4E11" w:rsidRPr="00BB718B">
              <w:t xml:space="preserve"> </w:t>
            </w:r>
            <w:bookmarkEnd w:id="0"/>
          </w:p>
        </w:tc>
      </w:tr>
      <w:tr w:rsidR="00A421D6" w:rsidRPr="009A1C10" w14:paraId="5A6D5022" w14:textId="77777777" w:rsidTr="00277219">
        <w:trPr>
          <w:trHeight w:val="521"/>
        </w:trPr>
        <w:tc>
          <w:tcPr>
            <w:tcW w:w="3544" w:type="dxa"/>
          </w:tcPr>
          <w:p w14:paraId="7D84DAA5" w14:textId="4B597994" w:rsidR="00A421D6" w:rsidRPr="00BB718B" w:rsidRDefault="00A421D6" w:rsidP="00A42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Предметна галузь (що буде вивчатись) та основні завдання</w:t>
            </w:r>
          </w:p>
        </w:tc>
        <w:tc>
          <w:tcPr>
            <w:tcW w:w="6804" w:type="dxa"/>
          </w:tcPr>
          <w:p w14:paraId="27FA3EF0" w14:textId="332AB4E4" w:rsidR="00A421D6" w:rsidRPr="00BB718B" w:rsidRDefault="00A421D6" w:rsidP="003279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Дисципліна </w:t>
            </w:r>
            <w:r w:rsidRPr="00BB718B">
              <w:rPr>
                <w:rFonts w:ascii="Times New Roman" w:hAnsi="Times New Roman" w:cs="Times New Roman"/>
                <w:sz w:val="24"/>
                <w:szCs w:val="24"/>
              </w:rPr>
              <w:t xml:space="preserve">«Безпека життєдіяльності, основи біоетики та </w:t>
            </w:r>
            <w:proofErr w:type="spellStart"/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біобезпеки</w:t>
            </w:r>
            <w:proofErr w:type="spellEnd"/>
            <w:r w:rsidRPr="00BB7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B71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B71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C5FF4" w:rsidRPr="00BB718B">
              <w:rPr>
                <w:rFonts w:ascii="Times New Roman" w:eastAsia="Calibri" w:hAnsi="Times New Roman" w:cs="Times New Roman"/>
                <w:sz w:val="24"/>
                <w:szCs w:val="24"/>
              </w:rPr>
              <w:t>сприятиме</w:t>
            </w:r>
            <w:r w:rsidR="00DC5FF4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5FF4" w:rsidRPr="00BB718B">
              <w:rPr>
                <w:rFonts w:ascii="Times New Roman" w:eastAsia="Calibri" w:hAnsi="Times New Roman" w:cs="Times New Roman"/>
                <w:sz w:val="24"/>
                <w:szCs w:val="24"/>
              </w:rPr>
              <w:t>отриманню знань</w:t>
            </w:r>
            <w:r w:rsidR="00DC5FF4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щодо </w:t>
            </w:r>
            <w:r w:rsidR="00626E32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</w:t>
            </w:r>
            <w:r w:rsidR="00DC5FF4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</w:t>
            </w:r>
            <w:r w:rsidR="00626E32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закономірност</w:t>
            </w:r>
            <w:r w:rsidR="00AD5C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="00626E32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виникнення небезпек, способ</w:t>
            </w:r>
            <w:r w:rsidR="00070FA3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</w:t>
            </w:r>
            <w:r w:rsidR="00626E32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попередження та захисту від них, морально-етичні і правові норми біомедичних досліджень та дотримання вимог біологічної безпеки</w:t>
            </w:r>
            <w:r w:rsidR="0094690A"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6CC4F163" w14:textId="6EAFE63A" w:rsidR="002D7C24" w:rsidRPr="00BB718B" w:rsidRDefault="002D7C24" w:rsidP="00030DFF">
            <w:pPr>
              <w:widowControl w:val="0"/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DF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uk-UA" w:bidi="uk-UA"/>
              </w:rPr>
              <w:t>Основними завданнями є:</w:t>
            </w:r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формування знань про небезпеки різного походження та їх вплив на здоров’я людини; розвиток умінь оцінки факторів ризику для</w:t>
            </w:r>
            <w:r w:rsidR="00030DFF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</w:t>
            </w:r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життя і здоров’я; формування уявлень про систему захисту людини в сучасних умовах; розвиток знань щодо професійних ризиків у медичній діяльності; формування </w:t>
            </w:r>
            <w:proofErr w:type="spellStart"/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біоетичного</w:t>
            </w:r>
            <w:proofErr w:type="spellEnd"/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мислення і професійної деонтології; розвиток розуміння принципів </w:t>
            </w:r>
            <w:proofErr w:type="spellStart"/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біобезпеки</w:t>
            </w:r>
            <w:proofErr w:type="spellEnd"/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та </w:t>
            </w:r>
            <w:proofErr w:type="spellStart"/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біозахисту</w:t>
            </w:r>
            <w:proofErr w:type="spellEnd"/>
            <w:r w:rsidRPr="00BB718B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.</w:t>
            </w:r>
          </w:p>
        </w:tc>
      </w:tr>
      <w:tr w:rsidR="00A421D6" w:rsidRPr="009A1C10" w14:paraId="78C999D3" w14:textId="77777777" w:rsidTr="00277219">
        <w:tc>
          <w:tcPr>
            <w:tcW w:w="3544" w:type="dxa"/>
          </w:tcPr>
          <w:p w14:paraId="2EA81B38" w14:textId="2A36CE34" w:rsidR="00A421D6" w:rsidRPr="009A1C10" w:rsidRDefault="00A421D6" w:rsidP="00A42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Практичні навички, які можна здобути, можлива сфера їх застосування</w:t>
            </w:r>
          </w:p>
        </w:tc>
        <w:tc>
          <w:tcPr>
            <w:tcW w:w="6804" w:type="dxa"/>
          </w:tcPr>
          <w:p w14:paraId="1F6A1912" w14:textId="4F22A43C" w:rsidR="00A421D6" w:rsidRPr="00327936" w:rsidRDefault="00F4463A" w:rsidP="00BB718B">
            <w:pPr>
              <w:widowControl w:val="0"/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27936">
              <w:rPr>
                <w:rFonts w:ascii="Times New Roman" w:hAnsi="Times New Roman" w:cs="Times New Roman"/>
                <w:sz w:val="24"/>
                <w:szCs w:val="24"/>
              </w:rPr>
              <w:t>Після опанування освітнього компонента здобувач освіти зможе:</w:t>
            </w:r>
            <w:r w:rsidR="00327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</w:t>
            </w:r>
            <w:r w:rsidR="00A421D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изначати основні принципи безпечної життєдіяльності людини</w:t>
            </w:r>
            <w:r w:rsidR="00FC36C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;</w:t>
            </w:r>
            <w:r w:rsidR="0032793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D31892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передбачати негативні наслідки впливу небезпечних факторів на організм людини</w:t>
            </w:r>
            <w:r w:rsidR="00FC36C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;</w:t>
            </w:r>
            <w:r w:rsid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C87BE0" w:rsidRP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аналізувати й оцінювати небезпечні для життя, здоров’я і професійної діяльності</w:t>
            </w:r>
            <w:r w:rsidR="00272E04" w:rsidRP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медичних і фармацевтичних працівників під час виконання ним професійних обов’язків</w:t>
            </w:r>
            <w:r w:rsid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; </w:t>
            </w:r>
            <w:r w:rsidR="00D31892" w:rsidRP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r w:rsidR="00A421D6" w:rsidRP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ередбачати наслідки порушень </w:t>
            </w:r>
            <w:proofErr w:type="spellStart"/>
            <w:r w:rsidR="00A421D6" w:rsidRP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валеологічних</w:t>
            </w:r>
            <w:proofErr w:type="spellEnd"/>
            <w:r w:rsidR="00A421D6" w:rsidRP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основ формування здорового способу життя</w:t>
            </w:r>
            <w:r w:rsidR="00FC36C6" w:rsidRP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;</w:t>
            </w:r>
            <w:r w:rsid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C87BE0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</w:t>
            </w:r>
            <w:r w:rsidR="00A421D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емонструвати вміння спілкування з колегами, </w:t>
            </w:r>
            <w:r w:rsidR="00FC36C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пацієнт</w:t>
            </w:r>
            <w:r w:rsidR="00FE6AE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</w:t>
            </w:r>
            <w:r w:rsidR="00FC36C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ми</w:t>
            </w:r>
            <w:r w:rsidR="00A421D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та їхніми родичами з урахуванням їх психологічних особливостей</w:t>
            </w:r>
            <w:r w:rsidR="00030DF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;</w:t>
            </w:r>
          </w:p>
          <w:p w14:paraId="66455102" w14:textId="54B24FED" w:rsidR="00B8743E" w:rsidRPr="00327936" w:rsidRDefault="00C87BE0" w:rsidP="00327936">
            <w:pPr>
              <w:widowControl w:val="0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</w:t>
            </w:r>
            <w:r w:rsidR="00A421D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изначати індивідуально-психологічні відмінності особистості за їх проявами у діяльності та спілкуванні</w:t>
            </w:r>
            <w:r w:rsid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; </w:t>
            </w:r>
            <w:r w:rsidR="00F043D3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формувати</w:t>
            </w:r>
            <w:r w:rsidR="00A421D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моральн</w:t>
            </w:r>
            <w:r w:rsidR="00F043D3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</w:t>
            </w:r>
            <w:r w:rsidR="002479FA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  <w:r w:rsidR="00A421D6" w:rsidRPr="0032793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етичні та фахові норми в професійній життєдіяльності</w:t>
            </w:r>
            <w:r w:rsidR="00BB718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;</w:t>
            </w:r>
            <w:r w:rsidR="00D66481" w:rsidRPr="00327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743E" w:rsidRPr="00327936">
              <w:rPr>
                <w:rFonts w:ascii="Times New Roman" w:hAnsi="Times New Roman" w:cs="Times New Roman"/>
                <w:sz w:val="24"/>
                <w:szCs w:val="24"/>
              </w:rPr>
              <w:t xml:space="preserve">оцінювати етичні аспекти медичних </w:t>
            </w:r>
            <w:proofErr w:type="spellStart"/>
            <w:r w:rsidR="00B8743E" w:rsidRPr="00327936">
              <w:rPr>
                <w:rFonts w:ascii="Times New Roman" w:hAnsi="Times New Roman" w:cs="Times New Roman"/>
                <w:sz w:val="24"/>
                <w:szCs w:val="24"/>
              </w:rPr>
              <w:t>втручань</w:t>
            </w:r>
            <w:proofErr w:type="spellEnd"/>
            <w:r w:rsidR="00B8743E" w:rsidRPr="00327936">
              <w:rPr>
                <w:rFonts w:ascii="Times New Roman" w:hAnsi="Times New Roman" w:cs="Times New Roman"/>
                <w:sz w:val="24"/>
                <w:szCs w:val="24"/>
              </w:rPr>
              <w:t>, досліджень і використання біомедичних технологій;</w:t>
            </w:r>
            <w:r w:rsidR="009651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743E" w:rsidRPr="00327936">
              <w:rPr>
                <w:rFonts w:ascii="Times New Roman" w:hAnsi="Times New Roman" w:cs="Times New Roman"/>
                <w:sz w:val="24"/>
                <w:szCs w:val="24"/>
              </w:rPr>
              <w:t>застосовувати принципи профілактики інфекцій та контролю біологічних ризиків</w:t>
            </w:r>
            <w:r w:rsidR="00BB71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8D8F81" w14:textId="77777777" w:rsidR="00BB718B" w:rsidRDefault="00A421D6" w:rsidP="00327936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327936">
              <w:t>Сфера їх застосування:</w:t>
            </w:r>
          </w:p>
          <w:p w14:paraId="0228F848" w14:textId="254C4F5E" w:rsidR="002D7C24" w:rsidRPr="00327936" w:rsidRDefault="00A421D6" w:rsidP="00327936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327936">
              <w:t xml:space="preserve">Клінічна практика, </w:t>
            </w:r>
            <w:r w:rsidR="006A57AF" w:rsidRPr="00327936">
              <w:t xml:space="preserve">медична етика і деонтологія; </w:t>
            </w:r>
            <w:r w:rsidRPr="00327936">
              <w:t>менеджмент в охороні здоров’я</w:t>
            </w:r>
            <w:r w:rsidR="006A57AF" w:rsidRPr="00327936">
              <w:t xml:space="preserve">, </w:t>
            </w:r>
            <w:r w:rsidRPr="00327936">
              <w:t xml:space="preserve"> </w:t>
            </w:r>
            <w:r w:rsidR="006A57AF" w:rsidRPr="00327936">
              <w:t>профілактична медицина,</w:t>
            </w:r>
            <w:r w:rsidRPr="00327936">
              <w:t xml:space="preserve"> громадське здоров’я</w:t>
            </w:r>
            <w:r w:rsidR="00F4463A" w:rsidRPr="00327936">
              <w:t>.</w:t>
            </w:r>
            <w:r w:rsidRPr="00327936">
              <w:t xml:space="preserve"> </w:t>
            </w:r>
          </w:p>
        </w:tc>
      </w:tr>
      <w:tr w:rsidR="00A421D6" w:rsidRPr="009A1C10" w14:paraId="637AC67E" w14:textId="77777777" w:rsidTr="00277219">
        <w:tc>
          <w:tcPr>
            <w:tcW w:w="3544" w:type="dxa"/>
          </w:tcPr>
          <w:p w14:paraId="74BB40DA" w14:textId="3C47882F" w:rsidR="00A421D6" w:rsidRPr="009A1C10" w:rsidRDefault="00A421D6" w:rsidP="00A42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Форма підсумкового контролю</w:t>
            </w:r>
          </w:p>
        </w:tc>
        <w:tc>
          <w:tcPr>
            <w:tcW w:w="6804" w:type="dxa"/>
          </w:tcPr>
          <w:p w14:paraId="4EB3D18C" w14:textId="6E7F4401" w:rsidR="00A421D6" w:rsidRPr="00327936" w:rsidRDefault="00A421D6" w:rsidP="003279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936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A421D6" w:rsidRPr="009A1C10" w14:paraId="3EC1DF9F" w14:textId="77777777" w:rsidTr="00277219">
        <w:trPr>
          <w:trHeight w:val="618"/>
        </w:trPr>
        <w:tc>
          <w:tcPr>
            <w:tcW w:w="3544" w:type="dxa"/>
          </w:tcPr>
          <w:p w14:paraId="0C83E927" w14:textId="458754F5" w:rsidR="00A421D6" w:rsidRPr="009A1C10" w:rsidRDefault="00A421D6" w:rsidP="00A421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10">
              <w:rPr>
                <w:rFonts w:ascii="Times New Roman" w:hAnsi="Times New Roman" w:cs="Times New Roman"/>
                <w:sz w:val="24"/>
                <w:szCs w:val="24"/>
              </w:rPr>
              <w:t>Інформаційне забезпечення (посилання на інформаційні ресурси кафедри)</w:t>
            </w:r>
          </w:p>
        </w:tc>
        <w:tc>
          <w:tcPr>
            <w:tcW w:w="6804" w:type="dxa"/>
          </w:tcPr>
          <w:p w14:paraId="3B942E52" w14:textId="050389F0" w:rsidR="00A421D6" w:rsidRPr="00327936" w:rsidRDefault="008D2C52" w:rsidP="003279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A421D6" w:rsidRPr="0032793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https://www.vnmu.edu.ua/department/department/18#</w:t>
              </w:r>
            </w:hyperlink>
            <w:r w:rsidR="00A421D6" w:rsidRPr="00327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1855FBF9" w14:textId="77777777" w:rsidR="0090456B" w:rsidRPr="0090456B" w:rsidRDefault="0090456B" w:rsidP="00605421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0456B" w:rsidRPr="0090456B" w:rsidSect="00F004BB">
      <w:type w:val="continuous"/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24149"/>
    <w:multiLevelType w:val="hybridMultilevel"/>
    <w:tmpl w:val="872E7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C36C9"/>
    <w:multiLevelType w:val="hybridMultilevel"/>
    <w:tmpl w:val="F16C67C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4D06E59"/>
    <w:multiLevelType w:val="hybridMultilevel"/>
    <w:tmpl w:val="20746232"/>
    <w:lvl w:ilvl="0" w:tplc="37A054E6">
      <w:numFmt w:val="bullet"/>
      <w:lvlText w:val="-"/>
      <w:lvlJc w:val="left"/>
      <w:pPr>
        <w:ind w:left="2020" w:hanging="885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C294F"/>
    <w:multiLevelType w:val="hybridMultilevel"/>
    <w:tmpl w:val="F66E606A"/>
    <w:lvl w:ilvl="0" w:tplc="A560D40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408A3"/>
    <w:multiLevelType w:val="multilevel"/>
    <w:tmpl w:val="21726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6A0E1B"/>
    <w:multiLevelType w:val="hybridMultilevel"/>
    <w:tmpl w:val="BD4215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A68A6"/>
    <w:multiLevelType w:val="hybridMultilevel"/>
    <w:tmpl w:val="006814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44F68"/>
    <w:multiLevelType w:val="hybridMultilevel"/>
    <w:tmpl w:val="A7DAF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43"/>
    <w:rsid w:val="00021574"/>
    <w:rsid w:val="00030DFF"/>
    <w:rsid w:val="0003386F"/>
    <w:rsid w:val="0004458E"/>
    <w:rsid w:val="000566F8"/>
    <w:rsid w:val="00070FA3"/>
    <w:rsid w:val="000C096B"/>
    <w:rsid w:val="000C589E"/>
    <w:rsid w:val="000E6E95"/>
    <w:rsid w:val="00135FBE"/>
    <w:rsid w:val="001628FB"/>
    <w:rsid w:val="00187165"/>
    <w:rsid w:val="00190E95"/>
    <w:rsid w:val="002479FA"/>
    <w:rsid w:val="00272E04"/>
    <w:rsid w:val="00273356"/>
    <w:rsid w:val="00277219"/>
    <w:rsid w:val="002A5C8E"/>
    <w:rsid w:val="002B735A"/>
    <w:rsid w:val="002D45BF"/>
    <w:rsid w:val="002D7C24"/>
    <w:rsid w:val="002E42CF"/>
    <w:rsid w:val="003255A3"/>
    <w:rsid w:val="00327936"/>
    <w:rsid w:val="00335B4B"/>
    <w:rsid w:val="003362B7"/>
    <w:rsid w:val="00393471"/>
    <w:rsid w:val="00443435"/>
    <w:rsid w:val="0045569C"/>
    <w:rsid w:val="00493B2E"/>
    <w:rsid w:val="00494840"/>
    <w:rsid w:val="005B06C7"/>
    <w:rsid w:val="005D20D7"/>
    <w:rsid w:val="00605421"/>
    <w:rsid w:val="006244CE"/>
    <w:rsid w:val="00626E32"/>
    <w:rsid w:val="006A57AF"/>
    <w:rsid w:val="00712E3D"/>
    <w:rsid w:val="0074098D"/>
    <w:rsid w:val="007C2B7F"/>
    <w:rsid w:val="007C30AA"/>
    <w:rsid w:val="00897F4D"/>
    <w:rsid w:val="008D2C52"/>
    <w:rsid w:val="008F4522"/>
    <w:rsid w:val="0090456B"/>
    <w:rsid w:val="009230F0"/>
    <w:rsid w:val="00926706"/>
    <w:rsid w:val="0094690A"/>
    <w:rsid w:val="009651D3"/>
    <w:rsid w:val="0098331A"/>
    <w:rsid w:val="009A1C10"/>
    <w:rsid w:val="009A7A89"/>
    <w:rsid w:val="009C6367"/>
    <w:rsid w:val="00A21B32"/>
    <w:rsid w:val="00A236C2"/>
    <w:rsid w:val="00A421D6"/>
    <w:rsid w:val="00AD5C1B"/>
    <w:rsid w:val="00AE7DB6"/>
    <w:rsid w:val="00AF24D3"/>
    <w:rsid w:val="00B27903"/>
    <w:rsid w:val="00B33F58"/>
    <w:rsid w:val="00B4126F"/>
    <w:rsid w:val="00B83B8D"/>
    <w:rsid w:val="00B8743E"/>
    <w:rsid w:val="00B9127F"/>
    <w:rsid w:val="00B935EB"/>
    <w:rsid w:val="00BB718B"/>
    <w:rsid w:val="00C12C0B"/>
    <w:rsid w:val="00C3624B"/>
    <w:rsid w:val="00C53B2A"/>
    <w:rsid w:val="00C87BE0"/>
    <w:rsid w:val="00CB269D"/>
    <w:rsid w:val="00CB4E11"/>
    <w:rsid w:val="00CB7EA8"/>
    <w:rsid w:val="00CC0928"/>
    <w:rsid w:val="00CE399A"/>
    <w:rsid w:val="00D0551C"/>
    <w:rsid w:val="00D31892"/>
    <w:rsid w:val="00D60FB9"/>
    <w:rsid w:val="00D66481"/>
    <w:rsid w:val="00D75830"/>
    <w:rsid w:val="00DC5FF4"/>
    <w:rsid w:val="00E26466"/>
    <w:rsid w:val="00E60C69"/>
    <w:rsid w:val="00EB6C5C"/>
    <w:rsid w:val="00ED7B84"/>
    <w:rsid w:val="00F004BB"/>
    <w:rsid w:val="00F043D3"/>
    <w:rsid w:val="00F4463A"/>
    <w:rsid w:val="00F50A43"/>
    <w:rsid w:val="00F6201B"/>
    <w:rsid w:val="00F64F42"/>
    <w:rsid w:val="00F85CB1"/>
    <w:rsid w:val="00FC36C6"/>
    <w:rsid w:val="00FC6AFE"/>
    <w:rsid w:val="00FE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1025C"/>
  <w15:chartTrackingRefBased/>
  <w15:docId w15:val="{F87BB6BC-5D7E-4EFA-8D99-6C54AF8B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4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7DB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E7DB6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0C5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7">
    <w:name w:val="Основной текст_"/>
    <w:basedOn w:val="a0"/>
    <w:link w:val="1"/>
    <w:rsid w:val="00B2790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B2790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nmu.edu.ua/department/department/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1660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Ангельська</dc:creator>
  <cp:keywords/>
  <dc:description/>
  <cp:lastModifiedBy>Шевчук Анатолій Михайлович</cp:lastModifiedBy>
  <cp:revision>9</cp:revision>
  <dcterms:created xsi:type="dcterms:W3CDTF">2026-04-15T20:54:00Z</dcterms:created>
  <dcterms:modified xsi:type="dcterms:W3CDTF">2026-05-27T11:05:00Z</dcterms:modified>
</cp:coreProperties>
</file>