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05213" w14:textId="77777777" w:rsidR="00BF3878" w:rsidRDefault="00000000">
      <w:pPr>
        <w:shd w:val="clear" w:color="auto" w:fill="FFFFFF"/>
        <w:jc w:val="center"/>
        <w:rPr>
          <w:color w:val="000000"/>
          <w:sz w:val="24"/>
          <w:szCs w:val="24"/>
        </w:rPr>
      </w:pPr>
      <w:r>
        <w:rPr>
          <w:color w:val="000000"/>
          <w:sz w:val="24"/>
          <w:szCs w:val="24"/>
        </w:rPr>
        <w:t>МІНІСТЕРСТВО ОХОРОНИ ЗДОРОВ'Я УКРАЇНИ</w:t>
      </w:r>
      <w:r>
        <w:rPr>
          <w:color w:val="000000"/>
          <w:sz w:val="24"/>
          <w:szCs w:val="24"/>
        </w:rPr>
        <w:br/>
        <w:t xml:space="preserve">ВІННИЦЬКИЙ НАЦІОНАЛЬНИЙ МЕДИЧНИЙ УНІВЕРСИТЕТ </w:t>
      </w:r>
    </w:p>
    <w:p w14:paraId="2E197F24" w14:textId="77777777" w:rsidR="00BF3878" w:rsidRDefault="00000000">
      <w:pPr>
        <w:shd w:val="clear" w:color="auto" w:fill="FFFFFF"/>
        <w:jc w:val="center"/>
        <w:rPr>
          <w:b/>
          <w:sz w:val="24"/>
          <w:szCs w:val="24"/>
        </w:rPr>
      </w:pPr>
      <w:r>
        <w:rPr>
          <w:color w:val="000000"/>
          <w:sz w:val="24"/>
          <w:szCs w:val="24"/>
        </w:rPr>
        <w:t>ІМ. М.І.ПИРОГОВА</w:t>
      </w:r>
    </w:p>
    <w:p w14:paraId="232F528F" w14:textId="77777777" w:rsidR="00BF3878" w:rsidRDefault="00BF3878">
      <w:pPr>
        <w:shd w:val="clear" w:color="auto" w:fill="FFFFFF"/>
        <w:jc w:val="center"/>
        <w:rPr>
          <w:b/>
          <w:sz w:val="24"/>
          <w:szCs w:val="24"/>
        </w:rPr>
      </w:pPr>
    </w:p>
    <w:p w14:paraId="697F008D" w14:textId="77777777" w:rsidR="00BF3878" w:rsidRDefault="00BF3878">
      <w:pPr>
        <w:shd w:val="clear" w:color="auto" w:fill="FFFFFF"/>
        <w:jc w:val="center"/>
        <w:rPr>
          <w:b/>
          <w:sz w:val="24"/>
          <w:szCs w:val="24"/>
        </w:rPr>
      </w:pPr>
    </w:p>
    <w:p w14:paraId="484521CD" w14:textId="77777777" w:rsidR="00BF3878" w:rsidRDefault="00BF3878">
      <w:pPr>
        <w:shd w:val="clear" w:color="auto" w:fill="FFFFFF"/>
        <w:jc w:val="center"/>
        <w:rPr>
          <w:b/>
          <w:sz w:val="24"/>
          <w:szCs w:val="24"/>
        </w:rPr>
      </w:pPr>
    </w:p>
    <w:p w14:paraId="1F2E83A0" w14:textId="77777777" w:rsidR="00BF3878" w:rsidRDefault="00BF3878">
      <w:pPr>
        <w:rPr>
          <w:color w:val="000000"/>
          <w:sz w:val="24"/>
          <w:szCs w:val="24"/>
        </w:rPr>
      </w:pPr>
    </w:p>
    <w:p w14:paraId="567C55E8" w14:textId="77777777" w:rsidR="00BF3878" w:rsidRDefault="00BF3878">
      <w:pPr>
        <w:rPr>
          <w:color w:val="000000"/>
        </w:rPr>
      </w:pPr>
    </w:p>
    <w:tbl>
      <w:tblPr>
        <w:tblStyle w:val="ac"/>
        <w:tblW w:w="4655" w:type="dxa"/>
        <w:tblInd w:w="5327" w:type="dxa"/>
        <w:tblLayout w:type="fixed"/>
        <w:tblLook w:val="0000" w:firstRow="0" w:lastRow="0" w:firstColumn="0" w:lastColumn="0" w:noHBand="0" w:noVBand="0"/>
      </w:tblPr>
      <w:tblGrid>
        <w:gridCol w:w="4655"/>
      </w:tblGrid>
      <w:tr w:rsidR="00BF3878" w14:paraId="3CFAD13B" w14:textId="77777777">
        <w:trPr>
          <w:trHeight w:val="2493"/>
        </w:trPr>
        <w:tc>
          <w:tcPr>
            <w:tcW w:w="4655" w:type="dxa"/>
          </w:tcPr>
          <w:p w14:paraId="7AF89BBD" w14:textId="77777777" w:rsidR="00BF3878" w:rsidRDefault="00000000">
            <w:pPr>
              <w:jc w:val="center"/>
              <w:rPr>
                <w:color w:val="000000"/>
              </w:rPr>
            </w:pPr>
            <w:r>
              <w:rPr>
                <w:color w:val="000000"/>
              </w:rPr>
              <w:t>«ЗАТВЕРДЖЕНО»</w:t>
            </w:r>
          </w:p>
          <w:p w14:paraId="2E7BA888" w14:textId="77777777" w:rsidR="00BF3878" w:rsidRDefault="00000000">
            <w:pPr>
              <w:rPr>
                <w:color w:val="000000"/>
              </w:rPr>
            </w:pPr>
            <w:r>
              <w:rPr>
                <w:color w:val="000000"/>
              </w:rPr>
              <w:t xml:space="preserve">На методичній нараді кафедри </w:t>
            </w:r>
          </w:p>
          <w:p w14:paraId="58FD4172" w14:textId="77777777" w:rsidR="00BF3878" w:rsidRDefault="00000000">
            <w:pPr>
              <w:rPr>
                <w:color w:val="000000"/>
              </w:rPr>
            </w:pPr>
            <w:r>
              <w:rPr>
                <w:color w:val="000000"/>
              </w:rPr>
              <w:t xml:space="preserve">терапевтичної стоматології ВНМУ </w:t>
            </w:r>
          </w:p>
          <w:p w14:paraId="06C49CAB" w14:textId="77777777" w:rsidR="00BF3878" w:rsidRDefault="00000000">
            <w:pPr>
              <w:rPr>
                <w:color w:val="000000"/>
              </w:rPr>
            </w:pPr>
            <w:r>
              <w:rPr>
                <w:color w:val="000000"/>
              </w:rPr>
              <w:t>ім. М.І. Пирогова</w:t>
            </w:r>
          </w:p>
          <w:p w14:paraId="3FBAEEF7" w14:textId="77777777" w:rsidR="00BF3878" w:rsidRDefault="00000000">
            <w:pPr>
              <w:rPr>
                <w:color w:val="000000"/>
              </w:rPr>
            </w:pPr>
            <w:r>
              <w:rPr>
                <w:color w:val="000000"/>
              </w:rPr>
              <w:t xml:space="preserve">Завідувач кафедри професор ЗВО </w:t>
            </w:r>
          </w:p>
          <w:p w14:paraId="016E3EF8" w14:textId="77777777" w:rsidR="00BF3878" w:rsidRDefault="00000000">
            <w:pPr>
              <w:rPr>
                <w:color w:val="000000"/>
              </w:rPr>
            </w:pPr>
            <w:bookmarkStart w:id="0" w:name="_heading=h.v268q08ehcaw" w:colFirst="0" w:colLast="0"/>
            <w:bookmarkEnd w:id="0"/>
            <w:r>
              <w:rPr>
                <w:noProof/>
              </w:rPr>
              <w:drawing>
                <wp:inline distT="0" distB="0" distL="0" distR="0" wp14:anchorId="7D919F1C" wp14:editId="5691E257">
                  <wp:extent cx="677880" cy="20681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677880" cy="206810"/>
                          </a:xfrm>
                          <a:prstGeom prst="rect">
                            <a:avLst/>
                          </a:prstGeom>
                          <a:ln/>
                        </pic:spPr>
                      </pic:pic>
                    </a:graphicData>
                  </a:graphic>
                </wp:inline>
              </w:drawing>
            </w:r>
            <w:r>
              <w:rPr>
                <w:color w:val="000000"/>
              </w:rPr>
              <w:t xml:space="preserve">Марія </w:t>
            </w:r>
            <w:r>
              <w:rPr>
                <w:smallCaps/>
                <w:color w:val="000000"/>
              </w:rPr>
              <w:t>ШІНКАРУК-ДИКОВИЦЬКА</w:t>
            </w:r>
            <w:r>
              <w:rPr>
                <w:color w:val="000000"/>
              </w:rPr>
              <w:t xml:space="preserve"> </w:t>
            </w:r>
          </w:p>
          <w:p w14:paraId="7D725D46" w14:textId="77777777" w:rsidR="00BF3878" w:rsidRDefault="00000000">
            <w:pPr>
              <w:rPr>
                <w:color w:val="000000"/>
              </w:rPr>
            </w:pPr>
            <w:r>
              <w:rPr>
                <w:color w:val="000000"/>
              </w:rPr>
              <w:t xml:space="preserve"> «26» серпня 202</w:t>
            </w:r>
            <w:r>
              <w:t>5</w:t>
            </w:r>
            <w:r>
              <w:rPr>
                <w:color w:val="000000"/>
              </w:rPr>
              <w:t>р.</w:t>
            </w:r>
          </w:p>
          <w:p w14:paraId="27713494" w14:textId="77777777" w:rsidR="00BF3878" w:rsidRDefault="00000000">
            <w:pPr>
              <w:rPr>
                <w:color w:val="000000"/>
              </w:rPr>
            </w:pPr>
            <w:r>
              <w:rPr>
                <w:color w:val="000000"/>
              </w:rPr>
              <w:t xml:space="preserve"> Протокол №1</w:t>
            </w:r>
          </w:p>
        </w:tc>
      </w:tr>
    </w:tbl>
    <w:p w14:paraId="7D399880" w14:textId="77777777" w:rsidR="00BF3878" w:rsidRDefault="00BF3878">
      <w:pPr>
        <w:rPr>
          <w:color w:val="000000"/>
          <w:sz w:val="24"/>
          <w:szCs w:val="24"/>
        </w:rPr>
      </w:pPr>
    </w:p>
    <w:p w14:paraId="259C5F10" w14:textId="77777777" w:rsidR="00BF3878" w:rsidRDefault="00000000">
      <w:pPr>
        <w:jc w:val="center"/>
        <w:rPr>
          <w:color w:val="000000"/>
          <w:sz w:val="28"/>
          <w:szCs w:val="28"/>
        </w:rPr>
      </w:pPr>
      <w:r>
        <w:rPr>
          <w:color w:val="000000"/>
          <w:sz w:val="28"/>
          <w:szCs w:val="28"/>
        </w:rPr>
        <w:t>МЕТОДИЧНІ РЕКОМЕНДАЦІЇ</w:t>
      </w:r>
    </w:p>
    <w:p w14:paraId="7AF7A653" w14:textId="77777777" w:rsidR="00BF3878" w:rsidRDefault="00000000">
      <w:pPr>
        <w:jc w:val="center"/>
        <w:rPr>
          <w:color w:val="000000"/>
          <w:sz w:val="28"/>
          <w:szCs w:val="28"/>
        </w:rPr>
      </w:pPr>
      <w:r>
        <w:rPr>
          <w:color w:val="000000"/>
          <w:sz w:val="28"/>
          <w:szCs w:val="28"/>
        </w:rPr>
        <w:t xml:space="preserve"> для лікарів – інтернів</w:t>
      </w:r>
    </w:p>
    <w:p w14:paraId="09B4C33B" w14:textId="77777777" w:rsidR="00BF3878" w:rsidRDefault="00BF3878">
      <w:pPr>
        <w:jc w:val="center"/>
        <w:rPr>
          <w:color w:val="000000"/>
          <w:sz w:val="28"/>
          <w:szCs w:val="28"/>
        </w:rPr>
      </w:pPr>
    </w:p>
    <w:tbl>
      <w:tblPr>
        <w:tblStyle w:val="ad"/>
        <w:tblW w:w="957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8"/>
        <w:gridCol w:w="7053"/>
      </w:tblGrid>
      <w:tr w:rsidR="00BF3878" w14:paraId="3ACD68B5" w14:textId="77777777">
        <w:tc>
          <w:tcPr>
            <w:tcW w:w="2518" w:type="dxa"/>
            <w:tcBorders>
              <w:top w:val="single" w:sz="4" w:space="0" w:color="000000"/>
              <w:left w:val="single" w:sz="4" w:space="0" w:color="000000"/>
              <w:bottom w:val="single" w:sz="4" w:space="0" w:color="000000"/>
              <w:right w:val="single" w:sz="4" w:space="0" w:color="000000"/>
            </w:tcBorders>
          </w:tcPr>
          <w:p w14:paraId="76B25252" w14:textId="77777777" w:rsidR="00BF3878" w:rsidRDefault="00000000">
            <w:pPr>
              <w:rPr>
                <w:color w:val="000000"/>
                <w:sz w:val="28"/>
                <w:szCs w:val="28"/>
              </w:rPr>
            </w:pPr>
            <w:r>
              <w:rPr>
                <w:color w:val="000000"/>
                <w:sz w:val="28"/>
                <w:szCs w:val="28"/>
              </w:rPr>
              <w:t>Навчальна дисципліна</w:t>
            </w:r>
          </w:p>
        </w:tc>
        <w:tc>
          <w:tcPr>
            <w:tcW w:w="7053" w:type="dxa"/>
            <w:tcBorders>
              <w:top w:val="single" w:sz="4" w:space="0" w:color="000000"/>
              <w:left w:val="single" w:sz="4" w:space="0" w:color="000000"/>
              <w:bottom w:val="single" w:sz="4" w:space="0" w:color="000000"/>
              <w:right w:val="single" w:sz="4" w:space="0" w:color="000000"/>
            </w:tcBorders>
          </w:tcPr>
          <w:p w14:paraId="320D1438" w14:textId="77777777" w:rsidR="00BF3878" w:rsidRDefault="00000000">
            <w:pPr>
              <w:rPr>
                <w:color w:val="000000"/>
                <w:sz w:val="28"/>
                <w:szCs w:val="28"/>
              </w:rPr>
            </w:pPr>
            <w:r>
              <w:rPr>
                <w:color w:val="000000"/>
                <w:sz w:val="28"/>
                <w:szCs w:val="28"/>
              </w:rPr>
              <w:t>ОК 31 Терапевтична стоматологія</w:t>
            </w:r>
          </w:p>
        </w:tc>
      </w:tr>
      <w:tr w:rsidR="00BF3878" w14:paraId="2947F9A7" w14:textId="77777777">
        <w:trPr>
          <w:trHeight w:val="498"/>
        </w:trPr>
        <w:tc>
          <w:tcPr>
            <w:tcW w:w="2518" w:type="dxa"/>
            <w:tcBorders>
              <w:top w:val="single" w:sz="4" w:space="0" w:color="000000"/>
              <w:left w:val="single" w:sz="4" w:space="0" w:color="000000"/>
              <w:bottom w:val="single" w:sz="4" w:space="0" w:color="000000"/>
              <w:right w:val="single" w:sz="4" w:space="0" w:color="000000"/>
            </w:tcBorders>
          </w:tcPr>
          <w:p w14:paraId="7536C2B7" w14:textId="77777777" w:rsidR="00BF3878" w:rsidRDefault="00000000">
            <w:pPr>
              <w:rPr>
                <w:color w:val="000000"/>
                <w:sz w:val="28"/>
                <w:szCs w:val="28"/>
              </w:rPr>
            </w:pPr>
            <w:r>
              <w:rPr>
                <w:color w:val="000000"/>
                <w:sz w:val="28"/>
                <w:szCs w:val="28"/>
              </w:rPr>
              <w:t>Тема заняття № 46</w:t>
            </w:r>
          </w:p>
        </w:tc>
        <w:tc>
          <w:tcPr>
            <w:tcW w:w="7053" w:type="dxa"/>
            <w:tcBorders>
              <w:top w:val="single" w:sz="4" w:space="0" w:color="000000"/>
              <w:left w:val="single" w:sz="4" w:space="0" w:color="000000"/>
              <w:bottom w:val="single" w:sz="4" w:space="0" w:color="000000"/>
              <w:right w:val="single" w:sz="4" w:space="0" w:color="000000"/>
            </w:tcBorders>
          </w:tcPr>
          <w:p w14:paraId="50D8D3F3" w14:textId="77777777" w:rsidR="00BF3878" w:rsidRDefault="00000000">
            <w:pPr>
              <w:pBdr>
                <w:top w:val="nil"/>
                <w:left w:val="nil"/>
                <w:bottom w:val="nil"/>
                <w:right w:val="nil"/>
                <w:between w:val="nil"/>
              </w:pBdr>
              <w:rPr>
                <w:b/>
                <w:color w:val="000000"/>
                <w:sz w:val="28"/>
                <w:szCs w:val="28"/>
              </w:rPr>
            </w:pPr>
            <w:r>
              <w:rPr>
                <w:color w:val="000000"/>
                <w:sz w:val="24"/>
                <w:szCs w:val="24"/>
              </w:rPr>
              <w:t>Захворювання губ. Клініка, діагностика, лікування та профілактика.</w:t>
            </w:r>
          </w:p>
        </w:tc>
      </w:tr>
      <w:tr w:rsidR="00BF3878" w14:paraId="05D30A87" w14:textId="77777777">
        <w:tc>
          <w:tcPr>
            <w:tcW w:w="2518" w:type="dxa"/>
            <w:tcBorders>
              <w:top w:val="single" w:sz="4" w:space="0" w:color="000000"/>
              <w:left w:val="single" w:sz="4" w:space="0" w:color="000000"/>
              <w:bottom w:val="single" w:sz="4" w:space="0" w:color="000000"/>
              <w:right w:val="single" w:sz="4" w:space="0" w:color="000000"/>
            </w:tcBorders>
          </w:tcPr>
          <w:p w14:paraId="4941567B" w14:textId="77777777" w:rsidR="00BF3878" w:rsidRDefault="00000000">
            <w:pPr>
              <w:rPr>
                <w:color w:val="000000"/>
                <w:sz w:val="28"/>
                <w:szCs w:val="28"/>
              </w:rPr>
            </w:pPr>
            <w:r>
              <w:rPr>
                <w:color w:val="000000"/>
                <w:sz w:val="28"/>
                <w:szCs w:val="28"/>
              </w:rPr>
              <w:t xml:space="preserve">Курс </w:t>
            </w:r>
          </w:p>
        </w:tc>
        <w:tc>
          <w:tcPr>
            <w:tcW w:w="7053" w:type="dxa"/>
            <w:tcBorders>
              <w:top w:val="single" w:sz="4" w:space="0" w:color="000000"/>
              <w:left w:val="single" w:sz="4" w:space="0" w:color="000000"/>
              <w:bottom w:val="single" w:sz="4" w:space="0" w:color="000000"/>
              <w:right w:val="single" w:sz="4" w:space="0" w:color="000000"/>
            </w:tcBorders>
          </w:tcPr>
          <w:p w14:paraId="6A9F8C37" w14:textId="77777777" w:rsidR="00BF3878" w:rsidRDefault="00000000">
            <w:pPr>
              <w:rPr>
                <w:color w:val="000000"/>
                <w:sz w:val="28"/>
                <w:szCs w:val="28"/>
              </w:rPr>
            </w:pPr>
            <w:r>
              <w:rPr>
                <w:color w:val="000000"/>
                <w:sz w:val="28"/>
                <w:szCs w:val="28"/>
              </w:rPr>
              <w:t>інтернатура</w:t>
            </w:r>
          </w:p>
        </w:tc>
      </w:tr>
      <w:tr w:rsidR="00BF3878" w14:paraId="7730FC23" w14:textId="77777777">
        <w:tc>
          <w:tcPr>
            <w:tcW w:w="2518" w:type="dxa"/>
            <w:tcBorders>
              <w:top w:val="single" w:sz="4" w:space="0" w:color="000000"/>
              <w:left w:val="single" w:sz="4" w:space="0" w:color="000000"/>
              <w:bottom w:val="single" w:sz="4" w:space="0" w:color="000000"/>
              <w:right w:val="single" w:sz="4" w:space="0" w:color="000000"/>
            </w:tcBorders>
          </w:tcPr>
          <w:p w14:paraId="0C4789C7" w14:textId="77777777" w:rsidR="00BF3878" w:rsidRDefault="00000000">
            <w:pPr>
              <w:rPr>
                <w:color w:val="000000"/>
                <w:sz w:val="28"/>
                <w:szCs w:val="28"/>
              </w:rPr>
            </w:pPr>
            <w:r>
              <w:rPr>
                <w:color w:val="000000"/>
                <w:sz w:val="28"/>
                <w:szCs w:val="28"/>
              </w:rPr>
              <w:t>Факультет</w:t>
            </w:r>
          </w:p>
        </w:tc>
        <w:tc>
          <w:tcPr>
            <w:tcW w:w="7053" w:type="dxa"/>
            <w:tcBorders>
              <w:top w:val="single" w:sz="4" w:space="0" w:color="000000"/>
              <w:left w:val="single" w:sz="4" w:space="0" w:color="000000"/>
              <w:bottom w:val="single" w:sz="4" w:space="0" w:color="000000"/>
              <w:right w:val="single" w:sz="4" w:space="0" w:color="000000"/>
            </w:tcBorders>
          </w:tcPr>
          <w:p w14:paraId="2F7D5BA1" w14:textId="77777777" w:rsidR="00BF3878" w:rsidRDefault="00000000">
            <w:pPr>
              <w:rPr>
                <w:color w:val="000000"/>
                <w:sz w:val="28"/>
                <w:szCs w:val="28"/>
              </w:rPr>
            </w:pPr>
            <w:r>
              <w:rPr>
                <w:color w:val="000000"/>
                <w:sz w:val="28"/>
                <w:szCs w:val="28"/>
              </w:rPr>
              <w:t>стоматологічний</w:t>
            </w:r>
          </w:p>
        </w:tc>
      </w:tr>
      <w:tr w:rsidR="00BF3878" w14:paraId="5536A64B" w14:textId="77777777">
        <w:tc>
          <w:tcPr>
            <w:tcW w:w="2518" w:type="dxa"/>
            <w:tcBorders>
              <w:top w:val="single" w:sz="4" w:space="0" w:color="000000"/>
              <w:left w:val="single" w:sz="4" w:space="0" w:color="000000"/>
              <w:bottom w:val="single" w:sz="4" w:space="0" w:color="000000"/>
              <w:right w:val="single" w:sz="4" w:space="0" w:color="000000"/>
            </w:tcBorders>
          </w:tcPr>
          <w:p w14:paraId="2D45C3F3" w14:textId="77777777" w:rsidR="00BF3878" w:rsidRDefault="00000000">
            <w:pPr>
              <w:rPr>
                <w:color w:val="000000"/>
                <w:sz w:val="28"/>
                <w:szCs w:val="28"/>
              </w:rPr>
            </w:pPr>
            <w:r>
              <w:rPr>
                <w:color w:val="000000"/>
                <w:sz w:val="28"/>
                <w:szCs w:val="28"/>
              </w:rPr>
              <w:t>Укладач</w:t>
            </w:r>
          </w:p>
        </w:tc>
        <w:tc>
          <w:tcPr>
            <w:tcW w:w="7053" w:type="dxa"/>
            <w:tcBorders>
              <w:top w:val="single" w:sz="4" w:space="0" w:color="000000"/>
              <w:left w:val="single" w:sz="4" w:space="0" w:color="000000"/>
              <w:bottom w:val="single" w:sz="4" w:space="0" w:color="000000"/>
              <w:right w:val="single" w:sz="4" w:space="0" w:color="000000"/>
            </w:tcBorders>
          </w:tcPr>
          <w:p w14:paraId="687B1738" w14:textId="77777777" w:rsidR="00BF3878" w:rsidRDefault="00000000">
            <w:pPr>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2C967B1E" w14:textId="77777777" w:rsidR="00BF3878" w:rsidRDefault="00BF3878">
      <w:pPr>
        <w:ind w:firstLine="709"/>
        <w:jc w:val="both"/>
        <w:rPr>
          <w:color w:val="000000"/>
          <w:sz w:val="28"/>
          <w:szCs w:val="28"/>
        </w:rPr>
      </w:pPr>
    </w:p>
    <w:p w14:paraId="23FDE8A5" w14:textId="77777777" w:rsidR="00BF3878" w:rsidRDefault="00BF3878">
      <w:pPr>
        <w:ind w:firstLine="709"/>
        <w:jc w:val="both"/>
        <w:rPr>
          <w:color w:val="000000"/>
          <w:sz w:val="28"/>
          <w:szCs w:val="28"/>
        </w:rPr>
      </w:pPr>
    </w:p>
    <w:p w14:paraId="5ED2C500" w14:textId="77777777" w:rsidR="00BF3878" w:rsidRDefault="00BF3878">
      <w:pPr>
        <w:jc w:val="both"/>
        <w:rPr>
          <w:color w:val="000000"/>
          <w:sz w:val="28"/>
          <w:szCs w:val="28"/>
        </w:rPr>
      </w:pPr>
    </w:p>
    <w:p w14:paraId="56DC80A4" w14:textId="77777777" w:rsidR="00BF3878" w:rsidRDefault="00BF3878">
      <w:pPr>
        <w:jc w:val="both"/>
        <w:rPr>
          <w:color w:val="000000"/>
          <w:sz w:val="28"/>
          <w:szCs w:val="28"/>
        </w:rPr>
      </w:pPr>
    </w:p>
    <w:p w14:paraId="64400624" w14:textId="77777777" w:rsidR="00BF3878" w:rsidRDefault="00BF3878">
      <w:pPr>
        <w:ind w:firstLine="709"/>
        <w:jc w:val="both"/>
        <w:rPr>
          <w:color w:val="000000"/>
          <w:sz w:val="24"/>
          <w:szCs w:val="24"/>
        </w:rPr>
      </w:pPr>
    </w:p>
    <w:p w14:paraId="073888DF" w14:textId="77777777" w:rsidR="00BF3878" w:rsidRDefault="00BF3878">
      <w:pPr>
        <w:rPr>
          <w:color w:val="000000"/>
          <w:sz w:val="24"/>
          <w:szCs w:val="24"/>
        </w:rPr>
      </w:pPr>
    </w:p>
    <w:p w14:paraId="1EE774CF" w14:textId="77777777" w:rsidR="00BF3878" w:rsidRDefault="00BF3878">
      <w:pPr>
        <w:rPr>
          <w:color w:val="000000"/>
          <w:sz w:val="24"/>
          <w:szCs w:val="24"/>
        </w:rPr>
      </w:pPr>
    </w:p>
    <w:p w14:paraId="3078D99B" w14:textId="77777777" w:rsidR="00BF3878" w:rsidRDefault="00BF3878">
      <w:pPr>
        <w:rPr>
          <w:color w:val="000000"/>
          <w:sz w:val="24"/>
          <w:szCs w:val="24"/>
        </w:rPr>
      </w:pPr>
    </w:p>
    <w:p w14:paraId="2740CFD3" w14:textId="77777777" w:rsidR="00BF3878" w:rsidRDefault="00BF3878">
      <w:pPr>
        <w:ind w:firstLine="709"/>
        <w:jc w:val="center"/>
        <w:rPr>
          <w:color w:val="000000"/>
          <w:sz w:val="24"/>
          <w:szCs w:val="24"/>
        </w:rPr>
      </w:pPr>
    </w:p>
    <w:p w14:paraId="7C71942F" w14:textId="77777777" w:rsidR="00BF3878" w:rsidRDefault="00BF3878">
      <w:pPr>
        <w:ind w:firstLine="709"/>
        <w:jc w:val="center"/>
        <w:rPr>
          <w:color w:val="000000"/>
          <w:sz w:val="24"/>
          <w:szCs w:val="24"/>
        </w:rPr>
      </w:pPr>
    </w:p>
    <w:p w14:paraId="2C4EDAAB" w14:textId="77777777" w:rsidR="00BF3878" w:rsidRDefault="00BF3878">
      <w:pPr>
        <w:ind w:firstLine="709"/>
        <w:jc w:val="center"/>
        <w:rPr>
          <w:color w:val="000000"/>
          <w:sz w:val="24"/>
          <w:szCs w:val="24"/>
        </w:rPr>
      </w:pPr>
    </w:p>
    <w:p w14:paraId="682794E1" w14:textId="77777777" w:rsidR="00BF3878" w:rsidRDefault="00BF3878">
      <w:pPr>
        <w:ind w:firstLine="709"/>
        <w:jc w:val="center"/>
        <w:rPr>
          <w:color w:val="000000"/>
          <w:sz w:val="24"/>
          <w:szCs w:val="24"/>
        </w:rPr>
      </w:pPr>
    </w:p>
    <w:p w14:paraId="518775DF" w14:textId="77777777" w:rsidR="00BF3878" w:rsidRDefault="00BF3878">
      <w:pPr>
        <w:ind w:firstLine="709"/>
        <w:jc w:val="center"/>
        <w:rPr>
          <w:color w:val="000000"/>
          <w:sz w:val="24"/>
          <w:szCs w:val="24"/>
        </w:rPr>
      </w:pPr>
    </w:p>
    <w:p w14:paraId="54C1C8B2" w14:textId="77777777" w:rsidR="00BF3878" w:rsidRDefault="00BF3878">
      <w:pPr>
        <w:ind w:firstLine="709"/>
        <w:jc w:val="center"/>
        <w:rPr>
          <w:color w:val="000000"/>
          <w:sz w:val="24"/>
          <w:szCs w:val="24"/>
        </w:rPr>
      </w:pPr>
    </w:p>
    <w:p w14:paraId="293D48F4" w14:textId="77777777" w:rsidR="00BF3878" w:rsidRDefault="00BF3878">
      <w:pPr>
        <w:ind w:firstLine="709"/>
        <w:jc w:val="center"/>
        <w:rPr>
          <w:color w:val="000000"/>
          <w:sz w:val="24"/>
          <w:szCs w:val="24"/>
        </w:rPr>
      </w:pPr>
    </w:p>
    <w:p w14:paraId="2F248EE2" w14:textId="77777777" w:rsidR="00BF3878" w:rsidRDefault="00BF3878">
      <w:pPr>
        <w:ind w:firstLine="709"/>
        <w:jc w:val="center"/>
        <w:rPr>
          <w:color w:val="000000"/>
          <w:sz w:val="24"/>
          <w:szCs w:val="24"/>
        </w:rPr>
      </w:pPr>
    </w:p>
    <w:p w14:paraId="288A5091" w14:textId="77777777" w:rsidR="00BF3878" w:rsidRDefault="00BF3878">
      <w:pPr>
        <w:ind w:firstLine="709"/>
        <w:jc w:val="center"/>
        <w:rPr>
          <w:color w:val="000000"/>
          <w:sz w:val="24"/>
          <w:szCs w:val="24"/>
        </w:rPr>
      </w:pPr>
    </w:p>
    <w:p w14:paraId="5D4183B2" w14:textId="77777777" w:rsidR="00BF3878" w:rsidRDefault="00BF3878">
      <w:pPr>
        <w:ind w:firstLine="709"/>
        <w:jc w:val="center"/>
        <w:rPr>
          <w:color w:val="000000"/>
          <w:sz w:val="24"/>
          <w:szCs w:val="24"/>
        </w:rPr>
      </w:pPr>
    </w:p>
    <w:p w14:paraId="35662645" w14:textId="77777777" w:rsidR="00BF3878" w:rsidRDefault="00BF3878">
      <w:pPr>
        <w:ind w:firstLine="709"/>
        <w:jc w:val="center"/>
        <w:rPr>
          <w:color w:val="000000"/>
          <w:sz w:val="24"/>
          <w:szCs w:val="24"/>
        </w:rPr>
      </w:pPr>
    </w:p>
    <w:p w14:paraId="2AD70068" w14:textId="77777777" w:rsidR="00BF3878" w:rsidRDefault="00000000">
      <w:pPr>
        <w:jc w:val="center"/>
        <w:rPr>
          <w:color w:val="000000"/>
          <w:sz w:val="24"/>
          <w:szCs w:val="24"/>
        </w:rPr>
      </w:pPr>
      <w:r>
        <w:rPr>
          <w:color w:val="000000"/>
          <w:sz w:val="24"/>
          <w:szCs w:val="24"/>
        </w:rPr>
        <w:t>Вінниця – 202</w:t>
      </w:r>
      <w:r>
        <w:rPr>
          <w:sz w:val="24"/>
          <w:szCs w:val="24"/>
        </w:rPr>
        <w:t>5</w:t>
      </w:r>
    </w:p>
    <w:p w14:paraId="1537595F" w14:textId="77777777" w:rsidR="00BF3878" w:rsidRDefault="00BF3878">
      <w:pPr>
        <w:ind w:left="3540" w:firstLine="708"/>
        <w:rPr>
          <w:color w:val="000000"/>
          <w:sz w:val="24"/>
          <w:szCs w:val="24"/>
        </w:rPr>
      </w:pPr>
    </w:p>
    <w:p w14:paraId="076C3ED9" w14:textId="77777777" w:rsidR="00BF3878" w:rsidRDefault="00BF3878">
      <w:pPr>
        <w:ind w:left="3540" w:firstLine="708"/>
        <w:rPr>
          <w:color w:val="000000"/>
          <w:sz w:val="24"/>
          <w:szCs w:val="24"/>
        </w:rPr>
      </w:pPr>
    </w:p>
    <w:p w14:paraId="5EB3BA2F" w14:textId="77777777" w:rsidR="00BF3878" w:rsidRDefault="00BF3878">
      <w:pPr>
        <w:ind w:left="3540" w:firstLine="708"/>
        <w:rPr>
          <w:color w:val="000000"/>
          <w:sz w:val="24"/>
          <w:szCs w:val="24"/>
        </w:rPr>
      </w:pPr>
    </w:p>
    <w:p w14:paraId="2FFA957C" w14:textId="77777777" w:rsidR="00BF3878" w:rsidRDefault="00000000">
      <w:pPr>
        <w:jc w:val="center"/>
        <w:rPr>
          <w:b/>
          <w:sz w:val="24"/>
          <w:szCs w:val="24"/>
        </w:rPr>
      </w:pPr>
      <w:r>
        <w:rPr>
          <w:b/>
          <w:sz w:val="24"/>
          <w:szCs w:val="24"/>
        </w:rPr>
        <w:t>Тема 46.</w:t>
      </w:r>
    </w:p>
    <w:p w14:paraId="3B458BEA" w14:textId="77777777" w:rsidR="00BF3878" w:rsidRDefault="00000000">
      <w:pPr>
        <w:shd w:val="clear" w:color="auto" w:fill="FFFFFF"/>
        <w:jc w:val="center"/>
        <w:rPr>
          <w:sz w:val="24"/>
          <w:szCs w:val="24"/>
        </w:rPr>
      </w:pPr>
      <w:r>
        <w:rPr>
          <w:sz w:val="24"/>
          <w:szCs w:val="24"/>
        </w:rPr>
        <w:lastRenderedPageBreak/>
        <w:t>Захворювання губ. Клініка, діагностика, лікування та профілактика.</w:t>
      </w:r>
    </w:p>
    <w:p w14:paraId="76156FFD" w14:textId="77777777" w:rsidR="00BF3878" w:rsidRDefault="00000000">
      <w:pPr>
        <w:shd w:val="clear" w:color="auto" w:fill="FFFFFF"/>
        <w:rPr>
          <w:sz w:val="24"/>
          <w:szCs w:val="24"/>
        </w:rPr>
      </w:pPr>
      <w:r>
        <w:rPr>
          <w:b/>
          <w:i/>
          <w:sz w:val="24"/>
          <w:szCs w:val="24"/>
        </w:rPr>
        <w:t>Мета заняття:</w:t>
      </w:r>
      <w:r>
        <w:rPr>
          <w:sz w:val="24"/>
          <w:szCs w:val="24"/>
        </w:rPr>
        <w:t xml:space="preserve"> вивчити клініку, діагностику, диференційну діагностику і лікування захворювань язика та губ.</w:t>
      </w:r>
    </w:p>
    <w:p w14:paraId="2F7630E7" w14:textId="77777777" w:rsidR="00BF3878" w:rsidRDefault="00000000">
      <w:pPr>
        <w:shd w:val="clear" w:color="auto" w:fill="FFFFFF"/>
        <w:rPr>
          <w:b/>
          <w:i/>
          <w:sz w:val="24"/>
          <w:szCs w:val="24"/>
        </w:rPr>
      </w:pPr>
      <w:r>
        <w:rPr>
          <w:b/>
          <w:i/>
          <w:sz w:val="24"/>
          <w:szCs w:val="24"/>
        </w:rPr>
        <w:t>Завдання на формування і перевірку вихідного рівня знань:</w:t>
      </w:r>
    </w:p>
    <w:p w14:paraId="643EC849" w14:textId="77777777" w:rsidR="00BF3878" w:rsidRDefault="00000000">
      <w:pPr>
        <w:numPr>
          <w:ilvl w:val="0"/>
          <w:numId w:val="1"/>
        </w:numPr>
        <w:shd w:val="clear" w:color="auto" w:fill="FFFFFF"/>
        <w:tabs>
          <w:tab w:val="left" w:pos="394"/>
        </w:tabs>
        <w:spacing w:line="278" w:lineRule="auto"/>
        <w:ind w:left="120"/>
        <w:rPr>
          <w:sz w:val="24"/>
          <w:szCs w:val="24"/>
        </w:rPr>
      </w:pPr>
      <w:r>
        <w:rPr>
          <w:sz w:val="24"/>
          <w:szCs w:val="24"/>
        </w:rPr>
        <w:t>Анатомію, гістологічну будову і фізіологічні особливості язика.</w:t>
      </w:r>
    </w:p>
    <w:p w14:paraId="57968577" w14:textId="77777777" w:rsidR="00BF3878" w:rsidRDefault="00000000">
      <w:pPr>
        <w:numPr>
          <w:ilvl w:val="0"/>
          <w:numId w:val="1"/>
        </w:numPr>
        <w:shd w:val="clear" w:color="auto" w:fill="FFFFFF"/>
        <w:tabs>
          <w:tab w:val="left" w:pos="394"/>
        </w:tabs>
        <w:spacing w:line="278" w:lineRule="auto"/>
        <w:ind w:left="120"/>
        <w:rPr>
          <w:sz w:val="24"/>
          <w:szCs w:val="24"/>
        </w:rPr>
      </w:pPr>
      <w:r>
        <w:rPr>
          <w:sz w:val="24"/>
          <w:szCs w:val="24"/>
        </w:rPr>
        <w:t>Елементи ураження слизової оболонки порожнини рота.</w:t>
      </w:r>
    </w:p>
    <w:p w14:paraId="448B041E" w14:textId="77777777" w:rsidR="00BF3878" w:rsidRDefault="00000000">
      <w:pPr>
        <w:numPr>
          <w:ilvl w:val="0"/>
          <w:numId w:val="1"/>
        </w:numPr>
        <w:shd w:val="clear" w:color="auto" w:fill="FFFFFF"/>
        <w:tabs>
          <w:tab w:val="left" w:pos="394"/>
        </w:tabs>
        <w:spacing w:line="278" w:lineRule="auto"/>
        <w:ind w:left="120"/>
        <w:rPr>
          <w:sz w:val="24"/>
          <w:szCs w:val="24"/>
        </w:rPr>
      </w:pPr>
      <w:r>
        <w:rPr>
          <w:sz w:val="24"/>
          <w:szCs w:val="24"/>
        </w:rPr>
        <w:t xml:space="preserve">Особливості іннервації язика. </w:t>
      </w:r>
    </w:p>
    <w:p w14:paraId="2429BD3B" w14:textId="77777777" w:rsidR="00BF3878" w:rsidRDefault="00BF3878">
      <w:pPr>
        <w:shd w:val="clear" w:color="auto" w:fill="FFFFFF"/>
        <w:ind w:left="900"/>
        <w:jc w:val="both"/>
        <w:rPr>
          <w:rFonts w:ascii="Calibri" w:eastAsia="Calibri" w:hAnsi="Calibri" w:cs="Calibri"/>
          <w:sz w:val="22"/>
          <w:szCs w:val="22"/>
        </w:rPr>
      </w:pPr>
    </w:p>
    <w:p w14:paraId="704D3B1A" w14:textId="77777777" w:rsidR="00BF3878" w:rsidRDefault="00BF3878">
      <w:pPr>
        <w:shd w:val="clear" w:color="auto" w:fill="FFFFFF"/>
        <w:spacing w:line="293" w:lineRule="auto"/>
        <w:ind w:left="540"/>
        <w:rPr>
          <w:sz w:val="22"/>
          <w:szCs w:val="22"/>
        </w:rPr>
      </w:pPr>
    </w:p>
    <w:p w14:paraId="5DE136E6" w14:textId="77777777" w:rsidR="00BF3878" w:rsidRDefault="00000000">
      <w:pPr>
        <w:shd w:val="clear" w:color="auto" w:fill="FFFFFF"/>
        <w:spacing w:line="293" w:lineRule="auto"/>
        <w:rPr>
          <w:b/>
          <w:sz w:val="24"/>
          <w:szCs w:val="24"/>
        </w:rPr>
      </w:pPr>
      <w:r>
        <w:rPr>
          <w:sz w:val="24"/>
          <w:szCs w:val="24"/>
        </w:rPr>
        <w:t xml:space="preserve">                                              </w:t>
      </w:r>
      <w:r>
        <w:rPr>
          <w:b/>
          <w:sz w:val="24"/>
          <w:szCs w:val="24"/>
        </w:rPr>
        <w:t>Контроль вихідного рівня знань.</w:t>
      </w:r>
    </w:p>
    <w:tbl>
      <w:tblPr>
        <w:tblStyle w:val="ae"/>
        <w:tblW w:w="9923" w:type="dxa"/>
        <w:tblInd w:w="0" w:type="dxa"/>
        <w:tblLayout w:type="fixed"/>
        <w:tblLook w:val="0000" w:firstRow="0" w:lastRow="0" w:firstColumn="0" w:lastColumn="0" w:noHBand="0" w:noVBand="0"/>
      </w:tblPr>
      <w:tblGrid>
        <w:gridCol w:w="3413"/>
        <w:gridCol w:w="3350"/>
        <w:gridCol w:w="3160"/>
      </w:tblGrid>
      <w:tr w:rsidR="00BF3878" w14:paraId="2543D723" w14:textId="77777777">
        <w:trPr>
          <w:trHeight w:val="322"/>
        </w:trPr>
        <w:tc>
          <w:tcPr>
            <w:tcW w:w="3413" w:type="dxa"/>
            <w:tcBorders>
              <w:top w:val="single" w:sz="6" w:space="0" w:color="000000"/>
              <w:left w:val="single" w:sz="6" w:space="0" w:color="000000"/>
              <w:bottom w:val="single" w:sz="6" w:space="0" w:color="000000"/>
              <w:right w:val="single" w:sz="6" w:space="0" w:color="000000"/>
            </w:tcBorders>
            <w:shd w:val="clear" w:color="auto" w:fill="FFFFFF"/>
          </w:tcPr>
          <w:p w14:paraId="24040979" w14:textId="77777777" w:rsidR="00BF3878" w:rsidRDefault="00000000">
            <w:pPr>
              <w:shd w:val="clear" w:color="auto" w:fill="FFFFFF"/>
              <w:ind w:left="1099"/>
              <w:rPr>
                <w:sz w:val="24"/>
                <w:szCs w:val="24"/>
              </w:rPr>
            </w:pPr>
            <w:r>
              <w:rPr>
                <w:sz w:val="24"/>
                <w:szCs w:val="24"/>
              </w:rPr>
              <w:t>Питання</w:t>
            </w:r>
          </w:p>
        </w:tc>
        <w:tc>
          <w:tcPr>
            <w:tcW w:w="3350" w:type="dxa"/>
            <w:tcBorders>
              <w:top w:val="single" w:sz="6" w:space="0" w:color="000000"/>
              <w:left w:val="single" w:sz="6" w:space="0" w:color="000000"/>
              <w:bottom w:val="single" w:sz="6" w:space="0" w:color="000000"/>
              <w:right w:val="single" w:sz="6" w:space="0" w:color="000000"/>
            </w:tcBorders>
            <w:shd w:val="clear" w:color="auto" w:fill="FFFFFF"/>
          </w:tcPr>
          <w:p w14:paraId="49EC1A5C" w14:textId="77777777" w:rsidR="00BF3878" w:rsidRDefault="00000000">
            <w:pPr>
              <w:shd w:val="clear" w:color="auto" w:fill="FFFFFF"/>
              <w:ind w:left="629"/>
              <w:rPr>
                <w:sz w:val="24"/>
                <w:szCs w:val="24"/>
              </w:rPr>
            </w:pPr>
            <w:r>
              <w:rPr>
                <w:sz w:val="24"/>
                <w:szCs w:val="24"/>
              </w:rPr>
              <w:t>Рівень засвоєння</w:t>
            </w:r>
          </w:p>
        </w:tc>
        <w:tc>
          <w:tcPr>
            <w:tcW w:w="3160" w:type="dxa"/>
            <w:tcBorders>
              <w:top w:val="single" w:sz="6" w:space="0" w:color="000000"/>
              <w:left w:val="single" w:sz="6" w:space="0" w:color="000000"/>
              <w:bottom w:val="single" w:sz="6" w:space="0" w:color="000000"/>
              <w:right w:val="single" w:sz="6" w:space="0" w:color="000000"/>
            </w:tcBorders>
            <w:shd w:val="clear" w:color="auto" w:fill="FFFFFF"/>
          </w:tcPr>
          <w:p w14:paraId="01BC0621" w14:textId="77777777" w:rsidR="00BF3878" w:rsidRDefault="00000000">
            <w:pPr>
              <w:shd w:val="clear" w:color="auto" w:fill="FFFFFF"/>
              <w:ind w:left="490"/>
              <w:rPr>
                <w:sz w:val="24"/>
                <w:szCs w:val="24"/>
              </w:rPr>
            </w:pPr>
            <w:r>
              <w:rPr>
                <w:sz w:val="24"/>
                <w:szCs w:val="24"/>
              </w:rPr>
              <w:t>Еталони відповідей</w:t>
            </w:r>
          </w:p>
        </w:tc>
      </w:tr>
      <w:tr w:rsidR="00BF3878" w14:paraId="2C63095E" w14:textId="77777777">
        <w:trPr>
          <w:trHeight w:val="594"/>
        </w:trPr>
        <w:tc>
          <w:tcPr>
            <w:tcW w:w="3413" w:type="dxa"/>
            <w:tcBorders>
              <w:top w:val="single" w:sz="6" w:space="0" w:color="000000"/>
              <w:left w:val="single" w:sz="6" w:space="0" w:color="000000"/>
              <w:bottom w:val="single" w:sz="6" w:space="0" w:color="000000"/>
              <w:right w:val="single" w:sz="6" w:space="0" w:color="000000"/>
            </w:tcBorders>
            <w:shd w:val="clear" w:color="auto" w:fill="FFFFFF"/>
          </w:tcPr>
          <w:p w14:paraId="36A12792" w14:textId="77777777" w:rsidR="00BF3878" w:rsidRDefault="00000000">
            <w:pPr>
              <w:shd w:val="clear" w:color="auto" w:fill="FFFFFF"/>
              <w:ind w:left="38"/>
              <w:rPr>
                <w:sz w:val="24"/>
                <w:szCs w:val="24"/>
              </w:rPr>
            </w:pPr>
            <w:r>
              <w:rPr>
                <w:sz w:val="24"/>
                <w:szCs w:val="24"/>
              </w:rPr>
              <w:t>До яких елементів ураження відносяться еритеми?</w:t>
            </w:r>
          </w:p>
        </w:tc>
        <w:tc>
          <w:tcPr>
            <w:tcW w:w="3350" w:type="dxa"/>
            <w:tcBorders>
              <w:top w:val="single" w:sz="6" w:space="0" w:color="000000"/>
              <w:left w:val="single" w:sz="6" w:space="0" w:color="000000"/>
              <w:bottom w:val="single" w:sz="6" w:space="0" w:color="000000"/>
              <w:right w:val="single" w:sz="6" w:space="0" w:color="000000"/>
            </w:tcBorders>
            <w:shd w:val="clear" w:color="auto" w:fill="FFFFFF"/>
          </w:tcPr>
          <w:p w14:paraId="5F77CBF4" w14:textId="77777777" w:rsidR="00BF3878" w:rsidRDefault="00000000">
            <w:pPr>
              <w:shd w:val="clear" w:color="auto" w:fill="FFFFFF"/>
              <w:ind w:left="1315"/>
              <w:rPr>
                <w:sz w:val="24"/>
                <w:szCs w:val="24"/>
              </w:rPr>
            </w:pPr>
            <w:r>
              <w:rPr>
                <w:sz w:val="24"/>
                <w:szCs w:val="24"/>
              </w:rPr>
              <w:t>І</w:t>
            </w:r>
          </w:p>
        </w:tc>
        <w:tc>
          <w:tcPr>
            <w:tcW w:w="3160" w:type="dxa"/>
            <w:tcBorders>
              <w:top w:val="single" w:sz="6" w:space="0" w:color="000000"/>
              <w:left w:val="single" w:sz="6" w:space="0" w:color="000000"/>
              <w:bottom w:val="single" w:sz="6" w:space="0" w:color="000000"/>
              <w:right w:val="single" w:sz="6" w:space="0" w:color="000000"/>
            </w:tcBorders>
            <w:shd w:val="clear" w:color="auto" w:fill="FFFFFF"/>
          </w:tcPr>
          <w:p w14:paraId="11D82729" w14:textId="77777777" w:rsidR="00BF3878" w:rsidRDefault="00000000">
            <w:pPr>
              <w:shd w:val="clear" w:color="auto" w:fill="FFFFFF"/>
              <w:rPr>
                <w:sz w:val="24"/>
                <w:szCs w:val="24"/>
              </w:rPr>
            </w:pPr>
            <w:r>
              <w:rPr>
                <w:sz w:val="24"/>
                <w:szCs w:val="24"/>
              </w:rPr>
              <w:t xml:space="preserve">                  Первинні</w:t>
            </w:r>
          </w:p>
        </w:tc>
      </w:tr>
      <w:tr w:rsidR="00BF3878" w14:paraId="492B75A6" w14:textId="77777777">
        <w:trPr>
          <w:trHeight w:val="711"/>
        </w:trPr>
        <w:tc>
          <w:tcPr>
            <w:tcW w:w="3413" w:type="dxa"/>
            <w:tcBorders>
              <w:top w:val="single" w:sz="6" w:space="0" w:color="000000"/>
              <w:left w:val="single" w:sz="6" w:space="0" w:color="000000"/>
              <w:bottom w:val="single" w:sz="6" w:space="0" w:color="000000"/>
              <w:right w:val="single" w:sz="6" w:space="0" w:color="000000"/>
            </w:tcBorders>
            <w:shd w:val="clear" w:color="auto" w:fill="FFFFFF"/>
          </w:tcPr>
          <w:p w14:paraId="6E6B1AD6" w14:textId="77777777" w:rsidR="00BF3878" w:rsidRDefault="00000000">
            <w:pPr>
              <w:shd w:val="clear" w:color="auto" w:fill="FFFFFF"/>
              <w:ind w:left="58"/>
              <w:rPr>
                <w:sz w:val="24"/>
                <w:szCs w:val="24"/>
              </w:rPr>
            </w:pPr>
            <w:r>
              <w:rPr>
                <w:sz w:val="24"/>
                <w:szCs w:val="24"/>
              </w:rPr>
              <w:t>До яких елементів ураження відносяться виразки?</w:t>
            </w:r>
          </w:p>
        </w:tc>
        <w:tc>
          <w:tcPr>
            <w:tcW w:w="3350" w:type="dxa"/>
            <w:tcBorders>
              <w:top w:val="single" w:sz="6" w:space="0" w:color="000000"/>
              <w:left w:val="single" w:sz="6" w:space="0" w:color="000000"/>
              <w:bottom w:val="single" w:sz="6" w:space="0" w:color="000000"/>
              <w:right w:val="single" w:sz="6" w:space="0" w:color="000000"/>
            </w:tcBorders>
            <w:shd w:val="clear" w:color="auto" w:fill="FFFFFF"/>
          </w:tcPr>
          <w:p w14:paraId="1DF16CB8" w14:textId="77777777" w:rsidR="00BF3878" w:rsidRDefault="00000000">
            <w:pPr>
              <w:shd w:val="clear" w:color="auto" w:fill="FFFFFF"/>
              <w:ind w:left="1334"/>
              <w:rPr>
                <w:sz w:val="24"/>
                <w:szCs w:val="24"/>
              </w:rPr>
            </w:pPr>
            <w:r>
              <w:rPr>
                <w:sz w:val="24"/>
                <w:szCs w:val="24"/>
              </w:rPr>
              <w:t>I</w:t>
            </w:r>
          </w:p>
        </w:tc>
        <w:tc>
          <w:tcPr>
            <w:tcW w:w="3160" w:type="dxa"/>
            <w:tcBorders>
              <w:top w:val="single" w:sz="6" w:space="0" w:color="000000"/>
              <w:left w:val="single" w:sz="6" w:space="0" w:color="000000"/>
              <w:bottom w:val="single" w:sz="6" w:space="0" w:color="000000"/>
              <w:right w:val="single" w:sz="6" w:space="0" w:color="000000"/>
            </w:tcBorders>
            <w:shd w:val="clear" w:color="auto" w:fill="FFFFFF"/>
          </w:tcPr>
          <w:p w14:paraId="51E494C0" w14:textId="77777777" w:rsidR="00BF3878" w:rsidRDefault="00000000">
            <w:pPr>
              <w:shd w:val="clear" w:color="auto" w:fill="FFFFFF"/>
              <w:ind w:left="1190"/>
              <w:rPr>
                <w:sz w:val="24"/>
                <w:szCs w:val="24"/>
              </w:rPr>
            </w:pPr>
            <w:r>
              <w:rPr>
                <w:sz w:val="24"/>
                <w:szCs w:val="24"/>
              </w:rPr>
              <w:t>Вторинні</w:t>
            </w:r>
          </w:p>
        </w:tc>
      </w:tr>
    </w:tbl>
    <w:p w14:paraId="234D2A5D" w14:textId="77777777" w:rsidR="00BF3878" w:rsidRDefault="00000000">
      <w:pPr>
        <w:shd w:val="clear" w:color="auto" w:fill="FFFFFF"/>
        <w:rPr>
          <w:b/>
          <w:i/>
          <w:sz w:val="24"/>
          <w:szCs w:val="24"/>
        </w:rPr>
      </w:pPr>
      <w:r>
        <w:rPr>
          <w:b/>
          <w:i/>
          <w:sz w:val="24"/>
          <w:szCs w:val="24"/>
        </w:rPr>
        <w:t xml:space="preserve">         </w:t>
      </w:r>
    </w:p>
    <w:p w14:paraId="625EE915" w14:textId="77777777" w:rsidR="00BF3878" w:rsidRDefault="00000000">
      <w:pPr>
        <w:shd w:val="clear" w:color="auto" w:fill="FFFFFF"/>
        <w:rPr>
          <w:b/>
          <w:i/>
          <w:sz w:val="24"/>
          <w:szCs w:val="24"/>
        </w:rPr>
      </w:pPr>
      <w:r>
        <w:rPr>
          <w:b/>
          <w:i/>
          <w:sz w:val="24"/>
          <w:szCs w:val="24"/>
        </w:rPr>
        <w:t>Питання, які підлягають вивченню:</w:t>
      </w:r>
    </w:p>
    <w:p w14:paraId="6E20A66A" w14:textId="77777777" w:rsidR="00BF3878" w:rsidRDefault="00000000">
      <w:pPr>
        <w:numPr>
          <w:ilvl w:val="0"/>
          <w:numId w:val="5"/>
        </w:numPr>
        <w:shd w:val="clear" w:color="auto" w:fill="FFFFFF"/>
        <w:tabs>
          <w:tab w:val="left" w:pos="403"/>
        </w:tabs>
        <w:rPr>
          <w:sz w:val="24"/>
          <w:szCs w:val="24"/>
        </w:rPr>
      </w:pPr>
      <w:r>
        <w:rPr>
          <w:sz w:val="24"/>
          <w:szCs w:val="24"/>
        </w:rPr>
        <w:t>Поняття про захворювання язика та губ.</w:t>
      </w:r>
    </w:p>
    <w:p w14:paraId="759D1DE6" w14:textId="77777777" w:rsidR="00BF3878" w:rsidRDefault="00000000">
      <w:pPr>
        <w:numPr>
          <w:ilvl w:val="0"/>
          <w:numId w:val="5"/>
        </w:numPr>
        <w:shd w:val="clear" w:color="auto" w:fill="FFFFFF"/>
        <w:tabs>
          <w:tab w:val="left" w:pos="403"/>
        </w:tabs>
        <w:rPr>
          <w:sz w:val="24"/>
          <w:szCs w:val="24"/>
        </w:rPr>
      </w:pPr>
      <w:r>
        <w:rPr>
          <w:sz w:val="24"/>
          <w:szCs w:val="24"/>
        </w:rPr>
        <w:t xml:space="preserve">Клініка  захворювань язика та губ. </w:t>
      </w:r>
    </w:p>
    <w:p w14:paraId="27910840" w14:textId="77777777" w:rsidR="00BF3878" w:rsidRDefault="00000000">
      <w:pPr>
        <w:numPr>
          <w:ilvl w:val="0"/>
          <w:numId w:val="5"/>
        </w:numPr>
        <w:shd w:val="clear" w:color="auto" w:fill="FFFFFF"/>
        <w:tabs>
          <w:tab w:val="left" w:pos="403"/>
        </w:tabs>
        <w:rPr>
          <w:sz w:val="24"/>
          <w:szCs w:val="24"/>
        </w:rPr>
      </w:pPr>
      <w:r>
        <w:rPr>
          <w:sz w:val="24"/>
          <w:szCs w:val="24"/>
        </w:rPr>
        <w:t>Диференційна діагностика захворювань язика та губ.</w:t>
      </w:r>
    </w:p>
    <w:p w14:paraId="01F6574B" w14:textId="77777777" w:rsidR="00BF3878" w:rsidRDefault="00000000">
      <w:pPr>
        <w:numPr>
          <w:ilvl w:val="0"/>
          <w:numId w:val="5"/>
        </w:numPr>
        <w:shd w:val="clear" w:color="auto" w:fill="FFFFFF"/>
        <w:tabs>
          <w:tab w:val="left" w:pos="403"/>
        </w:tabs>
        <w:rPr>
          <w:sz w:val="24"/>
          <w:szCs w:val="24"/>
        </w:rPr>
      </w:pPr>
      <w:r>
        <w:rPr>
          <w:sz w:val="24"/>
          <w:szCs w:val="24"/>
        </w:rPr>
        <w:t>Лікування захворювань язика та губ.</w:t>
      </w:r>
    </w:p>
    <w:p w14:paraId="627F9C21" w14:textId="77777777" w:rsidR="00BF3878" w:rsidRDefault="00BF3878">
      <w:pPr>
        <w:shd w:val="clear" w:color="auto" w:fill="FFFFFF"/>
        <w:tabs>
          <w:tab w:val="left" w:pos="403"/>
        </w:tabs>
        <w:rPr>
          <w:sz w:val="24"/>
          <w:szCs w:val="24"/>
        </w:rPr>
      </w:pPr>
    </w:p>
    <w:p w14:paraId="54958D8F" w14:textId="77777777" w:rsidR="00BF3878" w:rsidRDefault="00BF3878">
      <w:pPr>
        <w:shd w:val="clear" w:color="auto" w:fill="FFFFFF"/>
        <w:tabs>
          <w:tab w:val="left" w:pos="403"/>
        </w:tabs>
        <w:rPr>
          <w:sz w:val="24"/>
          <w:szCs w:val="24"/>
        </w:rPr>
      </w:pPr>
    </w:p>
    <w:p w14:paraId="08648331" w14:textId="77777777" w:rsidR="00BF3878" w:rsidRDefault="00000000">
      <w:pPr>
        <w:shd w:val="clear" w:color="auto" w:fill="FFFFFF"/>
        <w:rPr>
          <w:i/>
          <w:sz w:val="24"/>
          <w:szCs w:val="24"/>
        </w:rPr>
      </w:pPr>
      <w:r>
        <w:rPr>
          <w:b/>
          <w:i/>
          <w:sz w:val="24"/>
          <w:szCs w:val="24"/>
        </w:rPr>
        <w:t>Література</w:t>
      </w:r>
      <w:r>
        <w:rPr>
          <w:i/>
          <w:sz w:val="24"/>
          <w:szCs w:val="24"/>
        </w:rPr>
        <w:t xml:space="preserve">: </w:t>
      </w:r>
    </w:p>
    <w:p w14:paraId="130992EB" w14:textId="77777777" w:rsidR="00BF3878" w:rsidRDefault="00000000">
      <w:pPr>
        <w:widowControl/>
        <w:numPr>
          <w:ilvl w:val="0"/>
          <w:numId w:val="4"/>
        </w:numPr>
        <w:tabs>
          <w:tab w:val="center" w:pos="851"/>
        </w:tabs>
        <w:jc w:val="both"/>
        <w:rPr>
          <w:sz w:val="24"/>
          <w:szCs w:val="24"/>
        </w:rPr>
      </w:pPr>
      <w:r>
        <w:rPr>
          <w:i/>
          <w:sz w:val="24"/>
          <w:szCs w:val="24"/>
        </w:rPr>
        <w:t xml:space="preserve">         </w:t>
      </w: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715609F9" w14:textId="77777777" w:rsidR="00BF3878" w:rsidRDefault="00000000">
      <w:pPr>
        <w:widowControl/>
        <w:numPr>
          <w:ilvl w:val="0"/>
          <w:numId w:val="4"/>
        </w:numPr>
        <w:tabs>
          <w:tab w:val="center" w:pos="851"/>
        </w:tabs>
        <w:jc w:val="both"/>
        <w:rPr>
          <w:sz w:val="24"/>
          <w:szCs w:val="24"/>
        </w:rPr>
      </w:pPr>
      <w:r>
        <w:rPr>
          <w:sz w:val="24"/>
          <w:szCs w:val="24"/>
        </w:rPr>
        <w:t xml:space="preserve"> Терапевтична стоматологія: підручник у 4т.-Т.4.Захворювання слизової оболонки порожнини рота /М.Ф. Данилевський, А.В. Борисенко,О.Ф.Несин та ін.-Вид.2-ВСВ “Медицина” 2021.-640с.</w:t>
      </w:r>
    </w:p>
    <w:p w14:paraId="0CC9960A" w14:textId="77777777" w:rsidR="00BF3878" w:rsidRDefault="00000000">
      <w:pPr>
        <w:widowControl/>
        <w:numPr>
          <w:ilvl w:val="0"/>
          <w:numId w:val="4"/>
        </w:numPr>
        <w:tabs>
          <w:tab w:val="center" w:pos="851"/>
        </w:tabs>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 Рожко, Г.М. Ерстенюк, О.В. Бугерчук та ін – Івано-Франківськ: Видавництво ІФНМУ, 2020.-356 с. </w:t>
      </w:r>
    </w:p>
    <w:p w14:paraId="2C8DA56C" w14:textId="77777777" w:rsidR="00BF3878" w:rsidRDefault="00000000">
      <w:pPr>
        <w:widowControl/>
        <w:numPr>
          <w:ilvl w:val="0"/>
          <w:numId w:val="4"/>
        </w:numPr>
        <w:tabs>
          <w:tab w:val="center" w:pos="851"/>
        </w:tabs>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510FE505" w14:textId="77777777" w:rsidR="00BF3878" w:rsidRDefault="00000000">
      <w:pPr>
        <w:widowControl/>
        <w:numPr>
          <w:ilvl w:val="0"/>
          <w:numId w:val="4"/>
        </w:numPr>
        <w:tabs>
          <w:tab w:val="center" w:pos="851"/>
        </w:tabs>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69D1C0EA" w14:textId="77777777" w:rsidR="00BF3878" w:rsidRDefault="00000000">
      <w:pPr>
        <w:widowControl/>
        <w:numPr>
          <w:ilvl w:val="0"/>
          <w:numId w:val="4"/>
        </w:numPr>
        <w:tabs>
          <w:tab w:val="center" w:pos="851"/>
        </w:tabs>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2EE2B184" w14:textId="77777777" w:rsidR="00BF3878" w:rsidRDefault="00000000">
      <w:pPr>
        <w:widowControl/>
        <w:numPr>
          <w:ilvl w:val="0"/>
          <w:numId w:val="4"/>
        </w:numPr>
        <w:tabs>
          <w:tab w:val="center" w:pos="851"/>
        </w:tabs>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49C0ECFE" w14:textId="77777777" w:rsidR="00BF3878" w:rsidRDefault="00000000">
      <w:pPr>
        <w:widowControl/>
        <w:numPr>
          <w:ilvl w:val="0"/>
          <w:numId w:val="4"/>
        </w:numPr>
        <w:tabs>
          <w:tab w:val="center" w:pos="851"/>
        </w:tabs>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0950B687" w14:textId="77777777" w:rsidR="00BF3878" w:rsidRDefault="00000000">
      <w:pPr>
        <w:widowControl/>
        <w:numPr>
          <w:ilvl w:val="0"/>
          <w:numId w:val="4"/>
        </w:numPr>
        <w:tabs>
          <w:tab w:val="center" w:pos="851"/>
        </w:tabs>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7876FBE2" w14:textId="77777777" w:rsidR="00BF3878" w:rsidRDefault="00BF3878">
      <w:pPr>
        <w:shd w:val="clear" w:color="auto" w:fill="FFFFFF"/>
        <w:tabs>
          <w:tab w:val="right" w:pos="9689"/>
        </w:tabs>
        <w:ind w:firstLine="1620"/>
        <w:rPr>
          <w:b/>
          <w:sz w:val="24"/>
          <w:szCs w:val="24"/>
        </w:rPr>
      </w:pPr>
    </w:p>
    <w:p w14:paraId="07A9F8B4" w14:textId="77777777" w:rsidR="00BF3878" w:rsidRDefault="00BF3878">
      <w:pPr>
        <w:shd w:val="clear" w:color="auto" w:fill="FFFFFF"/>
        <w:tabs>
          <w:tab w:val="right" w:pos="9689"/>
        </w:tabs>
        <w:rPr>
          <w:b/>
          <w:sz w:val="24"/>
          <w:szCs w:val="24"/>
        </w:rPr>
      </w:pPr>
    </w:p>
    <w:p w14:paraId="1EB6BE93" w14:textId="77777777" w:rsidR="00BF3878" w:rsidRDefault="00BF3878">
      <w:pPr>
        <w:shd w:val="clear" w:color="auto" w:fill="FFFFFF"/>
        <w:tabs>
          <w:tab w:val="right" w:pos="9689"/>
        </w:tabs>
        <w:rPr>
          <w:b/>
          <w:sz w:val="24"/>
          <w:szCs w:val="24"/>
        </w:rPr>
      </w:pPr>
    </w:p>
    <w:p w14:paraId="63B9D52F" w14:textId="77777777" w:rsidR="00BF3878" w:rsidRDefault="00BF3878">
      <w:pPr>
        <w:shd w:val="clear" w:color="auto" w:fill="FFFFFF"/>
        <w:tabs>
          <w:tab w:val="right" w:pos="9689"/>
        </w:tabs>
        <w:rPr>
          <w:b/>
          <w:sz w:val="24"/>
          <w:szCs w:val="24"/>
        </w:rPr>
      </w:pPr>
    </w:p>
    <w:p w14:paraId="6B34465C" w14:textId="77777777" w:rsidR="00BF3878" w:rsidRDefault="00BF3878">
      <w:pPr>
        <w:shd w:val="clear" w:color="auto" w:fill="FFFFFF"/>
        <w:tabs>
          <w:tab w:val="right" w:pos="9689"/>
        </w:tabs>
        <w:rPr>
          <w:b/>
          <w:sz w:val="24"/>
          <w:szCs w:val="24"/>
        </w:rPr>
      </w:pPr>
    </w:p>
    <w:p w14:paraId="4F7C32E7" w14:textId="77777777" w:rsidR="00BF3878" w:rsidRDefault="00BF3878">
      <w:pPr>
        <w:shd w:val="clear" w:color="auto" w:fill="FFFFFF"/>
        <w:tabs>
          <w:tab w:val="right" w:pos="9689"/>
        </w:tabs>
        <w:jc w:val="center"/>
        <w:rPr>
          <w:b/>
          <w:sz w:val="24"/>
          <w:szCs w:val="24"/>
        </w:rPr>
      </w:pPr>
    </w:p>
    <w:p w14:paraId="6AB9AEF1" w14:textId="77777777" w:rsidR="00BF3878" w:rsidRDefault="00000000">
      <w:pPr>
        <w:shd w:val="clear" w:color="auto" w:fill="FFFFFF"/>
        <w:jc w:val="center"/>
        <w:rPr>
          <w:i/>
          <w:sz w:val="24"/>
          <w:szCs w:val="24"/>
        </w:rPr>
      </w:pPr>
      <w:r>
        <w:rPr>
          <w:b/>
          <w:sz w:val="24"/>
          <w:szCs w:val="24"/>
        </w:rPr>
        <w:t>СХЕМА ООД ПО ТЕМІ</w:t>
      </w:r>
      <w:r>
        <w:rPr>
          <w:sz w:val="24"/>
          <w:szCs w:val="24"/>
        </w:rPr>
        <w:t>: "</w:t>
      </w:r>
      <w:r>
        <w:rPr>
          <w:b/>
          <w:i/>
          <w:sz w:val="24"/>
          <w:szCs w:val="24"/>
        </w:rPr>
        <w:t>Діагностика хейлітів</w:t>
      </w:r>
      <w:r>
        <w:rPr>
          <w:i/>
          <w:sz w:val="24"/>
          <w:szCs w:val="24"/>
        </w:rPr>
        <w:t>".</w:t>
      </w:r>
    </w:p>
    <w:p w14:paraId="70794A62" w14:textId="77777777" w:rsidR="00BF3878" w:rsidRDefault="00BF3878">
      <w:pPr>
        <w:shd w:val="clear" w:color="auto" w:fill="FFFFFF"/>
        <w:jc w:val="center"/>
        <w:rPr>
          <w:sz w:val="24"/>
          <w:szCs w:val="24"/>
        </w:rPr>
      </w:pPr>
    </w:p>
    <w:tbl>
      <w:tblPr>
        <w:tblStyle w:val="af"/>
        <w:tblW w:w="10455" w:type="dxa"/>
        <w:jc w:val="center"/>
        <w:tblInd w:w="0" w:type="dxa"/>
        <w:tblLayout w:type="fixed"/>
        <w:tblLook w:val="0400" w:firstRow="0" w:lastRow="0" w:firstColumn="0" w:lastColumn="0" w:noHBand="0" w:noVBand="1"/>
      </w:tblPr>
      <w:tblGrid>
        <w:gridCol w:w="2339"/>
        <w:gridCol w:w="3420"/>
        <w:gridCol w:w="4696"/>
      </w:tblGrid>
      <w:tr w:rsidR="00BF3878" w14:paraId="667476E6" w14:textId="77777777">
        <w:trPr>
          <w:trHeight w:val="302"/>
          <w:jc w:val="center"/>
        </w:trPr>
        <w:tc>
          <w:tcPr>
            <w:tcW w:w="2339" w:type="dxa"/>
            <w:tcBorders>
              <w:top w:val="single" w:sz="6" w:space="0" w:color="000000"/>
              <w:left w:val="single" w:sz="6" w:space="0" w:color="000000"/>
              <w:bottom w:val="single" w:sz="6" w:space="0" w:color="000000"/>
              <w:right w:val="single" w:sz="6" w:space="0" w:color="000000"/>
            </w:tcBorders>
            <w:shd w:val="clear" w:color="auto" w:fill="FFFFFF"/>
          </w:tcPr>
          <w:p w14:paraId="782794F3" w14:textId="77777777" w:rsidR="00BF3878" w:rsidRDefault="00000000">
            <w:pPr>
              <w:shd w:val="clear" w:color="auto" w:fill="FFFFFF"/>
              <w:jc w:val="center"/>
              <w:rPr>
                <w:i/>
                <w:sz w:val="24"/>
                <w:szCs w:val="24"/>
              </w:rPr>
            </w:pPr>
            <w:r>
              <w:rPr>
                <w:i/>
                <w:sz w:val="24"/>
                <w:szCs w:val="24"/>
              </w:rPr>
              <w:t>Етап діагностики</w:t>
            </w:r>
          </w:p>
        </w:tc>
        <w:tc>
          <w:tcPr>
            <w:tcW w:w="3420" w:type="dxa"/>
            <w:tcBorders>
              <w:top w:val="single" w:sz="6" w:space="0" w:color="000000"/>
              <w:left w:val="single" w:sz="6" w:space="0" w:color="000000"/>
              <w:bottom w:val="single" w:sz="6" w:space="0" w:color="000000"/>
              <w:right w:val="single" w:sz="6" w:space="0" w:color="000000"/>
            </w:tcBorders>
            <w:shd w:val="clear" w:color="auto" w:fill="FFFFFF"/>
          </w:tcPr>
          <w:p w14:paraId="218A1827" w14:textId="77777777" w:rsidR="00BF3878" w:rsidRDefault="00000000">
            <w:pPr>
              <w:shd w:val="clear" w:color="auto" w:fill="FFFFFF"/>
              <w:jc w:val="center"/>
              <w:rPr>
                <w:i/>
                <w:sz w:val="24"/>
                <w:szCs w:val="24"/>
              </w:rPr>
            </w:pPr>
            <w:r>
              <w:rPr>
                <w:i/>
                <w:sz w:val="24"/>
                <w:szCs w:val="24"/>
              </w:rPr>
              <w:t>Засоби і умови дії</w:t>
            </w:r>
          </w:p>
        </w:tc>
        <w:tc>
          <w:tcPr>
            <w:tcW w:w="4696" w:type="dxa"/>
            <w:tcBorders>
              <w:top w:val="single" w:sz="6" w:space="0" w:color="000000"/>
              <w:left w:val="single" w:sz="6" w:space="0" w:color="000000"/>
              <w:bottom w:val="single" w:sz="6" w:space="0" w:color="000000"/>
              <w:right w:val="single" w:sz="6" w:space="0" w:color="000000"/>
            </w:tcBorders>
            <w:shd w:val="clear" w:color="auto" w:fill="FFFFFF"/>
          </w:tcPr>
          <w:p w14:paraId="49CD5CF8" w14:textId="77777777" w:rsidR="00BF3878" w:rsidRDefault="00000000">
            <w:pPr>
              <w:shd w:val="clear" w:color="auto" w:fill="FFFFFF"/>
              <w:jc w:val="center"/>
              <w:rPr>
                <w:i/>
                <w:sz w:val="24"/>
                <w:szCs w:val="24"/>
              </w:rPr>
            </w:pPr>
            <w:r>
              <w:rPr>
                <w:i/>
                <w:sz w:val="24"/>
                <w:szCs w:val="24"/>
              </w:rPr>
              <w:t>Критерії самоконтролю</w:t>
            </w:r>
          </w:p>
        </w:tc>
      </w:tr>
      <w:tr w:rsidR="00BF3878" w14:paraId="643B1735" w14:textId="77777777">
        <w:trPr>
          <w:trHeight w:val="293"/>
          <w:jc w:val="center"/>
        </w:trPr>
        <w:tc>
          <w:tcPr>
            <w:tcW w:w="2339" w:type="dxa"/>
            <w:tcBorders>
              <w:top w:val="single" w:sz="6" w:space="0" w:color="000000"/>
              <w:left w:val="single" w:sz="6" w:space="0" w:color="000000"/>
              <w:bottom w:val="single" w:sz="6" w:space="0" w:color="000000"/>
              <w:right w:val="nil"/>
            </w:tcBorders>
            <w:shd w:val="clear" w:color="auto" w:fill="FFFFFF"/>
          </w:tcPr>
          <w:p w14:paraId="1D024979" w14:textId="77777777" w:rsidR="00BF3878" w:rsidRDefault="00BF3878">
            <w:pPr>
              <w:shd w:val="clear" w:color="auto" w:fill="FFFFFF"/>
              <w:rPr>
                <w:sz w:val="24"/>
                <w:szCs w:val="24"/>
              </w:rPr>
            </w:pPr>
          </w:p>
        </w:tc>
        <w:tc>
          <w:tcPr>
            <w:tcW w:w="3420" w:type="dxa"/>
            <w:tcBorders>
              <w:top w:val="single" w:sz="6" w:space="0" w:color="000000"/>
              <w:left w:val="nil"/>
              <w:bottom w:val="single" w:sz="6" w:space="0" w:color="000000"/>
              <w:right w:val="nil"/>
            </w:tcBorders>
            <w:shd w:val="clear" w:color="auto" w:fill="FFFFFF"/>
          </w:tcPr>
          <w:p w14:paraId="7BC95A5B" w14:textId="77777777" w:rsidR="00BF3878" w:rsidRDefault="00000000">
            <w:pPr>
              <w:shd w:val="clear" w:color="auto" w:fill="FFFFFF"/>
              <w:rPr>
                <w:i/>
                <w:sz w:val="24"/>
                <w:szCs w:val="24"/>
              </w:rPr>
            </w:pPr>
            <w:r>
              <w:rPr>
                <w:i/>
                <w:sz w:val="24"/>
                <w:szCs w:val="24"/>
              </w:rPr>
              <w:t>Опитування хворого</w:t>
            </w:r>
          </w:p>
        </w:tc>
        <w:tc>
          <w:tcPr>
            <w:tcW w:w="4696" w:type="dxa"/>
            <w:tcBorders>
              <w:top w:val="single" w:sz="6" w:space="0" w:color="000000"/>
              <w:left w:val="nil"/>
              <w:bottom w:val="single" w:sz="6" w:space="0" w:color="000000"/>
              <w:right w:val="single" w:sz="6" w:space="0" w:color="000000"/>
            </w:tcBorders>
            <w:shd w:val="clear" w:color="auto" w:fill="FFFFFF"/>
          </w:tcPr>
          <w:p w14:paraId="769C461F" w14:textId="77777777" w:rsidR="00BF3878" w:rsidRDefault="00BF3878">
            <w:pPr>
              <w:shd w:val="clear" w:color="auto" w:fill="FFFFFF"/>
              <w:rPr>
                <w:sz w:val="24"/>
                <w:szCs w:val="24"/>
              </w:rPr>
            </w:pPr>
          </w:p>
        </w:tc>
      </w:tr>
      <w:tr w:rsidR="00BF3878" w14:paraId="5A7A7480" w14:textId="77777777">
        <w:trPr>
          <w:trHeight w:val="1135"/>
          <w:jc w:val="center"/>
        </w:trPr>
        <w:tc>
          <w:tcPr>
            <w:tcW w:w="2339"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49F64783" w14:textId="77777777" w:rsidR="00BF3878" w:rsidRDefault="00000000">
            <w:pPr>
              <w:shd w:val="clear" w:color="auto" w:fill="FFFFFF"/>
              <w:rPr>
                <w:i/>
                <w:sz w:val="24"/>
                <w:szCs w:val="24"/>
              </w:rPr>
            </w:pPr>
            <w:r>
              <w:rPr>
                <w:i/>
                <w:sz w:val="24"/>
                <w:szCs w:val="24"/>
              </w:rPr>
              <w:t>Виявлення скарг</w:t>
            </w:r>
          </w:p>
        </w:tc>
        <w:tc>
          <w:tcPr>
            <w:tcW w:w="3420" w:type="dxa"/>
            <w:tcBorders>
              <w:top w:val="single" w:sz="6" w:space="0" w:color="000000"/>
              <w:left w:val="single" w:sz="6" w:space="0" w:color="000000"/>
              <w:bottom w:val="single" w:sz="4" w:space="0" w:color="000000"/>
              <w:right w:val="single" w:sz="6" w:space="0" w:color="000000"/>
            </w:tcBorders>
            <w:shd w:val="clear" w:color="auto" w:fill="FFFFFF"/>
          </w:tcPr>
          <w:p w14:paraId="08223EB7" w14:textId="77777777" w:rsidR="00BF3878" w:rsidRDefault="00000000">
            <w:pPr>
              <w:shd w:val="clear" w:color="auto" w:fill="FFFFFF"/>
              <w:rPr>
                <w:sz w:val="24"/>
                <w:szCs w:val="24"/>
              </w:rPr>
            </w:pPr>
            <w:r>
              <w:rPr>
                <w:sz w:val="24"/>
                <w:szCs w:val="24"/>
              </w:rPr>
              <w:t>Історія захворювання. При опитуванняуванні хворого уважно вислуховувати скарги, ставити  питання.</w:t>
            </w:r>
          </w:p>
        </w:tc>
        <w:tc>
          <w:tcPr>
            <w:tcW w:w="4696" w:type="dxa"/>
            <w:tcBorders>
              <w:top w:val="single" w:sz="6" w:space="0" w:color="000000"/>
              <w:left w:val="single" w:sz="6" w:space="0" w:color="000000"/>
              <w:bottom w:val="single" w:sz="4" w:space="0" w:color="000000"/>
              <w:right w:val="single" w:sz="6" w:space="0" w:color="000000"/>
            </w:tcBorders>
            <w:shd w:val="clear" w:color="auto" w:fill="FFFFFF"/>
          </w:tcPr>
          <w:p w14:paraId="24CCA8F5" w14:textId="77777777" w:rsidR="00BF3878" w:rsidRDefault="00BF3878">
            <w:pPr>
              <w:shd w:val="clear" w:color="auto" w:fill="FFFFFF"/>
              <w:rPr>
                <w:sz w:val="24"/>
                <w:szCs w:val="24"/>
              </w:rPr>
            </w:pPr>
          </w:p>
        </w:tc>
      </w:tr>
      <w:tr w:rsidR="00BF3878" w14:paraId="0A31F915" w14:textId="77777777">
        <w:trPr>
          <w:trHeight w:val="955"/>
          <w:jc w:val="center"/>
        </w:trPr>
        <w:tc>
          <w:tcPr>
            <w:tcW w:w="2339" w:type="dxa"/>
            <w:vMerge/>
            <w:tcBorders>
              <w:top w:val="single" w:sz="6" w:space="0" w:color="000000"/>
              <w:left w:val="single" w:sz="6" w:space="0" w:color="000000"/>
              <w:bottom w:val="single" w:sz="6" w:space="0" w:color="000000"/>
              <w:right w:val="single" w:sz="6" w:space="0" w:color="000000"/>
            </w:tcBorders>
            <w:shd w:val="clear" w:color="auto" w:fill="FFFFFF"/>
          </w:tcPr>
          <w:p w14:paraId="26D446DE" w14:textId="77777777" w:rsidR="00BF3878" w:rsidRDefault="00BF3878">
            <w:pPr>
              <w:pBdr>
                <w:top w:val="nil"/>
                <w:left w:val="nil"/>
                <w:bottom w:val="nil"/>
                <w:right w:val="nil"/>
                <w:between w:val="nil"/>
              </w:pBdr>
              <w:spacing w:line="276" w:lineRule="auto"/>
              <w:rPr>
                <w:sz w:val="24"/>
                <w:szCs w:val="24"/>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38AF697F" w14:textId="77777777" w:rsidR="00BF3878" w:rsidRDefault="00000000">
            <w:pPr>
              <w:shd w:val="clear" w:color="auto" w:fill="FFFFFF"/>
              <w:rPr>
                <w:sz w:val="24"/>
                <w:szCs w:val="24"/>
              </w:rPr>
            </w:pPr>
            <w:r>
              <w:rPr>
                <w:sz w:val="24"/>
                <w:szCs w:val="24"/>
              </w:rPr>
              <w:t>Біль</w:t>
            </w:r>
          </w:p>
        </w:tc>
        <w:tc>
          <w:tcPr>
            <w:tcW w:w="4696" w:type="dxa"/>
            <w:tcBorders>
              <w:top w:val="single" w:sz="4" w:space="0" w:color="000000"/>
              <w:left w:val="single" w:sz="6" w:space="0" w:color="000000"/>
              <w:bottom w:val="single" w:sz="4" w:space="0" w:color="000000"/>
              <w:right w:val="single" w:sz="6" w:space="0" w:color="000000"/>
            </w:tcBorders>
            <w:shd w:val="clear" w:color="auto" w:fill="FFFFFF"/>
          </w:tcPr>
          <w:p w14:paraId="3C6F057A" w14:textId="77777777" w:rsidR="00BF3878" w:rsidRDefault="00000000">
            <w:pPr>
              <w:shd w:val="clear" w:color="auto" w:fill="FFFFFF"/>
              <w:rPr>
                <w:sz w:val="24"/>
                <w:szCs w:val="24"/>
              </w:rPr>
            </w:pPr>
            <w:r>
              <w:rPr>
                <w:sz w:val="24"/>
                <w:szCs w:val="24"/>
              </w:rPr>
              <w:t xml:space="preserve">При ексфоліативному хейліті (ексудативна форма), серозній та гнійній формі гландулярного хейліту </w:t>
            </w:r>
          </w:p>
        </w:tc>
      </w:tr>
      <w:tr w:rsidR="00BF3878" w14:paraId="6933C865" w14:textId="77777777">
        <w:trPr>
          <w:trHeight w:val="558"/>
          <w:jc w:val="center"/>
        </w:trPr>
        <w:tc>
          <w:tcPr>
            <w:tcW w:w="2339" w:type="dxa"/>
            <w:vMerge/>
            <w:tcBorders>
              <w:top w:val="single" w:sz="6" w:space="0" w:color="000000"/>
              <w:left w:val="single" w:sz="6" w:space="0" w:color="000000"/>
              <w:bottom w:val="single" w:sz="6" w:space="0" w:color="000000"/>
              <w:right w:val="single" w:sz="6" w:space="0" w:color="000000"/>
            </w:tcBorders>
            <w:shd w:val="clear" w:color="auto" w:fill="FFFFFF"/>
          </w:tcPr>
          <w:p w14:paraId="3A2D535A" w14:textId="77777777" w:rsidR="00BF3878" w:rsidRDefault="00BF3878">
            <w:pPr>
              <w:pBdr>
                <w:top w:val="nil"/>
                <w:left w:val="nil"/>
                <w:bottom w:val="nil"/>
                <w:right w:val="nil"/>
                <w:between w:val="nil"/>
              </w:pBdr>
              <w:spacing w:line="276" w:lineRule="auto"/>
              <w:rPr>
                <w:sz w:val="24"/>
                <w:szCs w:val="24"/>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77E36A6D" w14:textId="77777777" w:rsidR="00BF3878" w:rsidRDefault="00000000">
            <w:pPr>
              <w:shd w:val="clear" w:color="auto" w:fill="FFFFFF"/>
              <w:rPr>
                <w:sz w:val="24"/>
                <w:szCs w:val="24"/>
              </w:rPr>
            </w:pPr>
            <w:r>
              <w:rPr>
                <w:sz w:val="24"/>
                <w:szCs w:val="24"/>
              </w:rPr>
              <w:t>Паління, свербіння</w:t>
            </w:r>
          </w:p>
        </w:tc>
        <w:tc>
          <w:tcPr>
            <w:tcW w:w="4696" w:type="dxa"/>
            <w:tcBorders>
              <w:top w:val="single" w:sz="4" w:space="0" w:color="000000"/>
              <w:left w:val="single" w:sz="6" w:space="0" w:color="000000"/>
              <w:bottom w:val="single" w:sz="4" w:space="0" w:color="000000"/>
              <w:right w:val="single" w:sz="6" w:space="0" w:color="000000"/>
            </w:tcBorders>
            <w:shd w:val="clear" w:color="auto" w:fill="FFFFFF"/>
          </w:tcPr>
          <w:p w14:paraId="6A76C36B" w14:textId="77777777" w:rsidR="00BF3878" w:rsidRDefault="00000000">
            <w:pPr>
              <w:shd w:val="clear" w:color="auto" w:fill="FFFFFF"/>
              <w:rPr>
                <w:sz w:val="24"/>
                <w:szCs w:val="24"/>
              </w:rPr>
            </w:pPr>
            <w:r>
              <w:rPr>
                <w:sz w:val="24"/>
                <w:szCs w:val="24"/>
              </w:rPr>
              <w:t>При ексфоліативному хейліті (суха і ексудативна форма)</w:t>
            </w:r>
          </w:p>
        </w:tc>
      </w:tr>
      <w:tr w:rsidR="00BF3878" w14:paraId="082C219D" w14:textId="77777777">
        <w:trPr>
          <w:trHeight w:val="438"/>
          <w:jc w:val="center"/>
        </w:trPr>
        <w:tc>
          <w:tcPr>
            <w:tcW w:w="2339" w:type="dxa"/>
            <w:vMerge/>
            <w:tcBorders>
              <w:top w:val="single" w:sz="6" w:space="0" w:color="000000"/>
              <w:left w:val="single" w:sz="6" w:space="0" w:color="000000"/>
              <w:bottom w:val="single" w:sz="6" w:space="0" w:color="000000"/>
              <w:right w:val="single" w:sz="6" w:space="0" w:color="000000"/>
            </w:tcBorders>
            <w:shd w:val="clear" w:color="auto" w:fill="FFFFFF"/>
          </w:tcPr>
          <w:p w14:paraId="029BB372" w14:textId="77777777" w:rsidR="00BF3878" w:rsidRDefault="00BF3878">
            <w:pPr>
              <w:pBdr>
                <w:top w:val="nil"/>
                <w:left w:val="nil"/>
                <w:bottom w:val="nil"/>
                <w:right w:val="nil"/>
                <w:between w:val="nil"/>
              </w:pBdr>
              <w:spacing w:line="276" w:lineRule="auto"/>
              <w:rPr>
                <w:sz w:val="24"/>
                <w:szCs w:val="24"/>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2A3FCD58" w14:textId="77777777" w:rsidR="00BF3878" w:rsidRDefault="00000000">
            <w:pPr>
              <w:shd w:val="clear" w:color="auto" w:fill="FFFFFF"/>
              <w:rPr>
                <w:sz w:val="24"/>
                <w:szCs w:val="24"/>
              </w:rPr>
            </w:pPr>
            <w:r>
              <w:rPr>
                <w:sz w:val="24"/>
                <w:szCs w:val="24"/>
              </w:rPr>
              <w:t>Сухість, зтягненість губ</w:t>
            </w:r>
          </w:p>
        </w:tc>
        <w:tc>
          <w:tcPr>
            <w:tcW w:w="4696" w:type="dxa"/>
            <w:tcBorders>
              <w:top w:val="single" w:sz="4" w:space="0" w:color="000000"/>
              <w:left w:val="single" w:sz="6" w:space="0" w:color="000000"/>
              <w:bottom w:val="single" w:sz="4" w:space="0" w:color="000000"/>
              <w:right w:val="single" w:sz="6" w:space="0" w:color="000000"/>
            </w:tcBorders>
            <w:shd w:val="clear" w:color="auto" w:fill="FFFFFF"/>
          </w:tcPr>
          <w:p w14:paraId="6CB573E6" w14:textId="77777777" w:rsidR="00BF3878" w:rsidRDefault="00000000">
            <w:pPr>
              <w:shd w:val="clear" w:color="auto" w:fill="FFFFFF"/>
              <w:rPr>
                <w:sz w:val="24"/>
                <w:szCs w:val="24"/>
              </w:rPr>
            </w:pPr>
            <w:r>
              <w:rPr>
                <w:sz w:val="24"/>
                <w:szCs w:val="24"/>
              </w:rPr>
              <w:t>При ексфоліативному хейліті (суха форма)</w:t>
            </w:r>
          </w:p>
        </w:tc>
      </w:tr>
      <w:tr w:rsidR="00BF3878" w14:paraId="7724F705" w14:textId="77777777">
        <w:trPr>
          <w:trHeight w:val="558"/>
          <w:jc w:val="center"/>
        </w:trPr>
        <w:tc>
          <w:tcPr>
            <w:tcW w:w="2339" w:type="dxa"/>
            <w:vMerge/>
            <w:tcBorders>
              <w:top w:val="single" w:sz="6" w:space="0" w:color="000000"/>
              <w:left w:val="single" w:sz="6" w:space="0" w:color="000000"/>
              <w:bottom w:val="single" w:sz="6" w:space="0" w:color="000000"/>
              <w:right w:val="single" w:sz="6" w:space="0" w:color="000000"/>
            </w:tcBorders>
            <w:shd w:val="clear" w:color="auto" w:fill="FFFFFF"/>
          </w:tcPr>
          <w:p w14:paraId="20123C9C" w14:textId="77777777" w:rsidR="00BF3878" w:rsidRDefault="00BF3878">
            <w:pPr>
              <w:pBdr>
                <w:top w:val="nil"/>
                <w:left w:val="nil"/>
                <w:bottom w:val="nil"/>
                <w:right w:val="nil"/>
                <w:between w:val="nil"/>
              </w:pBdr>
              <w:spacing w:line="276" w:lineRule="auto"/>
              <w:rPr>
                <w:sz w:val="24"/>
                <w:szCs w:val="24"/>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76ABE577" w14:textId="77777777" w:rsidR="00BF3878" w:rsidRDefault="00000000">
            <w:pPr>
              <w:shd w:val="clear" w:color="auto" w:fill="FFFFFF"/>
              <w:rPr>
                <w:sz w:val="24"/>
                <w:szCs w:val="24"/>
              </w:rPr>
            </w:pPr>
            <w:r>
              <w:rPr>
                <w:sz w:val="24"/>
                <w:szCs w:val="24"/>
              </w:rPr>
              <w:t>Порушення руху губ</w:t>
            </w:r>
          </w:p>
        </w:tc>
        <w:tc>
          <w:tcPr>
            <w:tcW w:w="4696" w:type="dxa"/>
            <w:tcBorders>
              <w:top w:val="single" w:sz="4" w:space="0" w:color="000000"/>
              <w:left w:val="single" w:sz="6" w:space="0" w:color="000000"/>
              <w:bottom w:val="single" w:sz="4" w:space="0" w:color="000000"/>
              <w:right w:val="single" w:sz="6" w:space="0" w:color="000000"/>
            </w:tcBorders>
            <w:shd w:val="clear" w:color="auto" w:fill="FFFFFF"/>
          </w:tcPr>
          <w:p w14:paraId="3B8EFA4C" w14:textId="77777777" w:rsidR="00BF3878" w:rsidRDefault="00000000">
            <w:pPr>
              <w:shd w:val="clear" w:color="auto" w:fill="FFFFFF"/>
              <w:rPr>
                <w:sz w:val="24"/>
                <w:szCs w:val="24"/>
              </w:rPr>
            </w:pPr>
            <w:r>
              <w:rPr>
                <w:sz w:val="24"/>
                <w:szCs w:val="24"/>
              </w:rPr>
              <w:t>При гнійній формі гландулярного хейліту.</w:t>
            </w:r>
          </w:p>
        </w:tc>
      </w:tr>
      <w:tr w:rsidR="00BF3878" w14:paraId="4DDAEE4B" w14:textId="77777777">
        <w:trPr>
          <w:trHeight w:val="429"/>
          <w:jc w:val="center"/>
        </w:trPr>
        <w:tc>
          <w:tcPr>
            <w:tcW w:w="2339" w:type="dxa"/>
            <w:vMerge/>
            <w:tcBorders>
              <w:top w:val="single" w:sz="6" w:space="0" w:color="000000"/>
              <w:left w:val="single" w:sz="6" w:space="0" w:color="000000"/>
              <w:bottom w:val="single" w:sz="6" w:space="0" w:color="000000"/>
              <w:right w:val="single" w:sz="6" w:space="0" w:color="000000"/>
            </w:tcBorders>
            <w:shd w:val="clear" w:color="auto" w:fill="FFFFFF"/>
          </w:tcPr>
          <w:p w14:paraId="60256A9C" w14:textId="77777777" w:rsidR="00BF3878" w:rsidRDefault="00BF3878">
            <w:pPr>
              <w:pBdr>
                <w:top w:val="nil"/>
                <w:left w:val="nil"/>
                <w:bottom w:val="nil"/>
                <w:right w:val="nil"/>
                <w:between w:val="nil"/>
              </w:pBdr>
              <w:spacing w:line="276" w:lineRule="auto"/>
              <w:rPr>
                <w:sz w:val="24"/>
                <w:szCs w:val="24"/>
              </w:rPr>
            </w:pPr>
          </w:p>
        </w:tc>
        <w:tc>
          <w:tcPr>
            <w:tcW w:w="3420" w:type="dxa"/>
            <w:tcBorders>
              <w:top w:val="single" w:sz="4" w:space="0" w:color="000000"/>
              <w:left w:val="single" w:sz="6" w:space="0" w:color="000000"/>
              <w:bottom w:val="single" w:sz="6" w:space="0" w:color="000000"/>
              <w:right w:val="single" w:sz="6" w:space="0" w:color="000000"/>
            </w:tcBorders>
            <w:shd w:val="clear" w:color="auto" w:fill="FFFFFF"/>
          </w:tcPr>
          <w:p w14:paraId="1677BCD0" w14:textId="77777777" w:rsidR="00BF3878" w:rsidRDefault="00000000">
            <w:pPr>
              <w:shd w:val="clear" w:color="auto" w:fill="FFFFFF"/>
              <w:rPr>
                <w:sz w:val="24"/>
                <w:szCs w:val="24"/>
              </w:rPr>
            </w:pPr>
            <w:r>
              <w:rPr>
                <w:sz w:val="24"/>
                <w:szCs w:val="24"/>
              </w:rPr>
              <w:t>Утруднене відтворення звуків</w:t>
            </w:r>
          </w:p>
        </w:tc>
        <w:tc>
          <w:tcPr>
            <w:tcW w:w="4696" w:type="dxa"/>
            <w:tcBorders>
              <w:top w:val="single" w:sz="4" w:space="0" w:color="000000"/>
              <w:left w:val="single" w:sz="6" w:space="0" w:color="000000"/>
              <w:bottom w:val="single" w:sz="6" w:space="0" w:color="000000"/>
              <w:right w:val="single" w:sz="6" w:space="0" w:color="000000"/>
            </w:tcBorders>
            <w:shd w:val="clear" w:color="auto" w:fill="FFFFFF"/>
          </w:tcPr>
          <w:p w14:paraId="0A933EBF" w14:textId="77777777" w:rsidR="00BF3878" w:rsidRDefault="00000000">
            <w:pPr>
              <w:shd w:val="clear" w:color="auto" w:fill="FFFFFF"/>
              <w:rPr>
                <w:sz w:val="24"/>
                <w:szCs w:val="24"/>
              </w:rPr>
            </w:pPr>
            <w:r>
              <w:rPr>
                <w:sz w:val="24"/>
                <w:szCs w:val="24"/>
              </w:rPr>
              <w:t>При гнійній формі гландулярного хейліту.</w:t>
            </w:r>
          </w:p>
        </w:tc>
      </w:tr>
      <w:tr w:rsidR="00BF3878" w14:paraId="6710E1A8" w14:textId="77777777">
        <w:trPr>
          <w:trHeight w:val="293"/>
          <w:jc w:val="center"/>
        </w:trPr>
        <w:tc>
          <w:tcPr>
            <w:tcW w:w="2339" w:type="dxa"/>
            <w:tcBorders>
              <w:top w:val="single" w:sz="6" w:space="0" w:color="000000"/>
              <w:left w:val="single" w:sz="6" w:space="0" w:color="000000"/>
              <w:bottom w:val="single" w:sz="6" w:space="0" w:color="000000"/>
              <w:right w:val="nil"/>
            </w:tcBorders>
            <w:shd w:val="clear" w:color="auto" w:fill="FFFFFF"/>
          </w:tcPr>
          <w:p w14:paraId="62F482F8" w14:textId="77777777" w:rsidR="00BF3878" w:rsidRDefault="00BF3878">
            <w:pPr>
              <w:shd w:val="clear" w:color="auto" w:fill="FFFFFF"/>
              <w:rPr>
                <w:sz w:val="24"/>
                <w:szCs w:val="24"/>
              </w:rPr>
            </w:pPr>
          </w:p>
        </w:tc>
        <w:tc>
          <w:tcPr>
            <w:tcW w:w="3420" w:type="dxa"/>
            <w:tcBorders>
              <w:top w:val="single" w:sz="6" w:space="0" w:color="000000"/>
              <w:left w:val="nil"/>
              <w:bottom w:val="single" w:sz="6" w:space="0" w:color="000000"/>
              <w:right w:val="nil"/>
            </w:tcBorders>
            <w:shd w:val="clear" w:color="auto" w:fill="FFFFFF"/>
          </w:tcPr>
          <w:p w14:paraId="5951481F" w14:textId="77777777" w:rsidR="00BF3878" w:rsidRDefault="00000000">
            <w:pPr>
              <w:shd w:val="clear" w:color="auto" w:fill="FFFFFF"/>
              <w:rPr>
                <w:i/>
                <w:sz w:val="24"/>
                <w:szCs w:val="24"/>
              </w:rPr>
            </w:pPr>
            <w:r>
              <w:rPr>
                <w:i/>
                <w:sz w:val="24"/>
                <w:szCs w:val="24"/>
              </w:rPr>
              <w:t>Сбор анамнеза</w:t>
            </w:r>
          </w:p>
        </w:tc>
        <w:tc>
          <w:tcPr>
            <w:tcW w:w="4696" w:type="dxa"/>
            <w:tcBorders>
              <w:top w:val="single" w:sz="6" w:space="0" w:color="000000"/>
              <w:left w:val="nil"/>
              <w:bottom w:val="single" w:sz="6" w:space="0" w:color="000000"/>
              <w:right w:val="single" w:sz="6" w:space="0" w:color="000000"/>
            </w:tcBorders>
            <w:shd w:val="clear" w:color="auto" w:fill="FFFFFF"/>
          </w:tcPr>
          <w:p w14:paraId="1E48B9E9" w14:textId="77777777" w:rsidR="00BF3878" w:rsidRDefault="00BF3878">
            <w:pPr>
              <w:shd w:val="clear" w:color="auto" w:fill="FFFFFF"/>
              <w:rPr>
                <w:sz w:val="24"/>
                <w:szCs w:val="24"/>
              </w:rPr>
            </w:pPr>
          </w:p>
        </w:tc>
      </w:tr>
      <w:tr w:rsidR="00BF3878" w14:paraId="562264CB" w14:textId="77777777">
        <w:trPr>
          <w:trHeight w:val="1218"/>
          <w:jc w:val="center"/>
        </w:trPr>
        <w:tc>
          <w:tcPr>
            <w:tcW w:w="2339" w:type="dxa"/>
            <w:tcBorders>
              <w:top w:val="single" w:sz="6" w:space="0" w:color="000000"/>
              <w:left w:val="single" w:sz="6" w:space="0" w:color="000000"/>
              <w:bottom w:val="single" w:sz="4" w:space="0" w:color="000000"/>
              <w:right w:val="single" w:sz="6" w:space="0" w:color="000000"/>
            </w:tcBorders>
            <w:shd w:val="clear" w:color="auto" w:fill="FFFFFF"/>
          </w:tcPr>
          <w:p w14:paraId="0DADC4D9" w14:textId="77777777" w:rsidR="00BF3878" w:rsidRDefault="00000000">
            <w:pPr>
              <w:shd w:val="clear" w:color="auto" w:fill="FFFFFF"/>
              <w:rPr>
                <w:i/>
                <w:sz w:val="24"/>
                <w:szCs w:val="24"/>
              </w:rPr>
            </w:pPr>
            <w:r>
              <w:rPr>
                <w:i/>
                <w:sz w:val="24"/>
                <w:szCs w:val="24"/>
              </w:rPr>
              <w:t>Анамнез захворювання</w:t>
            </w:r>
          </w:p>
          <w:p w14:paraId="5E657200" w14:textId="77777777" w:rsidR="00BF3878" w:rsidRDefault="00000000">
            <w:pPr>
              <w:shd w:val="clear" w:color="auto" w:fill="FFFFFF"/>
              <w:rPr>
                <w:i/>
                <w:sz w:val="24"/>
                <w:szCs w:val="24"/>
              </w:rPr>
            </w:pPr>
            <w:r>
              <w:rPr>
                <w:i/>
                <w:sz w:val="24"/>
                <w:szCs w:val="24"/>
              </w:rPr>
              <w:t xml:space="preserve">Опитування  </w:t>
            </w:r>
          </w:p>
          <w:p w14:paraId="74D35A8A" w14:textId="77777777" w:rsidR="00BF3878" w:rsidRDefault="00000000">
            <w:pPr>
              <w:shd w:val="clear" w:color="auto" w:fill="FFFFFF"/>
              <w:rPr>
                <w:i/>
                <w:sz w:val="24"/>
                <w:szCs w:val="24"/>
              </w:rPr>
            </w:pPr>
            <w:r>
              <w:rPr>
                <w:i/>
                <w:sz w:val="24"/>
                <w:szCs w:val="24"/>
              </w:rPr>
              <w:t>тривалість</w:t>
            </w:r>
          </w:p>
          <w:p w14:paraId="6B455997" w14:textId="77777777" w:rsidR="00BF3878" w:rsidRDefault="00000000">
            <w:pPr>
              <w:shd w:val="clear" w:color="auto" w:fill="FFFFFF"/>
              <w:rPr>
                <w:sz w:val="24"/>
                <w:szCs w:val="24"/>
              </w:rPr>
            </w:pPr>
            <w:r>
              <w:rPr>
                <w:i/>
                <w:sz w:val="24"/>
                <w:szCs w:val="24"/>
              </w:rPr>
              <w:t>захворювання</w:t>
            </w:r>
          </w:p>
        </w:tc>
        <w:tc>
          <w:tcPr>
            <w:tcW w:w="3420" w:type="dxa"/>
            <w:tcBorders>
              <w:top w:val="single" w:sz="6" w:space="0" w:color="000000"/>
              <w:left w:val="single" w:sz="6" w:space="0" w:color="000000"/>
              <w:bottom w:val="single" w:sz="4" w:space="0" w:color="000000"/>
              <w:right w:val="single" w:sz="6" w:space="0" w:color="000000"/>
            </w:tcBorders>
            <w:shd w:val="clear" w:color="auto" w:fill="FFFFFF"/>
          </w:tcPr>
          <w:p w14:paraId="5E8AE0A0" w14:textId="77777777" w:rsidR="00BF3878" w:rsidRDefault="00000000">
            <w:pPr>
              <w:shd w:val="clear" w:color="auto" w:fill="FFFFFF"/>
              <w:rPr>
                <w:sz w:val="24"/>
                <w:szCs w:val="24"/>
              </w:rPr>
            </w:pPr>
            <w:r>
              <w:rPr>
                <w:sz w:val="24"/>
                <w:szCs w:val="24"/>
              </w:rPr>
              <w:t>Опитування</w:t>
            </w:r>
          </w:p>
        </w:tc>
        <w:tc>
          <w:tcPr>
            <w:tcW w:w="4696" w:type="dxa"/>
            <w:tcBorders>
              <w:top w:val="single" w:sz="6" w:space="0" w:color="000000"/>
              <w:left w:val="single" w:sz="6" w:space="0" w:color="000000"/>
              <w:bottom w:val="single" w:sz="4" w:space="0" w:color="000000"/>
              <w:right w:val="single" w:sz="6" w:space="0" w:color="000000"/>
            </w:tcBorders>
            <w:shd w:val="clear" w:color="auto" w:fill="FFFFFF"/>
          </w:tcPr>
          <w:p w14:paraId="10D85430" w14:textId="77777777" w:rsidR="00BF3878" w:rsidRDefault="00000000">
            <w:pPr>
              <w:shd w:val="clear" w:color="auto" w:fill="FFFFFF"/>
              <w:rPr>
                <w:sz w:val="24"/>
                <w:szCs w:val="24"/>
              </w:rPr>
            </w:pPr>
            <w:r>
              <w:rPr>
                <w:sz w:val="24"/>
                <w:szCs w:val="24"/>
              </w:rPr>
              <w:t>Гландулярний та ексфоліативний хейліти протікають хронічно. Без лікування і проведення профілактичних заходів перебіг тривалий (декілька місяців і навіть років)</w:t>
            </w:r>
          </w:p>
        </w:tc>
      </w:tr>
      <w:tr w:rsidR="00BF3878" w14:paraId="482BCA8D" w14:textId="77777777">
        <w:trPr>
          <w:trHeight w:val="3552"/>
          <w:jc w:val="center"/>
        </w:trPr>
        <w:tc>
          <w:tcPr>
            <w:tcW w:w="2339" w:type="dxa"/>
            <w:tcBorders>
              <w:top w:val="single" w:sz="4" w:space="0" w:color="000000"/>
              <w:left w:val="single" w:sz="6" w:space="0" w:color="000000"/>
              <w:bottom w:val="single" w:sz="4" w:space="0" w:color="000000"/>
              <w:right w:val="single" w:sz="6" w:space="0" w:color="000000"/>
            </w:tcBorders>
            <w:shd w:val="clear" w:color="auto" w:fill="FFFFFF"/>
          </w:tcPr>
          <w:p w14:paraId="008191CC" w14:textId="77777777" w:rsidR="00BF3878" w:rsidRDefault="00000000">
            <w:pPr>
              <w:shd w:val="clear" w:color="auto" w:fill="FFFFFF"/>
              <w:rPr>
                <w:i/>
                <w:sz w:val="24"/>
                <w:szCs w:val="24"/>
              </w:rPr>
            </w:pPr>
            <w:r>
              <w:rPr>
                <w:i/>
                <w:sz w:val="24"/>
                <w:szCs w:val="24"/>
              </w:rPr>
              <w:t xml:space="preserve">Анамнез життя, наявність захворювань внутрішніх органів і систем. </w:t>
            </w:r>
          </w:p>
          <w:p w14:paraId="05C2EE9E" w14:textId="77777777" w:rsidR="00BF3878" w:rsidRDefault="00000000">
            <w:pPr>
              <w:shd w:val="clear" w:color="auto" w:fill="FFFFFF"/>
              <w:rPr>
                <w:i/>
                <w:sz w:val="24"/>
                <w:szCs w:val="24"/>
              </w:rPr>
            </w:pPr>
            <w:r>
              <w:rPr>
                <w:i/>
                <w:sz w:val="24"/>
                <w:szCs w:val="24"/>
              </w:rPr>
              <w:t>Перенесені</w:t>
            </w:r>
          </w:p>
          <w:p w14:paraId="2248DD06" w14:textId="77777777" w:rsidR="00BF3878" w:rsidRDefault="00000000">
            <w:pPr>
              <w:shd w:val="clear" w:color="auto" w:fill="FFFFFF"/>
              <w:rPr>
                <w:i/>
                <w:sz w:val="24"/>
                <w:szCs w:val="24"/>
              </w:rPr>
            </w:pPr>
            <w:r>
              <w:rPr>
                <w:i/>
                <w:sz w:val="24"/>
                <w:szCs w:val="24"/>
              </w:rPr>
              <w:t xml:space="preserve">захворювання. </w:t>
            </w:r>
          </w:p>
          <w:p w14:paraId="6053E1F0" w14:textId="77777777" w:rsidR="00BF3878" w:rsidRDefault="00000000">
            <w:pPr>
              <w:shd w:val="clear" w:color="auto" w:fill="FFFFFF"/>
              <w:rPr>
                <w:i/>
                <w:sz w:val="24"/>
                <w:szCs w:val="24"/>
              </w:rPr>
            </w:pPr>
            <w:r>
              <w:rPr>
                <w:i/>
                <w:sz w:val="24"/>
                <w:szCs w:val="24"/>
              </w:rPr>
              <w:t xml:space="preserve">Шкідливі звички. </w:t>
            </w:r>
          </w:p>
          <w:p w14:paraId="0D0F9BEE" w14:textId="77777777" w:rsidR="00BF3878" w:rsidRDefault="00000000">
            <w:pPr>
              <w:shd w:val="clear" w:color="auto" w:fill="FFFFFF"/>
              <w:rPr>
                <w:i/>
                <w:sz w:val="24"/>
                <w:szCs w:val="24"/>
              </w:rPr>
            </w:pPr>
            <w:r>
              <w:rPr>
                <w:i/>
                <w:sz w:val="24"/>
                <w:szCs w:val="24"/>
              </w:rPr>
              <w:t>Умови праці.</w:t>
            </w:r>
          </w:p>
          <w:p w14:paraId="2ADDAC44" w14:textId="77777777" w:rsidR="00BF3878" w:rsidRDefault="00000000">
            <w:pPr>
              <w:shd w:val="clear" w:color="auto" w:fill="FFFFFF"/>
              <w:rPr>
                <w:i/>
                <w:sz w:val="24"/>
                <w:szCs w:val="24"/>
              </w:rPr>
            </w:pPr>
            <w:r>
              <w:rPr>
                <w:i/>
                <w:sz w:val="24"/>
                <w:szCs w:val="24"/>
              </w:rPr>
              <w:t>Професійні шкідливості.</w:t>
            </w:r>
          </w:p>
          <w:p w14:paraId="15266607" w14:textId="77777777" w:rsidR="00BF3878" w:rsidRDefault="00BF3878">
            <w:pPr>
              <w:shd w:val="clear" w:color="auto" w:fill="FFFFFF"/>
              <w:rPr>
                <w:sz w:val="24"/>
                <w:szCs w:val="24"/>
              </w:rPr>
            </w:pPr>
          </w:p>
        </w:tc>
        <w:tc>
          <w:tcPr>
            <w:tcW w:w="3420" w:type="dxa"/>
            <w:tcBorders>
              <w:top w:val="single" w:sz="4" w:space="0" w:color="000000"/>
              <w:left w:val="single" w:sz="6" w:space="0" w:color="000000"/>
              <w:bottom w:val="single" w:sz="4" w:space="0" w:color="000000"/>
              <w:right w:val="single" w:sz="6" w:space="0" w:color="000000"/>
            </w:tcBorders>
            <w:shd w:val="clear" w:color="auto" w:fill="FFFFFF"/>
          </w:tcPr>
          <w:p w14:paraId="7D24CC4B" w14:textId="77777777" w:rsidR="00BF3878" w:rsidRDefault="00000000">
            <w:pPr>
              <w:shd w:val="clear" w:color="auto" w:fill="FFFFFF"/>
              <w:rPr>
                <w:sz w:val="24"/>
                <w:szCs w:val="24"/>
              </w:rPr>
            </w:pPr>
            <w:r>
              <w:rPr>
                <w:sz w:val="24"/>
                <w:szCs w:val="24"/>
              </w:rPr>
              <w:t>Опитування, висновки інших фахівців.</w:t>
            </w:r>
          </w:p>
          <w:p w14:paraId="07BE4A77" w14:textId="77777777" w:rsidR="00BF3878" w:rsidRDefault="00000000">
            <w:pPr>
              <w:shd w:val="clear" w:color="auto" w:fill="FFFFFF"/>
              <w:rPr>
                <w:sz w:val="24"/>
                <w:szCs w:val="24"/>
              </w:rPr>
            </w:pPr>
            <w:r>
              <w:rPr>
                <w:sz w:val="24"/>
                <w:szCs w:val="24"/>
              </w:rPr>
              <w:t>Робота з хімічними речовинами, лікарськими препаратами, металами. Робота в гумових респіраторах з гумовими загубниками (аквалангісти), пластмасовими загубниками (музиканти) і т.д. Робота в умовах підвищеної або пониженої вологості, запиленості повітря, холоду, сонячної радіації і ін.</w:t>
            </w:r>
          </w:p>
          <w:p w14:paraId="2A3B7C64" w14:textId="77777777" w:rsidR="00BF3878" w:rsidRDefault="00BF3878">
            <w:pPr>
              <w:shd w:val="clear" w:color="auto" w:fill="FFFFFF"/>
              <w:rPr>
                <w:sz w:val="24"/>
                <w:szCs w:val="24"/>
              </w:rPr>
            </w:pPr>
          </w:p>
        </w:tc>
        <w:tc>
          <w:tcPr>
            <w:tcW w:w="4696" w:type="dxa"/>
            <w:tcBorders>
              <w:top w:val="single" w:sz="4" w:space="0" w:color="000000"/>
              <w:left w:val="single" w:sz="6" w:space="0" w:color="000000"/>
              <w:bottom w:val="single" w:sz="4" w:space="0" w:color="000000"/>
              <w:right w:val="single" w:sz="6" w:space="0" w:color="000000"/>
            </w:tcBorders>
            <w:shd w:val="clear" w:color="auto" w:fill="FFFFFF"/>
          </w:tcPr>
          <w:p w14:paraId="471FD4E8" w14:textId="77777777" w:rsidR="00BF3878" w:rsidRDefault="00000000">
            <w:pPr>
              <w:shd w:val="clear" w:color="auto" w:fill="FFFFFF"/>
              <w:rPr>
                <w:sz w:val="24"/>
                <w:szCs w:val="24"/>
              </w:rPr>
            </w:pPr>
            <w:r>
              <w:rPr>
                <w:sz w:val="24"/>
                <w:szCs w:val="24"/>
              </w:rPr>
              <w:t xml:space="preserve">У хворих ексфоліативним хейлітом іноді виявляють тривожно-депресивний синдром або тиреотоксикоз; захворювання ШКТ, гіповітамінози, рецидивуючий герпес. </w:t>
            </w:r>
          </w:p>
          <w:p w14:paraId="2B37942F" w14:textId="77777777" w:rsidR="00BF3878" w:rsidRDefault="00000000">
            <w:pPr>
              <w:shd w:val="clear" w:color="auto" w:fill="FFFFFF"/>
              <w:rPr>
                <w:sz w:val="24"/>
                <w:szCs w:val="24"/>
              </w:rPr>
            </w:pPr>
            <w:r>
              <w:rPr>
                <w:sz w:val="24"/>
                <w:szCs w:val="24"/>
              </w:rPr>
              <w:t>Паління, облизування і прикусування губ є чинниками, які призводять до виникнення хейлітів. Тривалий контакт з професійними шкідливостями сприяють розвитку запальних захворювань губ.</w:t>
            </w:r>
          </w:p>
          <w:p w14:paraId="0E3CA8FE" w14:textId="77777777" w:rsidR="00BF3878" w:rsidRDefault="00000000">
            <w:pPr>
              <w:shd w:val="clear" w:color="auto" w:fill="FFFFFF"/>
              <w:rPr>
                <w:sz w:val="24"/>
                <w:szCs w:val="24"/>
              </w:rPr>
            </w:pPr>
            <w:r>
              <w:rPr>
                <w:sz w:val="24"/>
                <w:szCs w:val="24"/>
              </w:rPr>
              <w:t>Порушення функції нервової системи, генетичні, імуноалергійні фактори. Психо-емоційний фактор, травми губ, інфікування.</w:t>
            </w:r>
          </w:p>
        </w:tc>
      </w:tr>
    </w:tbl>
    <w:p w14:paraId="5306587D" w14:textId="77777777" w:rsidR="00BF3878" w:rsidRDefault="00BF3878">
      <w:pPr>
        <w:rPr>
          <w:sz w:val="24"/>
          <w:szCs w:val="24"/>
        </w:rPr>
        <w:sectPr w:rsidR="00BF3878">
          <w:pgSz w:w="11909" w:h="16834"/>
          <w:pgMar w:top="851" w:right="567" w:bottom="851" w:left="851" w:header="720" w:footer="720" w:gutter="0"/>
          <w:pgNumType w:start="1"/>
          <w:cols w:space="720"/>
        </w:sectPr>
      </w:pPr>
    </w:p>
    <w:p w14:paraId="357DA860" w14:textId="77777777" w:rsidR="00BF3878" w:rsidRDefault="00BF3878">
      <w:pPr>
        <w:pBdr>
          <w:top w:val="nil"/>
          <w:left w:val="nil"/>
          <w:bottom w:val="nil"/>
          <w:right w:val="nil"/>
          <w:between w:val="nil"/>
        </w:pBdr>
        <w:spacing w:line="276" w:lineRule="auto"/>
        <w:rPr>
          <w:sz w:val="24"/>
          <w:szCs w:val="24"/>
        </w:rPr>
      </w:pPr>
    </w:p>
    <w:tbl>
      <w:tblPr>
        <w:tblStyle w:val="af0"/>
        <w:tblW w:w="10710" w:type="dxa"/>
        <w:jc w:val="center"/>
        <w:tblInd w:w="0" w:type="dxa"/>
        <w:tblLayout w:type="fixed"/>
        <w:tblLook w:val="0400" w:firstRow="0" w:lastRow="0" w:firstColumn="0" w:lastColumn="0" w:noHBand="0" w:noVBand="1"/>
      </w:tblPr>
      <w:tblGrid>
        <w:gridCol w:w="2340"/>
        <w:gridCol w:w="3240"/>
        <w:gridCol w:w="5130"/>
      </w:tblGrid>
      <w:tr w:rsidR="00BF3878" w14:paraId="1902708C" w14:textId="77777777">
        <w:trPr>
          <w:trHeight w:val="351"/>
          <w:jc w:val="center"/>
        </w:trPr>
        <w:tc>
          <w:tcPr>
            <w:tcW w:w="10710" w:type="dxa"/>
            <w:gridSpan w:val="3"/>
            <w:tcBorders>
              <w:top w:val="single" w:sz="6" w:space="0" w:color="000000"/>
              <w:left w:val="single" w:sz="6" w:space="0" w:color="000000"/>
              <w:bottom w:val="single" w:sz="6" w:space="0" w:color="000000"/>
              <w:right w:val="single" w:sz="6" w:space="0" w:color="000000"/>
            </w:tcBorders>
            <w:shd w:val="clear" w:color="auto" w:fill="FFFFFF"/>
          </w:tcPr>
          <w:p w14:paraId="30B1331B" w14:textId="77777777" w:rsidR="00BF3878" w:rsidRDefault="00000000">
            <w:pPr>
              <w:shd w:val="clear" w:color="auto" w:fill="FFFFFF"/>
              <w:jc w:val="center"/>
              <w:rPr>
                <w:i/>
                <w:sz w:val="24"/>
                <w:szCs w:val="24"/>
              </w:rPr>
            </w:pPr>
            <w:r>
              <w:rPr>
                <w:i/>
                <w:sz w:val="24"/>
                <w:szCs w:val="24"/>
              </w:rPr>
              <w:t>Об'єктивне обстеження хворого</w:t>
            </w:r>
          </w:p>
        </w:tc>
      </w:tr>
      <w:tr w:rsidR="00BF3878" w14:paraId="2D0509E8" w14:textId="77777777">
        <w:trPr>
          <w:trHeight w:val="1910"/>
          <w:jc w:val="center"/>
        </w:trPr>
        <w:tc>
          <w:tcPr>
            <w:tcW w:w="2340" w:type="dxa"/>
            <w:vMerge w:val="restart"/>
            <w:tcBorders>
              <w:top w:val="single" w:sz="6" w:space="0" w:color="000000"/>
              <w:left w:val="single" w:sz="6" w:space="0" w:color="000000"/>
              <w:bottom w:val="single" w:sz="4" w:space="0" w:color="000000"/>
              <w:right w:val="single" w:sz="6" w:space="0" w:color="000000"/>
            </w:tcBorders>
            <w:shd w:val="clear" w:color="auto" w:fill="FFFFFF"/>
          </w:tcPr>
          <w:p w14:paraId="0DA46741" w14:textId="77777777" w:rsidR="00BF3878" w:rsidRDefault="00000000">
            <w:pPr>
              <w:shd w:val="clear" w:color="auto" w:fill="FFFFFF"/>
              <w:rPr>
                <w:i/>
                <w:sz w:val="24"/>
                <w:szCs w:val="24"/>
              </w:rPr>
            </w:pPr>
            <w:r>
              <w:rPr>
                <w:i/>
                <w:sz w:val="24"/>
                <w:szCs w:val="24"/>
              </w:rPr>
              <w:t>Обстежити хворого, визначити у нього наявність елементів ураження, їх характер.</w:t>
            </w:r>
          </w:p>
          <w:p w14:paraId="7719EB85" w14:textId="77777777" w:rsidR="00BF3878" w:rsidRDefault="00000000">
            <w:pPr>
              <w:shd w:val="clear" w:color="auto" w:fill="FFFFFF"/>
              <w:rPr>
                <w:sz w:val="24"/>
                <w:szCs w:val="24"/>
              </w:rPr>
            </w:pPr>
            <w:r>
              <w:rPr>
                <w:i/>
                <w:sz w:val="24"/>
                <w:szCs w:val="24"/>
              </w:rPr>
              <w:t>На червоній каймі губ</w:t>
            </w:r>
          </w:p>
          <w:p w14:paraId="386D5563" w14:textId="77777777" w:rsidR="00BF3878" w:rsidRDefault="00BF3878">
            <w:pPr>
              <w:shd w:val="clear" w:color="auto" w:fill="FFFFFF"/>
              <w:rPr>
                <w:sz w:val="24"/>
                <w:szCs w:val="24"/>
              </w:rPr>
            </w:pPr>
          </w:p>
          <w:p w14:paraId="55718B68" w14:textId="77777777" w:rsidR="00BF3878" w:rsidRDefault="00BF3878">
            <w:pPr>
              <w:shd w:val="clear" w:color="auto" w:fill="FFFFFF"/>
              <w:rPr>
                <w:sz w:val="24"/>
                <w:szCs w:val="24"/>
              </w:rPr>
            </w:pPr>
          </w:p>
          <w:p w14:paraId="7FFE09D1" w14:textId="77777777" w:rsidR="00BF3878" w:rsidRDefault="00BF3878">
            <w:pPr>
              <w:shd w:val="clear" w:color="auto" w:fill="FFFFFF"/>
              <w:rPr>
                <w:sz w:val="24"/>
                <w:szCs w:val="24"/>
              </w:rPr>
            </w:pPr>
          </w:p>
          <w:p w14:paraId="4FCB8C7D" w14:textId="77777777" w:rsidR="00BF3878" w:rsidRDefault="00BF3878">
            <w:pPr>
              <w:shd w:val="clear" w:color="auto" w:fill="FFFFFF"/>
              <w:rPr>
                <w:sz w:val="24"/>
                <w:szCs w:val="24"/>
              </w:rPr>
            </w:pPr>
          </w:p>
          <w:p w14:paraId="4ED97119" w14:textId="77777777" w:rsidR="00BF3878" w:rsidRDefault="00BF3878">
            <w:pPr>
              <w:shd w:val="clear" w:color="auto" w:fill="FFFFFF"/>
              <w:rPr>
                <w:sz w:val="24"/>
                <w:szCs w:val="24"/>
              </w:rPr>
            </w:pPr>
          </w:p>
          <w:p w14:paraId="06D4B62F" w14:textId="77777777" w:rsidR="00BF3878" w:rsidRDefault="00BF3878">
            <w:pPr>
              <w:shd w:val="clear" w:color="auto" w:fill="FFFFFF"/>
              <w:rPr>
                <w:sz w:val="24"/>
                <w:szCs w:val="24"/>
              </w:rPr>
            </w:pPr>
          </w:p>
          <w:p w14:paraId="295DE458" w14:textId="77777777" w:rsidR="00BF3878" w:rsidRDefault="00BF3878">
            <w:pPr>
              <w:shd w:val="clear" w:color="auto" w:fill="FFFFFF"/>
              <w:rPr>
                <w:sz w:val="24"/>
                <w:szCs w:val="24"/>
              </w:rPr>
            </w:pPr>
          </w:p>
          <w:p w14:paraId="120DD173" w14:textId="77777777" w:rsidR="00BF3878" w:rsidRDefault="00BF3878">
            <w:pPr>
              <w:shd w:val="clear" w:color="auto" w:fill="FFFFFF"/>
              <w:rPr>
                <w:sz w:val="24"/>
                <w:szCs w:val="24"/>
              </w:rPr>
            </w:pPr>
          </w:p>
          <w:p w14:paraId="3728D536" w14:textId="77777777" w:rsidR="00BF3878" w:rsidRDefault="00BF3878">
            <w:pPr>
              <w:shd w:val="clear" w:color="auto" w:fill="FFFFFF"/>
              <w:rPr>
                <w:sz w:val="24"/>
                <w:szCs w:val="24"/>
              </w:rPr>
            </w:pPr>
          </w:p>
        </w:tc>
        <w:tc>
          <w:tcPr>
            <w:tcW w:w="3240" w:type="dxa"/>
            <w:tcBorders>
              <w:top w:val="single" w:sz="6" w:space="0" w:color="000000"/>
              <w:left w:val="single" w:sz="6" w:space="0" w:color="000000"/>
              <w:right w:val="single" w:sz="6" w:space="0" w:color="000000"/>
            </w:tcBorders>
            <w:shd w:val="clear" w:color="auto" w:fill="FFFFFF"/>
          </w:tcPr>
          <w:p w14:paraId="34884771" w14:textId="77777777" w:rsidR="00BF3878" w:rsidRDefault="00000000">
            <w:pPr>
              <w:shd w:val="clear" w:color="auto" w:fill="FFFFFF"/>
              <w:rPr>
                <w:sz w:val="24"/>
                <w:szCs w:val="24"/>
              </w:rPr>
            </w:pPr>
            <w:r>
              <w:rPr>
                <w:sz w:val="24"/>
                <w:szCs w:val="24"/>
              </w:rPr>
              <w:t>набір для огляду</w:t>
            </w:r>
          </w:p>
          <w:p w14:paraId="6B29972F" w14:textId="77777777" w:rsidR="00BF3878" w:rsidRDefault="00000000">
            <w:pPr>
              <w:shd w:val="clear" w:color="auto" w:fill="FFFFFF"/>
              <w:rPr>
                <w:sz w:val="24"/>
                <w:szCs w:val="24"/>
              </w:rPr>
            </w:pPr>
            <w:r>
              <w:rPr>
                <w:sz w:val="24"/>
                <w:szCs w:val="24"/>
              </w:rPr>
              <w:t>збільшувальне скло</w:t>
            </w:r>
          </w:p>
          <w:p w14:paraId="3599DDD0" w14:textId="77777777" w:rsidR="00BF3878" w:rsidRDefault="00BF3878">
            <w:pPr>
              <w:shd w:val="clear" w:color="auto" w:fill="FFFFFF"/>
              <w:rPr>
                <w:sz w:val="24"/>
                <w:szCs w:val="24"/>
              </w:rPr>
            </w:pPr>
          </w:p>
          <w:p w14:paraId="6ADF323A" w14:textId="77777777" w:rsidR="00BF3878" w:rsidRDefault="00BF3878">
            <w:pPr>
              <w:shd w:val="clear" w:color="auto" w:fill="FFFFFF"/>
              <w:rPr>
                <w:sz w:val="24"/>
                <w:szCs w:val="24"/>
              </w:rPr>
            </w:pPr>
          </w:p>
          <w:p w14:paraId="0F96C7B8" w14:textId="77777777" w:rsidR="00BF3878" w:rsidRDefault="00BF3878">
            <w:pPr>
              <w:shd w:val="clear" w:color="auto" w:fill="FFFFFF"/>
              <w:rPr>
                <w:sz w:val="24"/>
                <w:szCs w:val="24"/>
              </w:rPr>
            </w:pPr>
          </w:p>
          <w:p w14:paraId="2678A002" w14:textId="77777777" w:rsidR="00BF3878" w:rsidRDefault="00000000">
            <w:pPr>
              <w:shd w:val="clear" w:color="auto" w:fill="FFFFFF"/>
              <w:rPr>
                <w:sz w:val="24"/>
                <w:szCs w:val="24"/>
              </w:rPr>
            </w:pPr>
            <w:r>
              <w:rPr>
                <w:sz w:val="24"/>
                <w:szCs w:val="24"/>
              </w:rPr>
              <w:t>Почервоніння</w:t>
            </w:r>
          </w:p>
        </w:tc>
        <w:tc>
          <w:tcPr>
            <w:tcW w:w="5130" w:type="dxa"/>
            <w:tcBorders>
              <w:top w:val="single" w:sz="6" w:space="0" w:color="000000"/>
              <w:left w:val="single" w:sz="6" w:space="0" w:color="000000"/>
              <w:bottom w:val="single" w:sz="4" w:space="0" w:color="000000"/>
              <w:right w:val="single" w:sz="6" w:space="0" w:color="000000"/>
            </w:tcBorders>
            <w:shd w:val="clear" w:color="auto" w:fill="FFFFFF"/>
          </w:tcPr>
          <w:p w14:paraId="7C9F2F1C" w14:textId="77777777" w:rsidR="00BF3878" w:rsidRDefault="00BF3878">
            <w:pPr>
              <w:shd w:val="clear" w:color="auto" w:fill="FFFFFF"/>
              <w:rPr>
                <w:sz w:val="24"/>
                <w:szCs w:val="24"/>
              </w:rPr>
            </w:pPr>
          </w:p>
          <w:p w14:paraId="01DF42D5" w14:textId="77777777" w:rsidR="00BF3878" w:rsidRDefault="00BF3878">
            <w:pPr>
              <w:shd w:val="clear" w:color="auto" w:fill="FFFFFF"/>
              <w:rPr>
                <w:sz w:val="24"/>
                <w:szCs w:val="24"/>
              </w:rPr>
            </w:pPr>
          </w:p>
          <w:p w14:paraId="6D138A04" w14:textId="77777777" w:rsidR="00BF3878" w:rsidRDefault="00BF3878">
            <w:pPr>
              <w:shd w:val="clear" w:color="auto" w:fill="FFFFFF"/>
              <w:rPr>
                <w:sz w:val="24"/>
                <w:szCs w:val="24"/>
              </w:rPr>
            </w:pPr>
          </w:p>
          <w:p w14:paraId="21A2B4D7" w14:textId="77777777" w:rsidR="00BF3878" w:rsidRDefault="00BF3878">
            <w:pPr>
              <w:shd w:val="clear" w:color="auto" w:fill="FFFFFF"/>
              <w:rPr>
                <w:sz w:val="24"/>
                <w:szCs w:val="24"/>
              </w:rPr>
            </w:pPr>
          </w:p>
          <w:p w14:paraId="7A00708C" w14:textId="77777777" w:rsidR="00BF3878" w:rsidRDefault="00BF3878">
            <w:pPr>
              <w:shd w:val="clear" w:color="auto" w:fill="FFFFFF"/>
              <w:rPr>
                <w:sz w:val="24"/>
                <w:szCs w:val="24"/>
              </w:rPr>
            </w:pPr>
          </w:p>
          <w:p w14:paraId="7DEA9FE5" w14:textId="77777777" w:rsidR="00BF3878" w:rsidRDefault="00000000">
            <w:pPr>
              <w:shd w:val="clear" w:color="auto" w:fill="FFFFFF"/>
              <w:rPr>
                <w:sz w:val="24"/>
                <w:szCs w:val="24"/>
              </w:rPr>
            </w:pPr>
            <w:r>
              <w:rPr>
                <w:sz w:val="24"/>
                <w:szCs w:val="24"/>
              </w:rPr>
              <w:t>При гландулярному хейліті (червона кайма і слизова губ).</w:t>
            </w:r>
          </w:p>
        </w:tc>
      </w:tr>
      <w:tr w:rsidR="00BF3878" w14:paraId="072520B4" w14:textId="77777777">
        <w:trPr>
          <w:trHeight w:val="418"/>
          <w:jc w:val="center"/>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3559CA8B" w14:textId="77777777" w:rsidR="00BF3878" w:rsidRDefault="00BF3878">
            <w:pPr>
              <w:pBdr>
                <w:top w:val="nil"/>
                <w:left w:val="nil"/>
                <w:bottom w:val="nil"/>
                <w:right w:val="nil"/>
                <w:between w:val="nil"/>
              </w:pBdr>
              <w:spacing w:line="276" w:lineRule="auto"/>
              <w:rPr>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50BC185A" w14:textId="77777777" w:rsidR="00BF3878" w:rsidRDefault="00000000">
            <w:pPr>
              <w:shd w:val="clear" w:color="auto" w:fill="FFFFFF"/>
              <w:rPr>
                <w:sz w:val="24"/>
                <w:szCs w:val="24"/>
              </w:rPr>
            </w:pPr>
            <w:r>
              <w:rPr>
                <w:sz w:val="24"/>
                <w:szCs w:val="24"/>
              </w:rPr>
              <w:t>Набряк</w:t>
            </w:r>
          </w:p>
        </w:tc>
        <w:tc>
          <w:tcPr>
            <w:tcW w:w="5130" w:type="dxa"/>
            <w:tcBorders>
              <w:top w:val="single" w:sz="4" w:space="0" w:color="000000"/>
              <w:left w:val="single" w:sz="6" w:space="0" w:color="000000"/>
              <w:bottom w:val="single" w:sz="4" w:space="0" w:color="000000"/>
              <w:right w:val="single" w:sz="6" w:space="0" w:color="000000"/>
            </w:tcBorders>
            <w:shd w:val="clear" w:color="auto" w:fill="FFFFFF"/>
          </w:tcPr>
          <w:p w14:paraId="5AFF1713" w14:textId="77777777" w:rsidR="00BF3878" w:rsidRDefault="00000000">
            <w:pPr>
              <w:shd w:val="clear" w:color="auto" w:fill="FFFFFF"/>
              <w:rPr>
                <w:sz w:val="24"/>
                <w:szCs w:val="24"/>
              </w:rPr>
            </w:pPr>
            <w:r>
              <w:rPr>
                <w:sz w:val="24"/>
                <w:szCs w:val="24"/>
              </w:rPr>
              <w:t>При гландулярному хейліті</w:t>
            </w:r>
          </w:p>
        </w:tc>
      </w:tr>
      <w:tr w:rsidR="00BF3878" w14:paraId="51D0D12C" w14:textId="77777777">
        <w:trPr>
          <w:trHeight w:val="525"/>
          <w:jc w:val="center"/>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366442FA" w14:textId="77777777" w:rsidR="00BF3878" w:rsidRDefault="00BF3878">
            <w:pPr>
              <w:pBdr>
                <w:top w:val="nil"/>
                <w:left w:val="nil"/>
                <w:bottom w:val="nil"/>
                <w:right w:val="nil"/>
                <w:between w:val="nil"/>
              </w:pBdr>
              <w:spacing w:line="276" w:lineRule="auto"/>
              <w:rPr>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3F6A4364" w14:textId="77777777" w:rsidR="00BF3878" w:rsidRDefault="00000000">
            <w:pPr>
              <w:shd w:val="clear" w:color="auto" w:fill="FFFFFF"/>
              <w:rPr>
                <w:sz w:val="24"/>
                <w:szCs w:val="24"/>
              </w:rPr>
            </w:pPr>
            <w:r>
              <w:rPr>
                <w:sz w:val="24"/>
                <w:szCs w:val="24"/>
              </w:rPr>
              <w:t>Тріщини</w:t>
            </w:r>
          </w:p>
        </w:tc>
        <w:tc>
          <w:tcPr>
            <w:tcW w:w="5130" w:type="dxa"/>
            <w:tcBorders>
              <w:top w:val="single" w:sz="4" w:space="0" w:color="000000"/>
              <w:left w:val="single" w:sz="6" w:space="0" w:color="000000"/>
              <w:bottom w:val="single" w:sz="4" w:space="0" w:color="000000"/>
              <w:right w:val="single" w:sz="6" w:space="0" w:color="000000"/>
            </w:tcBorders>
            <w:shd w:val="clear" w:color="auto" w:fill="FFFFFF"/>
          </w:tcPr>
          <w:p w14:paraId="6AA8339C" w14:textId="77777777" w:rsidR="00BF3878" w:rsidRDefault="00000000">
            <w:pPr>
              <w:shd w:val="clear" w:color="auto" w:fill="FFFFFF"/>
              <w:rPr>
                <w:sz w:val="24"/>
                <w:szCs w:val="24"/>
              </w:rPr>
            </w:pPr>
            <w:r>
              <w:rPr>
                <w:sz w:val="24"/>
                <w:szCs w:val="24"/>
              </w:rPr>
              <w:t>При гландулярному хейліті.</w:t>
            </w:r>
          </w:p>
        </w:tc>
      </w:tr>
      <w:tr w:rsidR="00BF3878" w14:paraId="0CCDD3C5" w14:textId="77777777">
        <w:trPr>
          <w:trHeight w:val="410"/>
          <w:jc w:val="center"/>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52F5553B" w14:textId="77777777" w:rsidR="00BF3878" w:rsidRDefault="00BF3878">
            <w:pPr>
              <w:pBdr>
                <w:top w:val="nil"/>
                <w:left w:val="nil"/>
                <w:bottom w:val="nil"/>
                <w:right w:val="nil"/>
                <w:between w:val="nil"/>
              </w:pBdr>
              <w:spacing w:line="276" w:lineRule="auto"/>
              <w:rPr>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28D3A6E1" w14:textId="77777777" w:rsidR="00BF3878" w:rsidRDefault="00000000">
            <w:pPr>
              <w:shd w:val="clear" w:color="auto" w:fill="FFFFFF"/>
              <w:rPr>
                <w:sz w:val="24"/>
                <w:szCs w:val="24"/>
              </w:rPr>
            </w:pPr>
            <w:r>
              <w:rPr>
                <w:sz w:val="24"/>
                <w:szCs w:val="24"/>
              </w:rPr>
              <w:t>Ерозії</w:t>
            </w:r>
          </w:p>
        </w:tc>
        <w:tc>
          <w:tcPr>
            <w:tcW w:w="5130" w:type="dxa"/>
            <w:tcBorders>
              <w:top w:val="single" w:sz="4" w:space="0" w:color="000000"/>
              <w:left w:val="single" w:sz="6" w:space="0" w:color="000000"/>
              <w:bottom w:val="single" w:sz="4" w:space="0" w:color="000000"/>
              <w:right w:val="single" w:sz="6" w:space="0" w:color="000000"/>
            </w:tcBorders>
            <w:shd w:val="clear" w:color="auto" w:fill="FFFFFF"/>
          </w:tcPr>
          <w:p w14:paraId="5AB5D589" w14:textId="77777777" w:rsidR="00BF3878" w:rsidRDefault="00000000">
            <w:pPr>
              <w:shd w:val="clear" w:color="auto" w:fill="FFFFFF"/>
              <w:rPr>
                <w:sz w:val="24"/>
                <w:szCs w:val="24"/>
              </w:rPr>
            </w:pPr>
            <w:r>
              <w:rPr>
                <w:sz w:val="24"/>
                <w:szCs w:val="24"/>
              </w:rPr>
              <w:t>При гландулярному хейліті.</w:t>
            </w:r>
          </w:p>
        </w:tc>
      </w:tr>
      <w:tr w:rsidR="00BF3878" w14:paraId="0CFD9B90" w14:textId="77777777">
        <w:trPr>
          <w:trHeight w:val="430"/>
          <w:jc w:val="center"/>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4F41EEBA" w14:textId="77777777" w:rsidR="00BF3878" w:rsidRDefault="00BF3878">
            <w:pPr>
              <w:pBdr>
                <w:top w:val="nil"/>
                <w:left w:val="nil"/>
                <w:bottom w:val="nil"/>
                <w:right w:val="nil"/>
                <w:between w:val="nil"/>
              </w:pBdr>
              <w:spacing w:line="276" w:lineRule="auto"/>
              <w:rPr>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2F703E52" w14:textId="77777777" w:rsidR="00BF3878" w:rsidRDefault="00000000">
            <w:pPr>
              <w:shd w:val="clear" w:color="auto" w:fill="FFFFFF"/>
              <w:rPr>
                <w:sz w:val="24"/>
                <w:szCs w:val="24"/>
              </w:rPr>
            </w:pPr>
            <w:r>
              <w:rPr>
                <w:sz w:val="24"/>
                <w:szCs w:val="24"/>
              </w:rPr>
              <w:t>Лусочки</w:t>
            </w:r>
          </w:p>
        </w:tc>
        <w:tc>
          <w:tcPr>
            <w:tcW w:w="5130" w:type="dxa"/>
            <w:tcBorders>
              <w:top w:val="single" w:sz="4" w:space="0" w:color="000000"/>
              <w:left w:val="single" w:sz="6" w:space="0" w:color="000000"/>
              <w:bottom w:val="single" w:sz="4" w:space="0" w:color="000000"/>
              <w:right w:val="single" w:sz="6" w:space="0" w:color="000000"/>
            </w:tcBorders>
            <w:shd w:val="clear" w:color="auto" w:fill="FFFFFF"/>
          </w:tcPr>
          <w:p w14:paraId="0013A716" w14:textId="77777777" w:rsidR="00BF3878" w:rsidRDefault="00000000">
            <w:pPr>
              <w:shd w:val="clear" w:color="auto" w:fill="FFFFFF"/>
              <w:rPr>
                <w:sz w:val="24"/>
                <w:szCs w:val="24"/>
              </w:rPr>
            </w:pPr>
            <w:r>
              <w:rPr>
                <w:sz w:val="24"/>
                <w:szCs w:val="24"/>
              </w:rPr>
              <w:t>При ексфоліативному (суха форма).</w:t>
            </w:r>
          </w:p>
        </w:tc>
      </w:tr>
      <w:tr w:rsidR="00BF3878" w14:paraId="709E62B6" w14:textId="77777777">
        <w:trPr>
          <w:trHeight w:val="674"/>
          <w:jc w:val="center"/>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78458900" w14:textId="77777777" w:rsidR="00BF3878" w:rsidRDefault="00BF3878">
            <w:pPr>
              <w:pBdr>
                <w:top w:val="nil"/>
                <w:left w:val="nil"/>
                <w:bottom w:val="nil"/>
                <w:right w:val="nil"/>
                <w:between w:val="nil"/>
              </w:pBdr>
              <w:spacing w:line="276" w:lineRule="auto"/>
              <w:rPr>
                <w:sz w:val="24"/>
                <w:szCs w:val="24"/>
              </w:rPr>
            </w:pPr>
          </w:p>
        </w:tc>
        <w:tc>
          <w:tcPr>
            <w:tcW w:w="3240" w:type="dxa"/>
            <w:tcBorders>
              <w:top w:val="single" w:sz="4" w:space="0" w:color="000000"/>
              <w:left w:val="single" w:sz="6" w:space="0" w:color="000000"/>
              <w:right w:val="single" w:sz="6" w:space="0" w:color="000000"/>
            </w:tcBorders>
            <w:shd w:val="clear" w:color="auto" w:fill="FFFFFF"/>
          </w:tcPr>
          <w:p w14:paraId="1EA5BA82" w14:textId="77777777" w:rsidR="00BF3878" w:rsidRDefault="00000000">
            <w:pPr>
              <w:shd w:val="clear" w:color="auto" w:fill="FFFFFF"/>
              <w:rPr>
                <w:sz w:val="24"/>
                <w:szCs w:val="24"/>
              </w:rPr>
            </w:pPr>
            <w:r>
              <w:rPr>
                <w:sz w:val="24"/>
                <w:szCs w:val="24"/>
              </w:rPr>
              <w:t>Кірки</w:t>
            </w:r>
          </w:p>
        </w:tc>
        <w:tc>
          <w:tcPr>
            <w:tcW w:w="5130" w:type="dxa"/>
            <w:tcBorders>
              <w:top w:val="single" w:sz="4" w:space="0" w:color="000000"/>
              <w:left w:val="single" w:sz="6" w:space="0" w:color="000000"/>
              <w:right w:val="single" w:sz="6" w:space="0" w:color="000000"/>
            </w:tcBorders>
            <w:shd w:val="clear" w:color="auto" w:fill="FFFFFF"/>
          </w:tcPr>
          <w:p w14:paraId="56F0D814" w14:textId="77777777" w:rsidR="00BF3878" w:rsidRDefault="00000000">
            <w:pPr>
              <w:shd w:val="clear" w:color="auto" w:fill="FFFFFF"/>
              <w:rPr>
                <w:sz w:val="24"/>
                <w:szCs w:val="24"/>
              </w:rPr>
            </w:pPr>
            <w:r>
              <w:rPr>
                <w:sz w:val="24"/>
                <w:szCs w:val="24"/>
              </w:rPr>
              <w:t>При ексфоліативному хейліті на червоній каймі губ (ексудативна форма).</w:t>
            </w:r>
          </w:p>
        </w:tc>
      </w:tr>
      <w:tr w:rsidR="00BF3878" w14:paraId="58029A37" w14:textId="77777777">
        <w:trPr>
          <w:trHeight w:val="1130"/>
          <w:jc w:val="center"/>
        </w:trPr>
        <w:tc>
          <w:tcPr>
            <w:tcW w:w="2340" w:type="dxa"/>
            <w:vMerge/>
            <w:tcBorders>
              <w:top w:val="single" w:sz="6" w:space="0" w:color="000000"/>
              <w:left w:val="single" w:sz="6" w:space="0" w:color="000000"/>
              <w:bottom w:val="single" w:sz="4" w:space="0" w:color="000000"/>
              <w:right w:val="single" w:sz="6" w:space="0" w:color="000000"/>
            </w:tcBorders>
            <w:shd w:val="clear" w:color="auto" w:fill="FFFFFF"/>
          </w:tcPr>
          <w:p w14:paraId="073DCC18" w14:textId="77777777" w:rsidR="00BF3878" w:rsidRDefault="00BF3878">
            <w:pPr>
              <w:pBdr>
                <w:top w:val="nil"/>
                <w:left w:val="nil"/>
                <w:bottom w:val="nil"/>
                <w:right w:val="nil"/>
                <w:between w:val="nil"/>
              </w:pBdr>
              <w:spacing w:line="276" w:lineRule="auto"/>
              <w:rPr>
                <w:sz w:val="24"/>
                <w:szCs w:val="24"/>
              </w:rPr>
            </w:pPr>
          </w:p>
        </w:tc>
        <w:tc>
          <w:tcPr>
            <w:tcW w:w="3240" w:type="dxa"/>
            <w:tcBorders>
              <w:top w:val="single" w:sz="4" w:space="0" w:color="000000"/>
              <w:left w:val="single" w:sz="6" w:space="0" w:color="000000"/>
              <w:bottom w:val="single" w:sz="4" w:space="0" w:color="000000"/>
              <w:right w:val="single" w:sz="6" w:space="0" w:color="000000"/>
            </w:tcBorders>
            <w:shd w:val="clear" w:color="auto" w:fill="FFFFFF"/>
          </w:tcPr>
          <w:p w14:paraId="68CB5E74" w14:textId="77777777" w:rsidR="00BF3878" w:rsidRDefault="00000000">
            <w:pPr>
              <w:shd w:val="clear" w:color="auto" w:fill="FFFFFF"/>
              <w:rPr>
                <w:sz w:val="24"/>
                <w:szCs w:val="24"/>
              </w:rPr>
            </w:pPr>
            <w:r>
              <w:rPr>
                <w:sz w:val="24"/>
                <w:szCs w:val="24"/>
              </w:rPr>
              <w:t>Значне витікання слизово - серозного секрету</w:t>
            </w:r>
          </w:p>
        </w:tc>
        <w:tc>
          <w:tcPr>
            <w:tcW w:w="5130" w:type="dxa"/>
            <w:tcBorders>
              <w:top w:val="single" w:sz="4" w:space="0" w:color="000000"/>
              <w:left w:val="single" w:sz="6" w:space="0" w:color="000000"/>
              <w:bottom w:val="single" w:sz="4" w:space="0" w:color="000000"/>
              <w:right w:val="single" w:sz="6" w:space="0" w:color="000000"/>
            </w:tcBorders>
            <w:shd w:val="clear" w:color="auto" w:fill="FFFFFF"/>
          </w:tcPr>
          <w:p w14:paraId="5CF368A6" w14:textId="77777777" w:rsidR="00BF3878" w:rsidRDefault="00000000">
            <w:pPr>
              <w:shd w:val="clear" w:color="auto" w:fill="FFFFFF"/>
              <w:rPr>
                <w:sz w:val="24"/>
                <w:szCs w:val="24"/>
              </w:rPr>
            </w:pPr>
            <w:r>
              <w:rPr>
                <w:sz w:val="24"/>
                <w:szCs w:val="24"/>
              </w:rPr>
              <w:t>При  гландулярному хейліті в ділянці переходу слизової оболонки в червону облямівку губ видні розширені гирла слинних залоз, з яких виділяються краплі секрету.</w:t>
            </w:r>
          </w:p>
          <w:p w14:paraId="01028059" w14:textId="77777777" w:rsidR="00BF3878" w:rsidRDefault="00BF3878">
            <w:pPr>
              <w:shd w:val="clear" w:color="auto" w:fill="FFFFFF"/>
              <w:rPr>
                <w:sz w:val="24"/>
                <w:szCs w:val="24"/>
              </w:rPr>
            </w:pPr>
          </w:p>
        </w:tc>
      </w:tr>
    </w:tbl>
    <w:p w14:paraId="76E31F8C" w14:textId="77777777" w:rsidR="00BF3878" w:rsidRDefault="00BF3878">
      <w:pPr>
        <w:rPr>
          <w:sz w:val="24"/>
          <w:szCs w:val="24"/>
        </w:rPr>
      </w:pPr>
    </w:p>
    <w:p w14:paraId="023E34ED" w14:textId="77777777" w:rsidR="00BF3878" w:rsidRDefault="00000000">
      <w:pPr>
        <w:shd w:val="clear" w:color="auto" w:fill="FFFFFF"/>
        <w:spacing w:before="365"/>
        <w:jc w:val="center"/>
        <w:rPr>
          <w:i/>
          <w:sz w:val="24"/>
          <w:szCs w:val="24"/>
        </w:rPr>
      </w:pPr>
      <w:r>
        <w:rPr>
          <w:b/>
          <w:sz w:val="24"/>
          <w:szCs w:val="24"/>
        </w:rPr>
        <w:t xml:space="preserve">СХЕМА ООД ПО ТЕМІ: </w:t>
      </w:r>
      <w:r>
        <w:rPr>
          <w:sz w:val="24"/>
          <w:szCs w:val="24"/>
        </w:rPr>
        <w:t>«</w:t>
      </w:r>
      <w:r>
        <w:rPr>
          <w:i/>
          <w:sz w:val="24"/>
          <w:szCs w:val="24"/>
        </w:rPr>
        <w:t>ЛІКУВАННЯ ХРОНІЧНИХ РЕЦЕДИВУЮЧИХ ТРІЩИН ГУБ»</w:t>
      </w:r>
    </w:p>
    <w:tbl>
      <w:tblPr>
        <w:tblStyle w:val="af1"/>
        <w:tblW w:w="10440" w:type="dxa"/>
        <w:jc w:val="center"/>
        <w:tblInd w:w="0" w:type="dxa"/>
        <w:tblLayout w:type="fixed"/>
        <w:tblLook w:val="0400" w:firstRow="0" w:lastRow="0" w:firstColumn="0" w:lastColumn="0" w:noHBand="0" w:noVBand="1"/>
      </w:tblPr>
      <w:tblGrid>
        <w:gridCol w:w="1800"/>
        <w:gridCol w:w="1980"/>
        <w:gridCol w:w="2189"/>
        <w:gridCol w:w="1951"/>
        <w:gridCol w:w="2520"/>
      </w:tblGrid>
      <w:tr w:rsidR="00BF3878" w14:paraId="1D8C05C8" w14:textId="77777777">
        <w:trPr>
          <w:trHeight w:val="396"/>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27810D57" w14:textId="77777777" w:rsidR="00BF3878" w:rsidRDefault="00000000">
            <w:pPr>
              <w:shd w:val="clear" w:color="auto" w:fill="FFFFFF"/>
              <w:jc w:val="center"/>
              <w:rPr>
                <w:i/>
                <w:sz w:val="24"/>
                <w:szCs w:val="24"/>
              </w:rPr>
            </w:pPr>
            <w:r>
              <w:rPr>
                <w:i/>
                <w:sz w:val="24"/>
                <w:szCs w:val="24"/>
              </w:rPr>
              <w:t>Етапи лікування</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CE980A7" w14:textId="77777777" w:rsidR="00BF3878" w:rsidRDefault="00000000">
            <w:pPr>
              <w:jc w:val="center"/>
              <w:rPr>
                <w:i/>
                <w:sz w:val="24"/>
                <w:szCs w:val="24"/>
              </w:rPr>
            </w:pPr>
            <w:r>
              <w:rPr>
                <w:i/>
                <w:sz w:val="24"/>
                <w:szCs w:val="24"/>
              </w:rPr>
              <w:t>Засоби лікування</w:t>
            </w:r>
          </w:p>
          <w:p w14:paraId="44F93A12" w14:textId="77777777" w:rsidR="00BF3878" w:rsidRDefault="00BF3878">
            <w:pPr>
              <w:shd w:val="clear" w:color="auto" w:fill="FFFFFF"/>
              <w:jc w:val="center"/>
              <w:rPr>
                <w:i/>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28358F3F" w14:textId="77777777" w:rsidR="00BF3878" w:rsidRDefault="00000000">
            <w:pPr>
              <w:jc w:val="center"/>
              <w:rPr>
                <w:i/>
                <w:sz w:val="24"/>
                <w:szCs w:val="24"/>
              </w:rPr>
            </w:pPr>
            <w:r>
              <w:rPr>
                <w:i/>
                <w:sz w:val="24"/>
                <w:szCs w:val="24"/>
              </w:rPr>
              <w:t>Спосіб застосування</w:t>
            </w:r>
          </w:p>
          <w:p w14:paraId="29C51B09" w14:textId="77777777" w:rsidR="00BF3878" w:rsidRDefault="00BF3878">
            <w:pPr>
              <w:shd w:val="clear" w:color="auto" w:fill="FFFFFF"/>
              <w:jc w:val="center"/>
              <w:rPr>
                <w:i/>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09AAF620" w14:textId="77777777" w:rsidR="00BF3878" w:rsidRDefault="00000000">
            <w:pPr>
              <w:jc w:val="center"/>
              <w:rPr>
                <w:i/>
                <w:sz w:val="24"/>
                <w:szCs w:val="24"/>
              </w:rPr>
            </w:pPr>
            <w:r>
              <w:rPr>
                <w:i/>
                <w:sz w:val="24"/>
                <w:szCs w:val="24"/>
              </w:rPr>
              <w:t>Мета використання</w:t>
            </w:r>
          </w:p>
          <w:p w14:paraId="7EB0D288" w14:textId="77777777" w:rsidR="00BF3878" w:rsidRDefault="00BF3878">
            <w:pPr>
              <w:shd w:val="clear" w:color="auto" w:fill="FFFFFF"/>
              <w:ind w:left="38"/>
              <w:jc w:val="center"/>
              <w:rPr>
                <w:i/>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6089B25A" w14:textId="77777777" w:rsidR="00BF3878" w:rsidRDefault="00000000">
            <w:pPr>
              <w:shd w:val="clear" w:color="auto" w:fill="FFFFFF"/>
              <w:ind w:left="240"/>
              <w:jc w:val="center"/>
              <w:rPr>
                <w:i/>
                <w:sz w:val="24"/>
                <w:szCs w:val="24"/>
              </w:rPr>
            </w:pPr>
            <w:r>
              <w:rPr>
                <w:i/>
                <w:sz w:val="24"/>
                <w:szCs w:val="24"/>
              </w:rPr>
              <w:t>Механізм дії</w:t>
            </w:r>
          </w:p>
        </w:tc>
      </w:tr>
      <w:tr w:rsidR="00BF3878" w14:paraId="63F03E03" w14:textId="77777777">
        <w:trPr>
          <w:trHeight w:val="2272"/>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1FC69064" w14:textId="77777777" w:rsidR="00BF3878" w:rsidRDefault="00000000">
            <w:pPr>
              <w:rPr>
                <w:i/>
                <w:sz w:val="24"/>
                <w:szCs w:val="24"/>
              </w:rPr>
            </w:pPr>
            <w:r>
              <w:rPr>
                <w:i/>
                <w:sz w:val="24"/>
                <w:szCs w:val="24"/>
              </w:rPr>
              <w:t>Навчання раціональній гігієні порожнини рота</w:t>
            </w:r>
          </w:p>
          <w:p w14:paraId="1F9E11CA"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0E1D3479" w14:textId="77777777" w:rsidR="00BF3878" w:rsidRDefault="00000000">
            <w:pPr>
              <w:rPr>
                <w:sz w:val="24"/>
                <w:szCs w:val="24"/>
              </w:rPr>
            </w:pPr>
            <w:r>
              <w:rPr>
                <w:sz w:val="24"/>
                <w:szCs w:val="24"/>
              </w:rPr>
              <w:t>Індикатори зубного   нальоту,   зубні щітка, паста</w:t>
            </w:r>
          </w:p>
          <w:p w14:paraId="1172C161" w14:textId="77777777" w:rsidR="00BF3878" w:rsidRDefault="00BF3878">
            <w:pPr>
              <w:shd w:val="clear" w:color="auto" w:fill="FFFFFF"/>
              <w:ind w:firstLine="5"/>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7A715B49" w14:textId="77777777" w:rsidR="00BF3878" w:rsidRDefault="00000000">
            <w:pPr>
              <w:shd w:val="clear" w:color="auto" w:fill="FFFFFF"/>
              <w:ind w:firstLine="10"/>
              <w:rPr>
                <w:sz w:val="24"/>
                <w:szCs w:val="24"/>
              </w:rPr>
            </w:pPr>
            <w:r>
              <w:rPr>
                <w:sz w:val="24"/>
                <w:szCs w:val="24"/>
              </w:rPr>
              <w:t>Фарбування зубів для визначення гігієнічногостану. Навчання пацієнта правильним рухам при  чищенні  зубів, контроль за часом чищення</w:t>
            </w:r>
          </w:p>
          <w:p w14:paraId="69C7F06F" w14:textId="77777777" w:rsidR="00BF3878" w:rsidRDefault="00BF3878">
            <w:pPr>
              <w:rPr>
                <w:sz w:val="24"/>
                <w:szCs w:val="24"/>
              </w:rPr>
            </w:pPr>
          </w:p>
          <w:p w14:paraId="365FC856" w14:textId="77777777" w:rsidR="00BF3878" w:rsidRDefault="00BF3878">
            <w:pPr>
              <w:shd w:val="clear" w:color="auto" w:fill="FFFFFF"/>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1395684E" w14:textId="77777777" w:rsidR="00BF3878" w:rsidRDefault="00000000">
            <w:pPr>
              <w:rPr>
                <w:sz w:val="24"/>
                <w:szCs w:val="24"/>
              </w:rPr>
            </w:pPr>
            <w:r>
              <w:rPr>
                <w:sz w:val="24"/>
                <w:szCs w:val="24"/>
              </w:rPr>
              <w:t>Усунення інфікованого зубного нальоту і зниження         загальної інфікованості порожнини рота</w:t>
            </w:r>
          </w:p>
          <w:p w14:paraId="65CF42BD" w14:textId="77777777" w:rsidR="00BF3878" w:rsidRDefault="00BF3878">
            <w:pPr>
              <w:rPr>
                <w:sz w:val="24"/>
                <w:szCs w:val="24"/>
              </w:rPr>
            </w:pPr>
          </w:p>
          <w:p w14:paraId="5B4034A9" w14:textId="77777777" w:rsidR="00BF3878" w:rsidRDefault="00BF3878">
            <w:pPr>
              <w:shd w:val="clear" w:color="auto" w:fill="FFFFFF"/>
              <w:ind w:firstLine="5"/>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93115BB" w14:textId="77777777" w:rsidR="00BF3878" w:rsidRDefault="00000000">
            <w:pPr>
              <w:rPr>
                <w:sz w:val="24"/>
                <w:szCs w:val="24"/>
              </w:rPr>
            </w:pPr>
            <w:r>
              <w:rPr>
                <w:sz w:val="24"/>
                <w:szCs w:val="24"/>
              </w:rPr>
              <w:t>Хороша гігієна створює комфортне стан в порожнині рота, зменшує скарги і підвищує ефективність лікування</w:t>
            </w:r>
          </w:p>
          <w:p w14:paraId="7B1B74B5" w14:textId="77777777" w:rsidR="00BF3878" w:rsidRDefault="00BF3878">
            <w:pPr>
              <w:rPr>
                <w:sz w:val="24"/>
                <w:szCs w:val="24"/>
              </w:rPr>
            </w:pPr>
          </w:p>
          <w:p w14:paraId="6759326C" w14:textId="77777777" w:rsidR="00BF3878" w:rsidRDefault="00BF3878">
            <w:pPr>
              <w:shd w:val="clear" w:color="auto" w:fill="FFFFFF"/>
              <w:ind w:firstLine="5"/>
              <w:rPr>
                <w:sz w:val="24"/>
                <w:szCs w:val="24"/>
              </w:rPr>
            </w:pPr>
          </w:p>
        </w:tc>
      </w:tr>
      <w:tr w:rsidR="00BF3878" w14:paraId="2D5A2164" w14:textId="77777777">
        <w:trPr>
          <w:trHeight w:val="1698"/>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1287DEB2" w14:textId="77777777" w:rsidR="00BF3878" w:rsidRDefault="00000000">
            <w:pPr>
              <w:rPr>
                <w:i/>
                <w:sz w:val="24"/>
                <w:szCs w:val="24"/>
              </w:rPr>
            </w:pPr>
            <w:r>
              <w:rPr>
                <w:i/>
                <w:sz w:val="24"/>
                <w:szCs w:val="24"/>
              </w:rPr>
              <w:t>Видалення зубних відкладень</w:t>
            </w:r>
          </w:p>
          <w:p w14:paraId="017711D5"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4FF3D093" w14:textId="77777777" w:rsidR="00BF3878" w:rsidRDefault="00000000">
            <w:pPr>
              <w:rPr>
                <w:sz w:val="24"/>
                <w:szCs w:val="24"/>
              </w:rPr>
            </w:pPr>
            <w:r>
              <w:rPr>
                <w:sz w:val="24"/>
                <w:szCs w:val="24"/>
              </w:rPr>
              <w:t>Ультразвуковий апарат, гачки,  екскаватори,  гумові чашки, щітки, полірувальні пасти</w:t>
            </w:r>
          </w:p>
          <w:p w14:paraId="57957A15" w14:textId="77777777" w:rsidR="00BF3878" w:rsidRDefault="00BF3878">
            <w:pPr>
              <w:rPr>
                <w:sz w:val="24"/>
                <w:szCs w:val="24"/>
              </w:rPr>
            </w:pPr>
          </w:p>
          <w:p w14:paraId="1C796567" w14:textId="77777777" w:rsidR="00BF3878" w:rsidRDefault="00BF3878">
            <w:pPr>
              <w:shd w:val="clear" w:color="auto" w:fill="FFFFFF"/>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7833D7DD" w14:textId="77777777" w:rsidR="00BF3878" w:rsidRDefault="00000000">
            <w:pPr>
              <w:rPr>
                <w:sz w:val="24"/>
                <w:szCs w:val="24"/>
              </w:rPr>
            </w:pPr>
            <w:r>
              <w:rPr>
                <w:sz w:val="24"/>
                <w:szCs w:val="24"/>
              </w:rPr>
              <w:t>Послідовне видалення над-   і під'ясеневих  зубних  відкладень, ретельне  полірування  язичної поверхні зубів</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77ED2302" w14:textId="77777777" w:rsidR="00BF3878" w:rsidRDefault="00000000">
            <w:pPr>
              <w:rPr>
                <w:sz w:val="24"/>
                <w:szCs w:val="24"/>
              </w:rPr>
            </w:pPr>
            <w:r>
              <w:rPr>
                <w:sz w:val="24"/>
                <w:szCs w:val="24"/>
              </w:rPr>
              <w:t>Усунення травмуючого  чинника для губ</w:t>
            </w:r>
          </w:p>
          <w:p w14:paraId="5F64E8F4" w14:textId="77777777" w:rsidR="00BF3878" w:rsidRDefault="00BF3878">
            <w:pPr>
              <w:rPr>
                <w:sz w:val="24"/>
                <w:szCs w:val="24"/>
              </w:rPr>
            </w:pPr>
          </w:p>
          <w:p w14:paraId="3D49C1C4" w14:textId="77777777" w:rsidR="00BF3878" w:rsidRDefault="00BF3878">
            <w:pPr>
              <w:shd w:val="clear" w:color="auto" w:fill="FFFFFF"/>
              <w:ind w:firstLine="10"/>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519B4FF9" w14:textId="77777777" w:rsidR="00BF3878" w:rsidRDefault="00000000">
            <w:pPr>
              <w:rPr>
                <w:sz w:val="24"/>
                <w:szCs w:val="24"/>
              </w:rPr>
            </w:pPr>
            <w:r>
              <w:rPr>
                <w:sz w:val="24"/>
                <w:szCs w:val="24"/>
              </w:rPr>
              <w:t>Гладка поверхня зубів сприяє нормалізації стану слизової оболонки губ</w:t>
            </w:r>
          </w:p>
          <w:p w14:paraId="4E57E025" w14:textId="77777777" w:rsidR="00BF3878" w:rsidRDefault="00BF3878">
            <w:pPr>
              <w:rPr>
                <w:sz w:val="24"/>
                <w:szCs w:val="24"/>
              </w:rPr>
            </w:pPr>
          </w:p>
          <w:p w14:paraId="1C3EB95F" w14:textId="77777777" w:rsidR="00BF3878" w:rsidRDefault="00BF3878">
            <w:pPr>
              <w:shd w:val="clear" w:color="auto" w:fill="FFFFFF"/>
              <w:ind w:firstLine="19"/>
              <w:rPr>
                <w:sz w:val="24"/>
                <w:szCs w:val="24"/>
              </w:rPr>
            </w:pPr>
          </w:p>
        </w:tc>
      </w:tr>
      <w:tr w:rsidR="00BF3878" w14:paraId="0FBA8426" w14:textId="77777777">
        <w:trPr>
          <w:trHeight w:val="1143"/>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75BFD5C9" w14:textId="77777777" w:rsidR="00BF3878" w:rsidRDefault="00000000">
            <w:pPr>
              <w:shd w:val="clear" w:color="auto" w:fill="FFFFFF"/>
              <w:rPr>
                <w:i/>
                <w:sz w:val="24"/>
                <w:szCs w:val="24"/>
              </w:rPr>
            </w:pPr>
            <w:r>
              <w:rPr>
                <w:i/>
                <w:sz w:val="24"/>
                <w:szCs w:val="24"/>
              </w:rPr>
              <w:t>Лікування каріозних зубів</w:t>
            </w:r>
          </w:p>
          <w:p w14:paraId="5B7985C4" w14:textId="77777777" w:rsidR="00BF3878" w:rsidRDefault="00BF3878">
            <w:pPr>
              <w:rPr>
                <w:i/>
                <w:sz w:val="24"/>
                <w:szCs w:val="24"/>
              </w:rPr>
            </w:pPr>
          </w:p>
          <w:p w14:paraId="600D92E2"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03C8CA69" w14:textId="77777777" w:rsidR="00BF3878" w:rsidRDefault="00000000">
            <w:pPr>
              <w:shd w:val="clear" w:color="auto" w:fill="FFFFFF"/>
              <w:rPr>
                <w:sz w:val="24"/>
                <w:szCs w:val="24"/>
              </w:rPr>
            </w:pPr>
            <w:r>
              <w:rPr>
                <w:sz w:val="24"/>
                <w:szCs w:val="24"/>
              </w:rPr>
              <w:t>Пломбувальні</w:t>
            </w:r>
          </w:p>
          <w:p w14:paraId="4909DD9C" w14:textId="77777777" w:rsidR="00BF3878" w:rsidRDefault="00000000">
            <w:pPr>
              <w:rPr>
                <w:sz w:val="24"/>
                <w:szCs w:val="24"/>
              </w:rPr>
            </w:pPr>
            <w:r>
              <w:rPr>
                <w:sz w:val="24"/>
                <w:szCs w:val="24"/>
              </w:rPr>
              <w:t>матеріали</w:t>
            </w:r>
          </w:p>
          <w:p w14:paraId="1A877DBE" w14:textId="77777777" w:rsidR="00BF3878" w:rsidRDefault="00BF3878">
            <w:pPr>
              <w:shd w:val="clear" w:color="auto" w:fill="FFFFFF"/>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5AEFB438" w14:textId="77777777" w:rsidR="00BF3878" w:rsidRDefault="00000000">
            <w:pPr>
              <w:rPr>
                <w:sz w:val="24"/>
                <w:szCs w:val="24"/>
              </w:rPr>
            </w:pPr>
            <w:r>
              <w:rPr>
                <w:sz w:val="24"/>
                <w:szCs w:val="24"/>
              </w:rPr>
              <w:t>Формування порожнини і відновлення   анатомічної форми зубів</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38E1AC26" w14:textId="77777777" w:rsidR="00BF3878" w:rsidRDefault="00000000">
            <w:pPr>
              <w:rPr>
                <w:sz w:val="24"/>
                <w:szCs w:val="24"/>
              </w:rPr>
            </w:pPr>
            <w:r>
              <w:rPr>
                <w:sz w:val="24"/>
                <w:szCs w:val="24"/>
              </w:rPr>
              <w:t>Усунення    подразнюючихчинників і осередків інфекції</w:t>
            </w:r>
          </w:p>
          <w:p w14:paraId="4496058C" w14:textId="77777777" w:rsidR="00BF3878" w:rsidRDefault="00BF3878">
            <w:pPr>
              <w:shd w:val="clear" w:color="auto" w:fill="FFFFFF"/>
              <w:ind w:firstLine="10"/>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A5F9A3C" w14:textId="77777777" w:rsidR="00BF3878" w:rsidRDefault="00000000">
            <w:pPr>
              <w:rPr>
                <w:sz w:val="24"/>
                <w:szCs w:val="24"/>
              </w:rPr>
            </w:pPr>
            <w:r>
              <w:rPr>
                <w:sz w:val="24"/>
                <w:szCs w:val="24"/>
              </w:rPr>
              <w:t>Нормалізація жувальної функції</w:t>
            </w:r>
          </w:p>
          <w:p w14:paraId="50ACC97C" w14:textId="77777777" w:rsidR="00BF3878" w:rsidRDefault="00BF3878">
            <w:pPr>
              <w:shd w:val="clear" w:color="auto" w:fill="FFFFFF"/>
              <w:ind w:firstLine="10"/>
              <w:rPr>
                <w:sz w:val="24"/>
                <w:szCs w:val="24"/>
              </w:rPr>
            </w:pPr>
          </w:p>
        </w:tc>
      </w:tr>
      <w:tr w:rsidR="00BF3878" w14:paraId="4621154D" w14:textId="77777777">
        <w:trPr>
          <w:trHeight w:val="2548"/>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016C6114" w14:textId="77777777" w:rsidR="00BF3878" w:rsidRDefault="00000000">
            <w:pPr>
              <w:rPr>
                <w:i/>
                <w:sz w:val="24"/>
                <w:szCs w:val="24"/>
              </w:rPr>
            </w:pPr>
            <w:r>
              <w:rPr>
                <w:i/>
                <w:sz w:val="24"/>
                <w:szCs w:val="24"/>
              </w:rPr>
              <w:lastRenderedPageBreak/>
              <w:t>Зішліфовування гострих країв  корекція протезів, видалення зруйнованих зубів</w:t>
            </w:r>
          </w:p>
          <w:p w14:paraId="35D4E361" w14:textId="77777777" w:rsidR="00BF3878" w:rsidRDefault="00BF3878">
            <w:pPr>
              <w:shd w:val="clear" w:color="auto" w:fill="FFFFFF"/>
              <w:ind w:firstLine="10"/>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4323D309" w14:textId="77777777" w:rsidR="00BF3878" w:rsidRDefault="00000000">
            <w:pPr>
              <w:rPr>
                <w:sz w:val="24"/>
                <w:szCs w:val="24"/>
              </w:rPr>
            </w:pPr>
            <w:r>
              <w:rPr>
                <w:sz w:val="24"/>
                <w:szCs w:val="24"/>
              </w:rPr>
              <w:t xml:space="preserve">Карборундові головки, гумові диски, шліфувальні пасти, ремінералізуючі розчини, фтористі лаки  </w:t>
            </w:r>
          </w:p>
          <w:p w14:paraId="5063DA8F" w14:textId="77777777" w:rsidR="00BF3878" w:rsidRDefault="00BF3878">
            <w:pPr>
              <w:rPr>
                <w:sz w:val="24"/>
                <w:szCs w:val="24"/>
              </w:rPr>
            </w:pPr>
          </w:p>
          <w:p w14:paraId="21C47512" w14:textId="77777777" w:rsidR="00BF3878" w:rsidRDefault="00BF3878">
            <w:pPr>
              <w:shd w:val="clear" w:color="auto" w:fill="FFFFFF"/>
              <w:ind w:firstLine="24"/>
              <w:rPr>
                <w:sz w:val="24"/>
                <w:szCs w:val="24"/>
              </w:rPr>
            </w:pPr>
          </w:p>
        </w:tc>
        <w:tc>
          <w:tcPr>
            <w:tcW w:w="2189" w:type="dxa"/>
            <w:tcBorders>
              <w:top w:val="single" w:sz="6" w:space="0" w:color="000000"/>
              <w:left w:val="single" w:sz="6" w:space="0" w:color="000000"/>
              <w:bottom w:val="single" w:sz="4" w:space="0" w:color="000000"/>
              <w:right w:val="single" w:sz="6" w:space="0" w:color="000000"/>
            </w:tcBorders>
            <w:shd w:val="clear" w:color="auto" w:fill="FFFFFF"/>
          </w:tcPr>
          <w:p w14:paraId="08CBF435" w14:textId="77777777" w:rsidR="00BF3878" w:rsidRDefault="00000000">
            <w:pPr>
              <w:shd w:val="clear" w:color="auto" w:fill="FFFFFF"/>
              <w:ind w:firstLine="58"/>
              <w:rPr>
                <w:sz w:val="24"/>
                <w:szCs w:val="24"/>
              </w:rPr>
            </w:pPr>
            <w:r>
              <w:rPr>
                <w:sz w:val="24"/>
                <w:szCs w:val="24"/>
              </w:rPr>
              <w:t>Після зішліфовування супраконтактів необхідна флюоризація</w:t>
            </w:r>
          </w:p>
          <w:p w14:paraId="13643F5E" w14:textId="77777777" w:rsidR="00BF3878" w:rsidRDefault="00000000">
            <w:pPr>
              <w:shd w:val="clear" w:color="auto" w:fill="FFFFFF"/>
              <w:ind w:firstLine="58"/>
              <w:rPr>
                <w:sz w:val="24"/>
                <w:szCs w:val="24"/>
              </w:rPr>
            </w:pPr>
            <w:r>
              <w:rPr>
                <w:sz w:val="24"/>
                <w:szCs w:val="24"/>
              </w:rPr>
              <w:t>Ортопедичне лікування після консультації нейростоматолога і стоматолога- терапевта</w:t>
            </w:r>
          </w:p>
          <w:p w14:paraId="07DFAFC6" w14:textId="77777777" w:rsidR="00BF3878" w:rsidRDefault="00BF3878">
            <w:pPr>
              <w:rPr>
                <w:sz w:val="24"/>
                <w:szCs w:val="24"/>
              </w:rPr>
            </w:pPr>
          </w:p>
          <w:p w14:paraId="2B67025E" w14:textId="77777777" w:rsidR="00BF3878" w:rsidRDefault="00BF3878">
            <w:pPr>
              <w:shd w:val="clear" w:color="auto" w:fill="FFFFFF"/>
              <w:ind w:firstLine="14"/>
              <w:rPr>
                <w:sz w:val="24"/>
                <w:szCs w:val="24"/>
              </w:rPr>
            </w:pPr>
          </w:p>
        </w:tc>
        <w:tc>
          <w:tcPr>
            <w:tcW w:w="1951" w:type="dxa"/>
            <w:tcBorders>
              <w:top w:val="single" w:sz="6" w:space="0" w:color="000000"/>
              <w:left w:val="single" w:sz="6" w:space="0" w:color="000000"/>
              <w:bottom w:val="single" w:sz="4" w:space="0" w:color="000000"/>
              <w:right w:val="single" w:sz="6" w:space="0" w:color="000000"/>
            </w:tcBorders>
            <w:shd w:val="clear" w:color="auto" w:fill="FFFFFF"/>
          </w:tcPr>
          <w:p w14:paraId="29D295E9" w14:textId="77777777" w:rsidR="00BF3878" w:rsidRDefault="00000000">
            <w:pPr>
              <w:shd w:val="clear" w:color="auto" w:fill="FFFFFF"/>
              <w:ind w:firstLine="14"/>
              <w:rPr>
                <w:sz w:val="24"/>
                <w:szCs w:val="24"/>
              </w:rPr>
            </w:pPr>
            <w:r>
              <w:rPr>
                <w:sz w:val="24"/>
                <w:szCs w:val="24"/>
              </w:rPr>
              <w:t>Усунути    подразники слизової оболонки губ. Усунення дефектів зубних рядів, гальванозу,   нормалізація   висоти прикусу</w:t>
            </w:r>
          </w:p>
          <w:p w14:paraId="0ECDC33F" w14:textId="77777777" w:rsidR="00BF3878" w:rsidRDefault="00BF3878">
            <w:pPr>
              <w:shd w:val="clear" w:color="auto" w:fill="FFFFFF"/>
              <w:ind w:firstLine="10"/>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06C7F2D3" w14:textId="77777777" w:rsidR="00BF3878" w:rsidRDefault="00000000">
            <w:pPr>
              <w:shd w:val="clear" w:color="auto" w:fill="FFFFFF"/>
              <w:rPr>
                <w:sz w:val="24"/>
                <w:szCs w:val="24"/>
              </w:rPr>
            </w:pPr>
            <w:r>
              <w:rPr>
                <w:sz w:val="24"/>
                <w:szCs w:val="24"/>
              </w:rPr>
              <w:t>Нормалізація висоти</w:t>
            </w:r>
          </w:p>
          <w:p w14:paraId="3FBB3F33" w14:textId="77777777" w:rsidR="00BF3878" w:rsidRDefault="00000000">
            <w:pPr>
              <w:rPr>
                <w:sz w:val="24"/>
                <w:szCs w:val="24"/>
              </w:rPr>
            </w:pPr>
            <w:r>
              <w:rPr>
                <w:sz w:val="24"/>
                <w:szCs w:val="24"/>
              </w:rPr>
              <w:t xml:space="preserve">нижнього відділу обличчя </w:t>
            </w:r>
          </w:p>
          <w:p w14:paraId="0D746A5C" w14:textId="77777777" w:rsidR="00BF3878" w:rsidRDefault="00BF3878">
            <w:pPr>
              <w:shd w:val="clear" w:color="auto" w:fill="FFFFFF"/>
              <w:rPr>
                <w:sz w:val="24"/>
                <w:szCs w:val="24"/>
              </w:rPr>
            </w:pPr>
          </w:p>
        </w:tc>
      </w:tr>
      <w:tr w:rsidR="00BF3878" w14:paraId="4AF7575A" w14:textId="77777777">
        <w:trPr>
          <w:trHeight w:val="1842"/>
          <w:jc w:val="center"/>
        </w:trPr>
        <w:tc>
          <w:tcPr>
            <w:tcW w:w="1800" w:type="dxa"/>
            <w:tcBorders>
              <w:top w:val="single" w:sz="6" w:space="0" w:color="000000"/>
              <w:left w:val="single" w:sz="6" w:space="0" w:color="000000"/>
              <w:bottom w:val="single" w:sz="4" w:space="0" w:color="000000"/>
              <w:right w:val="single" w:sz="6" w:space="0" w:color="000000"/>
            </w:tcBorders>
            <w:shd w:val="clear" w:color="auto" w:fill="FFFFFF"/>
          </w:tcPr>
          <w:p w14:paraId="7E3B088E" w14:textId="77777777" w:rsidR="00BF3878" w:rsidRDefault="00000000">
            <w:pPr>
              <w:rPr>
                <w:i/>
                <w:sz w:val="24"/>
                <w:szCs w:val="24"/>
              </w:rPr>
            </w:pPr>
            <w:r>
              <w:rPr>
                <w:i/>
                <w:sz w:val="24"/>
                <w:szCs w:val="24"/>
              </w:rPr>
              <w:t>Ортопедичне лікування</w:t>
            </w:r>
          </w:p>
          <w:p w14:paraId="39C42AC5" w14:textId="77777777" w:rsidR="00BF3878" w:rsidRDefault="00BF3878">
            <w:pPr>
              <w:shd w:val="clear" w:color="auto" w:fill="FFFFFF"/>
              <w:ind w:firstLine="10"/>
              <w:rPr>
                <w:sz w:val="24"/>
                <w:szCs w:val="24"/>
              </w:rPr>
            </w:pPr>
          </w:p>
        </w:tc>
        <w:tc>
          <w:tcPr>
            <w:tcW w:w="1980" w:type="dxa"/>
            <w:tcBorders>
              <w:top w:val="single" w:sz="6" w:space="0" w:color="000000"/>
              <w:left w:val="single" w:sz="6" w:space="0" w:color="000000"/>
              <w:bottom w:val="single" w:sz="4" w:space="0" w:color="000000"/>
              <w:right w:val="single" w:sz="6" w:space="0" w:color="000000"/>
            </w:tcBorders>
            <w:shd w:val="clear" w:color="auto" w:fill="FFFFFF"/>
          </w:tcPr>
          <w:p w14:paraId="35A992B8" w14:textId="77777777" w:rsidR="00BF3878" w:rsidRDefault="00000000">
            <w:pPr>
              <w:rPr>
                <w:sz w:val="24"/>
                <w:szCs w:val="24"/>
              </w:rPr>
            </w:pPr>
            <w:r>
              <w:rPr>
                <w:sz w:val="24"/>
                <w:szCs w:val="24"/>
              </w:rPr>
              <w:t>Виготовлення раціональних конструкцій протезів, заміна протезів з різнорідних матеріалів</w:t>
            </w:r>
          </w:p>
          <w:p w14:paraId="456E7DCD" w14:textId="77777777" w:rsidR="00BF3878" w:rsidRDefault="00BF3878">
            <w:pPr>
              <w:rPr>
                <w:sz w:val="24"/>
                <w:szCs w:val="24"/>
              </w:rPr>
            </w:pPr>
          </w:p>
          <w:p w14:paraId="3ADCFCF6" w14:textId="77777777" w:rsidR="00BF3878" w:rsidRDefault="00BF3878">
            <w:pPr>
              <w:shd w:val="clear" w:color="auto" w:fill="FFFFFF"/>
              <w:ind w:firstLine="14"/>
              <w:rPr>
                <w:sz w:val="24"/>
                <w:szCs w:val="24"/>
              </w:rPr>
            </w:pPr>
          </w:p>
        </w:tc>
        <w:tc>
          <w:tcPr>
            <w:tcW w:w="2189" w:type="dxa"/>
            <w:tcBorders>
              <w:top w:val="single" w:sz="4" w:space="0" w:color="000000"/>
              <w:left w:val="single" w:sz="6" w:space="0" w:color="000000"/>
              <w:bottom w:val="single" w:sz="4" w:space="0" w:color="000000"/>
              <w:right w:val="single" w:sz="6" w:space="0" w:color="000000"/>
            </w:tcBorders>
            <w:shd w:val="clear" w:color="auto" w:fill="FFFFFF"/>
          </w:tcPr>
          <w:p w14:paraId="4AE13AE4" w14:textId="77777777" w:rsidR="00BF3878" w:rsidRDefault="00BF3878">
            <w:pPr>
              <w:shd w:val="clear" w:color="auto" w:fill="FFFFFF"/>
              <w:ind w:firstLine="14"/>
              <w:rPr>
                <w:sz w:val="24"/>
                <w:szCs w:val="24"/>
              </w:rPr>
            </w:pPr>
          </w:p>
          <w:p w14:paraId="3D9D0848" w14:textId="77777777" w:rsidR="00BF3878" w:rsidRDefault="00BF3878">
            <w:pPr>
              <w:shd w:val="clear" w:color="auto" w:fill="FFFFFF"/>
              <w:ind w:firstLine="14"/>
              <w:rPr>
                <w:sz w:val="24"/>
                <w:szCs w:val="24"/>
              </w:rPr>
            </w:pPr>
          </w:p>
        </w:tc>
        <w:tc>
          <w:tcPr>
            <w:tcW w:w="1951" w:type="dxa"/>
            <w:tcBorders>
              <w:top w:val="single" w:sz="4" w:space="0" w:color="000000"/>
              <w:left w:val="single" w:sz="6" w:space="0" w:color="000000"/>
              <w:bottom w:val="single" w:sz="4" w:space="0" w:color="000000"/>
              <w:right w:val="single" w:sz="6" w:space="0" w:color="000000"/>
            </w:tcBorders>
            <w:shd w:val="clear" w:color="auto" w:fill="FFFFFF"/>
          </w:tcPr>
          <w:p w14:paraId="4C5388A0" w14:textId="77777777" w:rsidR="00BF3878" w:rsidRDefault="00BF3878">
            <w:pPr>
              <w:shd w:val="clear" w:color="auto" w:fill="FFFFFF"/>
              <w:ind w:firstLine="14"/>
              <w:rPr>
                <w:sz w:val="24"/>
                <w:szCs w:val="24"/>
              </w:rPr>
            </w:pPr>
          </w:p>
          <w:p w14:paraId="3BAD2D21" w14:textId="77777777" w:rsidR="00BF3878" w:rsidRDefault="00BF3878">
            <w:pPr>
              <w:shd w:val="clear" w:color="auto" w:fill="FFFFFF"/>
              <w:ind w:firstLine="14"/>
              <w:rPr>
                <w:sz w:val="24"/>
                <w:szCs w:val="24"/>
              </w:rPr>
            </w:pPr>
          </w:p>
        </w:tc>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7DA91E01" w14:textId="77777777" w:rsidR="00BF3878" w:rsidRDefault="00000000">
            <w:pPr>
              <w:rPr>
                <w:sz w:val="24"/>
                <w:szCs w:val="24"/>
              </w:rPr>
            </w:pPr>
            <w:r>
              <w:rPr>
                <w:sz w:val="24"/>
                <w:szCs w:val="24"/>
              </w:rPr>
              <w:t>Виключають чинники механічної і фізичної травми слизової оболонки і червоної кайми губ</w:t>
            </w:r>
          </w:p>
          <w:p w14:paraId="5BF11674" w14:textId="77777777" w:rsidR="00BF3878" w:rsidRDefault="00BF3878">
            <w:pPr>
              <w:shd w:val="clear" w:color="auto" w:fill="FFFFFF"/>
              <w:ind w:firstLine="5"/>
              <w:rPr>
                <w:sz w:val="24"/>
                <w:szCs w:val="24"/>
              </w:rPr>
            </w:pPr>
          </w:p>
        </w:tc>
      </w:tr>
      <w:tr w:rsidR="00BF3878" w14:paraId="67CFDF38" w14:textId="77777777">
        <w:trPr>
          <w:trHeight w:val="2261"/>
          <w:jc w:val="center"/>
        </w:trPr>
        <w:tc>
          <w:tcPr>
            <w:tcW w:w="1800" w:type="dxa"/>
            <w:tcBorders>
              <w:top w:val="single" w:sz="4" w:space="0" w:color="000000"/>
              <w:left w:val="single" w:sz="6" w:space="0" w:color="000000"/>
              <w:bottom w:val="single" w:sz="6" w:space="0" w:color="000000"/>
              <w:right w:val="single" w:sz="6" w:space="0" w:color="000000"/>
            </w:tcBorders>
            <w:shd w:val="clear" w:color="auto" w:fill="FFFFFF"/>
          </w:tcPr>
          <w:p w14:paraId="0DDEF12A" w14:textId="77777777" w:rsidR="00BF3878" w:rsidRDefault="00000000">
            <w:pPr>
              <w:shd w:val="clear" w:color="auto" w:fill="FFFFFF"/>
              <w:rPr>
                <w:sz w:val="24"/>
                <w:szCs w:val="24"/>
              </w:rPr>
            </w:pPr>
            <w:r>
              <w:rPr>
                <w:sz w:val="24"/>
                <w:szCs w:val="24"/>
              </w:rPr>
              <w:t>Загальне лікування</w:t>
            </w:r>
          </w:p>
          <w:p w14:paraId="3CD68717" w14:textId="77777777" w:rsidR="00BF3878" w:rsidRDefault="00000000">
            <w:pPr>
              <w:shd w:val="clear" w:color="auto" w:fill="FFFFFF"/>
              <w:rPr>
                <w:sz w:val="24"/>
                <w:szCs w:val="24"/>
              </w:rPr>
            </w:pPr>
            <w:r>
              <w:rPr>
                <w:i/>
                <w:sz w:val="24"/>
                <w:szCs w:val="24"/>
              </w:rPr>
              <w:t>Підвищення імунної резистентності організму</w:t>
            </w:r>
          </w:p>
          <w:p w14:paraId="0D0944FE" w14:textId="77777777" w:rsidR="00BF3878" w:rsidRDefault="00000000">
            <w:pPr>
              <w:rPr>
                <w:sz w:val="24"/>
                <w:szCs w:val="24"/>
              </w:rPr>
            </w:pPr>
            <w:r>
              <w:rPr>
                <w:i/>
                <w:sz w:val="24"/>
                <w:szCs w:val="24"/>
              </w:rPr>
              <w:t>Усунення депресивних реакцій</w:t>
            </w:r>
          </w:p>
        </w:tc>
        <w:tc>
          <w:tcPr>
            <w:tcW w:w="1980" w:type="dxa"/>
            <w:tcBorders>
              <w:top w:val="single" w:sz="4" w:space="0" w:color="000000"/>
              <w:left w:val="single" w:sz="6" w:space="0" w:color="000000"/>
              <w:bottom w:val="single" w:sz="6" w:space="0" w:color="000000"/>
              <w:right w:val="single" w:sz="6" w:space="0" w:color="000000"/>
            </w:tcBorders>
            <w:shd w:val="clear" w:color="auto" w:fill="FFFFFF"/>
          </w:tcPr>
          <w:p w14:paraId="37A86A43" w14:textId="77777777" w:rsidR="00BF3878" w:rsidRDefault="00000000">
            <w:pPr>
              <w:shd w:val="clear" w:color="auto" w:fill="FFFFFF"/>
              <w:ind w:firstLine="19"/>
              <w:rPr>
                <w:sz w:val="24"/>
                <w:szCs w:val="24"/>
              </w:rPr>
            </w:pPr>
            <w:r>
              <w:rPr>
                <w:sz w:val="24"/>
                <w:szCs w:val="24"/>
              </w:rPr>
              <w:t>Полівітаміни компливіт, центрум, вітрум,    супрадін   з обов'язковим вмістом   вітамінів А, Е, всієї групи В</w:t>
            </w:r>
          </w:p>
          <w:p w14:paraId="530169B3" w14:textId="77777777" w:rsidR="00BF3878" w:rsidRDefault="00BF3878">
            <w:pPr>
              <w:rPr>
                <w:sz w:val="24"/>
                <w:szCs w:val="24"/>
              </w:rPr>
            </w:pPr>
          </w:p>
        </w:tc>
        <w:tc>
          <w:tcPr>
            <w:tcW w:w="2189" w:type="dxa"/>
            <w:tcBorders>
              <w:top w:val="single" w:sz="4" w:space="0" w:color="000000"/>
              <w:left w:val="single" w:sz="6" w:space="0" w:color="000000"/>
              <w:bottom w:val="single" w:sz="6" w:space="0" w:color="000000"/>
              <w:right w:val="single" w:sz="6" w:space="0" w:color="000000"/>
            </w:tcBorders>
            <w:shd w:val="clear" w:color="auto" w:fill="FFFFFF"/>
          </w:tcPr>
          <w:p w14:paraId="7840DE4D" w14:textId="77777777" w:rsidR="00BF3878" w:rsidRDefault="00000000">
            <w:pPr>
              <w:shd w:val="clear" w:color="auto" w:fill="FFFFFF"/>
              <w:ind w:firstLine="34"/>
              <w:rPr>
                <w:sz w:val="24"/>
                <w:szCs w:val="24"/>
              </w:rPr>
            </w:pPr>
            <w:r>
              <w:rPr>
                <w:sz w:val="24"/>
                <w:szCs w:val="24"/>
              </w:rPr>
              <w:t>1   драже  3  рази  на день по 1 капс. 1 раз   на  день   після їжі</w:t>
            </w:r>
          </w:p>
          <w:p w14:paraId="6B9D2DDA" w14:textId="77777777" w:rsidR="00BF3878" w:rsidRDefault="00000000">
            <w:pPr>
              <w:rPr>
                <w:sz w:val="24"/>
                <w:szCs w:val="24"/>
              </w:rPr>
            </w:pPr>
            <w:r>
              <w:rPr>
                <w:sz w:val="24"/>
                <w:szCs w:val="24"/>
              </w:rPr>
              <w:t>По 20 крапель 3 рази вдень</w:t>
            </w:r>
          </w:p>
          <w:p w14:paraId="07F4E408" w14:textId="77777777" w:rsidR="00BF3878" w:rsidRDefault="00BF3878">
            <w:pPr>
              <w:shd w:val="clear" w:color="auto" w:fill="FFFFFF"/>
              <w:ind w:firstLine="14"/>
              <w:rPr>
                <w:sz w:val="24"/>
                <w:szCs w:val="24"/>
              </w:rPr>
            </w:pPr>
          </w:p>
        </w:tc>
        <w:tc>
          <w:tcPr>
            <w:tcW w:w="1951" w:type="dxa"/>
            <w:tcBorders>
              <w:top w:val="single" w:sz="4" w:space="0" w:color="000000"/>
              <w:left w:val="single" w:sz="6" w:space="0" w:color="000000"/>
              <w:bottom w:val="single" w:sz="6" w:space="0" w:color="000000"/>
              <w:right w:val="single" w:sz="6" w:space="0" w:color="000000"/>
            </w:tcBorders>
            <w:shd w:val="clear" w:color="auto" w:fill="FFFFFF"/>
          </w:tcPr>
          <w:p w14:paraId="58DCC6AB" w14:textId="77777777" w:rsidR="00BF3878" w:rsidRDefault="00000000">
            <w:pPr>
              <w:shd w:val="clear" w:color="auto" w:fill="FFFFFF"/>
              <w:ind w:firstLine="19"/>
              <w:rPr>
                <w:sz w:val="24"/>
                <w:szCs w:val="24"/>
              </w:rPr>
            </w:pPr>
            <w:r>
              <w:rPr>
                <w:sz w:val="24"/>
                <w:szCs w:val="24"/>
              </w:rPr>
              <w:t>Насичення вітамінами і нормалізація мікроелементного балансу. Нормалізація стану епітеліальних покривів і нейрогенних процесів.</w:t>
            </w:r>
          </w:p>
          <w:p w14:paraId="28BE7E11" w14:textId="77777777" w:rsidR="00BF3878" w:rsidRDefault="00BF3878">
            <w:pPr>
              <w:shd w:val="clear" w:color="auto" w:fill="FFFFFF"/>
              <w:ind w:firstLine="14"/>
              <w:rPr>
                <w:sz w:val="24"/>
                <w:szCs w:val="24"/>
              </w:rPr>
            </w:pPr>
          </w:p>
        </w:tc>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2EF713E4" w14:textId="77777777" w:rsidR="00BF3878" w:rsidRDefault="00000000">
            <w:pPr>
              <w:shd w:val="clear" w:color="auto" w:fill="FFFFFF"/>
              <w:ind w:hanging="5"/>
              <w:rPr>
                <w:sz w:val="24"/>
                <w:szCs w:val="24"/>
              </w:rPr>
            </w:pPr>
            <w:r>
              <w:rPr>
                <w:sz w:val="24"/>
                <w:szCs w:val="24"/>
              </w:rPr>
              <w:t>Поліпшення обмінних процесів, нормалізація швидкості передачі нервового збудження в нервових клітинах</w:t>
            </w:r>
          </w:p>
          <w:p w14:paraId="57C2D0C4" w14:textId="77777777" w:rsidR="00BF3878" w:rsidRDefault="00BF3878">
            <w:pPr>
              <w:rPr>
                <w:sz w:val="24"/>
                <w:szCs w:val="24"/>
              </w:rPr>
            </w:pPr>
          </w:p>
        </w:tc>
      </w:tr>
      <w:tr w:rsidR="00BF3878" w14:paraId="1C5181BF" w14:textId="77777777">
        <w:trPr>
          <w:trHeight w:val="1420"/>
          <w:jc w:val="center"/>
        </w:trPr>
        <w:tc>
          <w:tcPr>
            <w:tcW w:w="1800"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2CB35664" w14:textId="77777777" w:rsidR="00BF3878" w:rsidRDefault="00000000">
            <w:pPr>
              <w:shd w:val="clear" w:color="auto" w:fill="FFFFFF"/>
              <w:rPr>
                <w:sz w:val="24"/>
                <w:szCs w:val="24"/>
              </w:rPr>
            </w:pPr>
            <w:r>
              <w:rPr>
                <w:i/>
                <w:sz w:val="24"/>
                <w:szCs w:val="24"/>
              </w:rPr>
              <w:t>невротичних станів, корекція психоемоційної сфери</w:t>
            </w:r>
          </w:p>
          <w:p w14:paraId="7705F525" w14:textId="77777777" w:rsidR="00BF3878" w:rsidRDefault="00BF3878">
            <w:pPr>
              <w:rPr>
                <w:sz w:val="24"/>
                <w:szCs w:val="24"/>
              </w:rPr>
            </w:pPr>
          </w:p>
          <w:p w14:paraId="3A9A7CD6" w14:textId="77777777" w:rsidR="00BF3878" w:rsidRDefault="00BF3878">
            <w:pPr>
              <w:shd w:val="clear" w:color="auto" w:fill="FFFFFF"/>
              <w:spacing w:line="221" w:lineRule="auto"/>
              <w:ind w:right="29" w:firstLine="19"/>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53B3E2E6" w14:textId="77777777" w:rsidR="00BF3878" w:rsidRDefault="00000000">
            <w:pPr>
              <w:shd w:val="clear" w:color="auto" w:fill="FFFFFF"/>
              <w:ind w:firstLine="19"/>
              <w:rPr>
                <w:sz w:val="24"/>
                <w:szCs w:val="24"/>
              </w:rPr>
            </w:pPr>
            <w:r>
              <w:rPr>
                <w:sz w:val="24"/>
                <w:szCs w:val="24"/>
              </w:rPr>
              <w:t>Седативні засоби (броміди, препарати з кореня валеріани,  трави пустирника)</w:t>
            </w:r>
          </w:p>
          <w:p w14:paraId="3714847F" w14:textId="77777777" w:rsidR="00BF3878" w:rsidRDefault="00BF3878">
            <w:pPr>
              <w:rPr>
                <w:sz w:val="24"/>
                <w:szCs w:val="24"/>
              </w:rPr>
            </w:pPr>
          </w:p>
          <w:p w14:paraId="292BC80A" w14:textId="77777777" w:rsidR="00BF3878" w:rsidRDefault="00BF3878">
            <w:pPr>
              <w:shd w:val="clear" w:color="auto" w:fill="FFFFFF"/>
              <w:ind w:firstLine="5"/>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0FA6018D" w14:textId="77777777" w:rsidR="00BF3878" w:rsidRDefault="00000000">
            <w:pPr>
              <w:shd w:val="clear" w:color="auto" w:fill="FFFFFF"/>
              <w:ind w:firstLine="34"/>
              <w:rPr>
                <w:sz w:val="24"/>
                <w:szCs w:val="24"/>
              </w:rPr>
            </w:pPr>
            <w:r>
              <w:rPr>
                <w:sz w:val="24"/>
                <w:szCs w:val="24"/>
              </w:rPr>
              <w:t>1   драже  3  рази  на день по 1 капс. 1 раз   на  день   після їжі</w:t>
            </w:r>
          </w:p>
          <w:p w14:paraId="6E96307F" w14:textId="77777777" w:rsidR="00BF3878" w:rsidRDefault="00000000">
            <w:pPr>
              <w:rPr>
                <w:sz w:val="24"/>
                <w:szCs w:val="24"/>
              </w:rPr>
            </w:pPr>
            <w:r>
              <w:rPr>
                <w:sz w:val="24"/>
                <w:szCs w:val="24"/>
              </w:rPr>
              <w:t>По 20 крапель 3 рази вдень</w:t>
            </w:r>
          </w:p>
          <w:p w14:paraId="12CF73C6" w14:textId="77777777" w:rsidR="00BF3878" w:rsidRDefault="00BF3878">
            <w:pPr>
              <w:shd w:val="clear" w:color="auto" w:fill="FFFFFF"/>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3B991B51" w14:textId="77777777" w:rsidR="00BF3878" w:rsidRDefault="00000000">
            <w:pPr>
              <w:shd w:val="clear" w:color="auto" w:fill="FFFFFF"/>
              <w:rPr>
                <w:sz w:val="24"/>
                <w:szCs w:val="24"/>
              </w:rPr>
            </w:pPr>
            <w:r>
              <w:rPr>
                <w:sz w:val="24"/>
                <w:szCs w:val="24"/>
              </w:rPr>
              <w:t>Мають м'яку  седативну дію, анксіолітичний  ефект</w:t>
            </w:r>
          </w:p>
          <w:p w14:paraId="7BB9C897" w14:textId="77777777" w:rsidR="00BF3878" w:rsidRDefault="00BF3878">
            <w:pPr>
              <w:rPr>
                <w:sz w:val="24"/>
                <w:szCs w:val="24"/>
              </w:rPr>
            </w:pPr>
          </w:p>
          <w:p w14:paraId="215144B7" w14:textId="77777777" w:rsidR="00BF3878" w:rsidRDefault="00BF3878">
            <w:pPr>
              <w:shd w:val="clear" w:color="auto" w:fill="FFFFFF"/>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5C5DDB2" w14:textId="77777777" w:rsidR="00BF3878" w:rsidRDefault="00000000">
            <w:pPr>
              <w:shd w:val="clear" w:color="auto" w:fill="FFFFFF"/>
              <w:ind w:hanging="5"/>
              <w:rPr>
                <w:sz w:val="24"/>
                <w:szCs w:val="24"/>
              </w:rPr>
            </w:pPr>
            <w:r>
              <w:rPr>
                <w:sz w:val="24"/>
                <w:szCs w:val="24"/>
              </w:rPr>
              <w:t>Зняття тривожного стану, страху, фіксації на хворобі</w:t>
            </w:r>
          </w:p>
          <w:p w14:paraId="52D6DEDD" w14:textId="77777777" w:rsidR="00BF3878" w:rsidRDefault="00BF3878">
            <w:pPr>
              <w:rPr>
                <w:sz w:val="24"/>
                <w:szCs w:val="24"/>
              </w:rPr>
            </w:pPr>
          </w:p>
          <w:p w14:paraId="18309F07" w14:textId="77777777" w:rsidR="00BF3878" w:rsidRDefault="00BF3878">
            <w:pPr>
              <w:shd w:val="clear" w:color="auto" w:fill="FFFFFF"/>
              <w:ind w:hanging="5"/>
              <w:rPr>
                <w:sz w:val="24"/>
                <w:szCs w:val="24"/>
              </w:rPr>
            </w:pPr>
          </w:p>
        </w:tc>
      </w:tr>
      <w:tr w:rsidR="00BF3878" w14:paraId="5B8F5EA2" w14:textId="77777777">
        <w:trPr>
          <w:trHeight w:val="2560"/>
          <w:jc w:val="center"/>
        </w:trPr>
        <w:tc>
          <w:tcPr>
            <w:tcW w:w="1800" w:type="dxa"/>
            <w:vMerge/>
            <w:tcBorders>
              <w:top w:val="single" w:sz="6" w:space="0" w:color="000000"/>
              <w:left w:val="single" w:sz="6" w:space="0" w:color="000000"/>
              <w:bottom w:val="single" w:sz="6" w:space="0" w:color="000000"/>
              <w:right w:val="single" w:sz="6" w:space="0" w:color="000000"/>
            </w:tcBorders>
            <w:shd w:val="clear" w:color="auto" w:fill="FFFFFF"/>
          </w:tcPr>
          <w:p w14:paraId="7DEB4AAF" w14:textId="77777777" w:rsidR="00BF3878" w:rsidRDefault="00BF3878">
            <w:pPr>
              <w:pBdr>
                <w:top w:val="nil"/>
                <w:left w:val="nil"/>
                <w:bottom w:val="nil"/>
                <w:right w:val="nil"/>
                <w:between w:val="nil"/>
              </w:pBdr>
              <w:spacing w:line="276" w:lineRule="auto"/>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469D14A9" w14:textId="77777777" w:rsidR="00BF3878" w:rsidRDefault="00000000">
            <w:pPr>
              <w:shd w:val="clear" w:color="auto" w:fill="FFFFFF"/>
              <w:ind w:firstLine="19"/>
              <w:rPr>
                <w:sz w:val="24"/>
                <w:szCs w:val="24"/>
              </w:rPr>
            </w:pPr>
            <w:r>
              <w:rPr>
                <w:sz w:val="24"/>
                <w:szCs w:val="24"/>
              </w:rPr>
              <w:t>Малі  транквілізатори   (реланіум, седуксен, еленіум)</w:t>
            </w:r>
          </w:p>
          <w:p w14:paraId="132E5F41" w14:textId="77777777" w:rsidR="00BF3878" w:rsidRDefault="00000000">
            <w:pPr>
              <w:shd w:val="clear" w:color="auto" w:fill="FFFFFF"/>
              <w:ind w:firstLine="19"/>
              <w:rPr>
                <w:sz w:val="24"/>
                <w:szCs w:val="24"/>
              </w:rPr>
            </w:pPr>
            <w:r>
              <w:rPr>
                <w:sz w:val="24"/>
                <w:szCs w:val="24"/>
              </w:rPr>
              <w:t>Нейролептики (сонапакс, терален)</w:t>
            </w:r>
          </w:p>
          <w:p w14:paraId="7508FB81" w14:textId="77777777" w:rsidR="00BF3878" w:rsidRDefault="00000000">
            <w:pPr>
              <w:rPr>
                <w:sz w:val="24"/>
                <w:szCs w:val="24"/>
              </w:rPr>
            </w:pPr>
            <w:r>
              <w:rPr>
                <w:sz w:val="24"/>
                <w:szCs w:val="24"/>
              </w:rPr>
              <w:t>Антидепресанти (амітриптилін, флуоксетин)</w:t>
            </w: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74A57B39" w14:textId="77777777" w:rsidR="00BF3878" w:rsidRDefault="00000000">
            <w:pPr>
              <w:shd w:val="clear" w:color="auto" w:fill="FFFFFF"/>
              <w:ind w:firstLine="34"/>
              <w:rPr>
                <w:sz w:val="24"/>
                <w:szCs w:val="24"/>
              </w:rPr>
            </w:pPr>
            <w:r>
              <w:rPr>
                <w:sz w:val="24"/>
                <w:szCs w:val="24"/>
              </w:rPr>
              <w:t>Схема прийому відповідно   віку 100 міліграм 2 рази вдень впродовж 4 тиж.</w:t>
            </w:r>
          </w:p>
          <w:p w14:paraId="0B752130" w14:textId="77777777" w:rsidR="00BF3878" w:rsidRDefault="00000000">
            <w:pPr>
              <w:shd w:val="clear" w:color="auto" w:fill="FFFFFF"/>
              <w:ind w:firstLine="34"/>
              <w:rPr>
                <w:sz w:val="24"/>
                <w:szCs w:val="24"/>
              </w:rPr>
            </w:pPr>
            <w:r>
              <w:rPr>
                <w:sz w:val="24"/>
                <w:szCs w:val="24"/>
              </w:rPr>
              <w:t>1 капсулу 20 міліграм вранці після їжі впродовж 3-4 міс.</w:t>
            </w:r>
          </w:p>
          <w:p w14:paraId="2786DC12" w14:textId="77777777" w:rsidR="00BF3878" w:rsidRDefault="00BF3878">
            <w:pPr>
              <w:rPr>
                <w:sz w:val="24"/>
                <w:szCs w:val="24"/>
              </w:rPr>
            </w:pPr>
          </w:p>
          <w:p w14:paraId="7BB569C4"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79A76C20" w14:textId="77777777" w:rsidR="00BF3878" w:rsidRDefault="00000000">
            <w:pPr>
              <w:shd w:val="clear" w:color="auto" w:fill="FFFFFF"/>
              <w:ind w:firstLine="19"/>
              <w:rPr>
                <w:sz w:val="24"/>
                <w:szCs w:val="24"/>
              </w:rPr>
            </w:pPr>
            <w:r>
              <w:rPr>
                <w:sz w:val="24"/>
                <w:szCs w:val="24"/>
              </w:rPr>
              <w:t>Купірують депресію, покращують настрій</w:t>
            </w:r>
          </w:p>
          <w:p w14:paraId="26EC056E" w14:textId="77777777" w:rsidR="00BF3878" w:rsidRDefault="00BF3878">
            <w:pPr>
              <w:rPr>
                <w:sz w:val="24"/>
                <w:szCs w:val="24"/>
              </w:rPr>
            </w:pPr>
          </w:p>
          <w:p w14:paraId="479925E7"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594FD9B2" w14:textId="77777777" w:rsidR="00BF3878" w:rsidRDefault="00000000">
            <w:pPr>
              <w:rPr>
                <w:sz w:val="24"/>
                <w:szCs w:val="24"/>
              </w:rPr>
            </w:pPr>
            <w:r>
              <w:rPr>
                <w:sz w:val="24"/>
                <w:szCs w:val="24"/>
              </w:rPr>
              <w:t>Вирівнювання патологічно пригніченого настрою. Седативный ефект в результаті дії на лімбічну систему</w:t>
            </w:r>
          </w:p>
          <w:p w14:paraId="675F6624" w14:textId="77777777" w:rsidR="00BF3878" w:rsidRDefault="00BF3878">
            <w:pPr>
              <w:rPr>
                <w:sz w:val="24"/>
                <w:szCs w:val="24"/>
              </w:rPr>
            </w:pPr>
          </w:p>
          <w:p w14:paraId="51DE632C" w14:textId="77777777" w:rsidR="00BF3878" w:rsidRDefault="00BF3878">
            <w:pPr>
              <w:shd w:val="clear" w:color="auto" w:fill="FFFFFF"/>
              <w:ind w:hanging="5"/>
              <w:rPr>
                <w:sz w:val="24"/>
                <w:szCs w:val="24"/>
              </w:rPr>
            </w:pPr>
          </w:p>
        </w:tc>
      </w:tr>
      <w:tr w:rsidR="00BF3878" w14:paraId="49F9296A" w14:textId="77777777">
        <w:trPr>
          <w:trHeight w:val="1973"/>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262E49EA" w14:textId="77777777" w:rsidR="00BF3878" w:rsidRDefault="00000000">
            <w:pPr>
              <w:shd w:val="clear" w:color="auto" w:fill="FFFFFF"/>
              <w:rPr>
                <w:i/>
                <w:sz w:val="24"/>
                <w:szCs w:val="24"/>
              </w:rPr>
            </w:pPr>
            <w:r>
              <w:rPr>
                <w:i/>
                <w:sz w:val="24"/>
                <w:szCs w:val="24"/>
              </w:rPr>
              <w:lastRenderedPageBreak/>
              <w:t xml:space="preserve">Місцева обробка </w:t>
            </w:r>
          </w:p>
          <w:p w14:paraId="58D66069" w14:textId="77777777" w:rsidR="00BF3878" w:rsidRDefault="00000000">
            <w:pPr>
              <w:rPr>
                <w:sz w:val="24"/>
                <w:szCs w:val="24"/>
              </w:rPr>
            </w:pPr>
            <w:r>
              <w:rPr>
                <w:i/>
                <w:sz w:val="24"/>
                <w:szCs w:val="24"/>
              </w:rPr>
              <w:t>антисептиками</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333D8425" w14:textId="77777777" w:rsidR="00BF3878" w:rsidRDefault="00000000">
            <w:pPr>
              <w:rPr>
                <w:sz w:val="24"/>
                <w:szCs w:val="24"/>
              </w:rPr>
            </w:pPr>
            <w:r>
              <w:rPr>
                <w:sz w:val="24"/>
                <w:szCs w:val="24"/>
              </w:rPr>
              <w:t>Теплого  1% розчину перекису водню</w:t>
            </w:r>
          </w:p>
          <w:p w14:paraId="5A035DC6"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4E316911" w14:textId="77777777" w:rsidR="00BF3878" w:rsidRDefault="00000000">
            <w:pPr>
              <w:shd w:val="clear" w:color="auto" w:fill="FFFFFF"/>
              <w:ind w:firstLine="34"/>
              <w:rPr>
                <w:sz w:val="24"/>
                <w:szCs w:val="24"/>
              </w:rPr>
            </w:pPr>
            <w:r>
              <w:rPr>
                <w:sz w:val="24"/>
                <w:szCs w:val="24"/>
              </w:rPr>
              <w:t xml:space="preserve">Тампоном, змоченим розчином перекису    водню, очищають   тріщини і червоної кайми губ, кутів рота. </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58989FD8" w14:textId="77777777" w:rsidR="00BF3878" w:rsidRDefault="00000000">
            <w:pPr>
              <w:rPr>
                <w:sz w:val="24"/>
                <w:szCs w:val="24"/>
              </w:rPr>
            </w:pPr>
            <w:r>
              <w:rPr>
                <w:sz w:val="24"/>
                <w:szCs w:val="24"/>
              </w:rPr>
              <w:t>Видалення кірочок і лусочок,  які затримують проникнення лікарських речовин в глиб тканин</w:t>
            </w:r>
          </w:p>
          <w:p w14:paraId="7239062B"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10AEA49F" w14:textId="77777777" w:rsidR="00BF3878" w:rsidRDefault="00000000">
            <w:pPr>
              <w:rPr>
                <w:sz w:val="24"/>
                <w:szCs w:val="24"/>
              </w:rPr>
            </w:pPr>
            <w:r>
              <w:rPr>
                <w:sz w:val="24"/>
                <w:szCs w:val="24"/>
              </w:rPr>
              <w:t>Атомарний кисень сприяє очищенню поверхні   і має антисептичну дію</w:t>
            </w:r>
          </w:p>
          <w:p w14:paraId="16EE2B20" w14:textId="77777777" w:rsidR="00BF3878" w:rsidRDefault="00BF3878">
            <w:pPr>
              <w:shd w:val="clear" w:color="auto" w:fill="FFFFFF"/>
              <w:ind w:hanging="5"/>
              <w:rPr>
                <w:sz w:val="24"/>
                <w:szCs w:val="24"/>
              </w:rPr>
            </w:pPr>
          </w:p>
        </w:tc>
      </w:tr>
      <w:tr w:rsidR="00BF3878" w14:paraId="401CD16E" w14:textId="77777777">
        <w:trPr>
          <w:trHeight w:val="1424"/>
          <w:jc w:val="center"/>
        </w:trPr>
        <w:tc>
          <w:tcPr>
            <w:tcW w:w="1800" w:type="dxa"/>
            <w:tcBorders>
              <w:top w:val="single" w:sz="6" w:space="0" w:color="000000"/>
              <w:left w:val="single" w:sz="6" w:space="0" w:color="000000"/>
              <w:bottom w:val="single" w:sz="4" w:space="0" w:color="000000"/>
              <w:right w:val="single" w:sz="6" w:space="0" w:color="000000"/>
            </w:tcBorders>
            <w:shd w:val="clear" w:color="auto" w:fill="FFFFFF"/>
          </w:tcPr>
          <w:p w14:paraId="76B6A996" w14:textId="77777777" w:rsidR="00BF3878" w:rsidRDefault="00000000">
            <w:pPr>
              <w:rPr>
                <w:i/>
                <w:sz w:val="24"/>
                <w:szCs w:val="24"/>
              </w:rPr>
            </w:pPr>
            <w:r>
              <w:rPr>
                <w:i/>
                <w:sz w:val="24"/>
                <w:szCs w:val="24"/>
              </w:rPr>
              <w:t>Протеолітичні ферменти</w:t>
            </w:r>
          </w:p>
          <w:p w14:paraId="5894D6C7"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4" w:space="0" w:color="000000"/>
              <w:right w:val="single" w:sz="6" w:space="0" w:color="000000"/>
            </w:tcBorders>
            <w:shd w:val="clear" w:color="auto" w:fill="FFFFFF"/>
          </w:tcPr>
          <w:p w14:paraId="610070B9" w14:textId="77777777" w:rsidR="00BF3878" w:rsidRDefault="00000000">
            <w:pPr>
              <w:shd w:val="clear" w:color="auto" w:fill="FFFFFF"/>
              <w:ind w:firstLine="19"/>
              <w:rPr>
                <w:sz w:val="24"/>
                <w:szCs w:val="24"/>
              </w:rPr>
            </w:pPr>
            <w:r>
              <w:rPr>
                <w:sz w:val="24"/>
                <w:szCs w:val="24"/>
              </w:rPr>
              <w:t>0,1% розчин протеолітичного  ферменту (трипсин, хімотрипсин)</w:t>
            </w:r>
          </w:p>
          <w:p w14:paraId="68F160A4"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4" w:space="0" w:color="000000"/>
              <w:right w:val="single" w:sz="6" w:space="0" w:color="000000"/>
            </w:tcBorders>
            <w:shd w:val="clear" w:color="auto" w:fill="FFFFFF"/>
          </w:tcPr>
          <w:p w14:paraId="0F1561F3" w14:textId="77777777" w:rsidR="00BF3878" w:rsidRDefault="00000000">
            <w:pPr>
              <w:rPr>
                <w:sz w:val="24"/>
                <w:szCs w:val="24"/>
              </w:rPr>
            </w:pPr>
            <w:r>
              <w:rPr>
                <w:sz w:val="24"/>
                <w:szCs w:val="24"/>
              </w:rPr>
              <w:t>Аплікація протягом 10 хв. на тріщину і на всю червону кайму губ.</w:t>
            </w:r>
          </w:p>
          <w:p w14:paraId="425B701C"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4" w:space="0" w:color="000000"/>
              <w:right w:val="single" w:sz="6" w:space="0" w:color="000000"/>
            </w:tcBorders>
            <w:shd w:val="clear" w:color="auto" w:fill="FFFFFF"/>
          </w:tcPr>
          <w:p w14:paraId="48E8AAED" w14:textId="77777777" w:rsidR="00BF3878" w:rsidRDefault="00000000">
            <w:pPr>
              <w:rPr>
                <w:sz w:val="24"/>
                <w:szCs w:val="24"/>
              </w:rPr>
            </w:pPr>
            <w:r>
              <w:rPr>
                <w:sz w:val="24"/>
                <w:szCs w:val="24"/>
              </w:rPr>
              <w:t>Розм’якшення   кірок, полегшення їх видалення</w:t>
            </w:r>
          </w:p>
          <w:p w14:paraId="20F22E40"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05E51329" w14:textId="77777777" w:rsidR="00BF3878" w:rsidRDefault="00000000">
            <w:pPr>
              <w:rPr>
                <w:sz w:val="24"/>
                <w:szCs w:val="24"/>
              </w:rPr>
            </w:pPr>
            <w:r>
              <w:rPr>
                <w:sz w:val="24"/>
                <w:szCs w:val="24"/>
              </w:rPr>
              <w:t>Розм’якшення нежиттєздатних тканин, їх легке видалення. Препарати розрихлюють клітинні мембрани.</w:t>
            </w:r>
          </w:p>
        </w:tc>
      </w:tr>
      <w:tr w:rsidR="00BF3878" w14:paraId="400ED23A" w14:textId="77777777">
        <w:trPr>
          <w:trHeight w:val="4123"/>
          <w:jc w:val="center"/>
        </w:trPr>
        <w:tc>
          <w:tcPr>
            <w:tcW w:w="1800" w:type="dxa"/>
            <w:tcBorders>
              <w:top w:val="single" w:sz="4" w:space="0" w:color="000000"/>
              <w:left w:val="single" w:sz="6" w:space="0" w:color="000000"/>
              <w:bottom w:val="single" w:sz="6" w:space="0" w:color="000000"/>
              <w:right w:val="single" w:sz="6" w:space="0" w:color="000000"/>
            </w:tcBorders>
            <w:shd w:val="clear" w:color="auto" w:fill="FFFFFF"/>
          </w:tcPr>
          <w:p w14:paraId="2C9B3204" w14:textId="77777777" w:rsidR="00BF3878" w:rsidRDefault="00000000">
            <w:pPr>
              <w:jc w:val="center"/>
              <w:rPr>
                <w:i/>
                <w:sz w:val="24"/>
                <w:szCs w:val="24"/>
              </w:rPr>
            </w:pPr>
            <w:r>
              <w:rPr>
                <w:i/>
                <w:sz w:val="24"/>
                <w:szCs w:val="24"/>
              </w:rPr>
              <w:t>Складна мазь</w:t>
            </w:r>
          </w:p>
          <w:p w14:paraId="58DAA11D" w14:textId="77777777" w:rsidR="00BF3878" w:rsidRDefault="00BF3878">
            <w:pPr>
              <w:shd w:val="clear" w:color="auto" w:fill="FFFFFF"/>
              <w:rPr>
                <w:sz w:val="24"/>
                <w:szCs w:val="24"/>
              </w:rPr>
            </w:pPr>
          </w:p>
        </w:tc>
        <w:tc>
          <w:tcPr>
            <w:tcW w:w="1980" w:type="dxa"/>
            <w:tcBorders>
              <w:top w:val="single" w:sz="4" w:space="0" w:color="000000"/>
              <w:left w:val="single" w:sz="6" w:space="0" w:color="000000"/>
              <w:bottom w:val="single" w:sz="6" w:space="0" w:color="000000"/>
              <w:right w:val="single" w:sz="6" w:space="0" w:color="000000"/>
            </w:tcBorders>
            <w:shd w:val="clear" w:color="auto" w:fill="FFFFFF"/>
          </w:tcPr>
          <w:p w14:paraId="5663B152" w14:textId="77777777" w:rsidR="00BF3878" w:rsidRDefault="00000000">
            <w:pPr>
              <w:shd w:val="clear" w:color="auto" w:fill="FFFFFF"/>
              <w:ind w:firstLine="19"/>
              <w:rPr>
                <w:sz w:val="24"/>
                <w:szCs w:val="24"/>
              </w:rPr>
            </w:pPr>
            <w:r>
              <w:rPr>
                <w:sz w:val="24"/>
                <w:szCs w:val="24"/>
              </w:rPr>
              <w:t xml:space="preserve">Rp.: Sol. Retinoli acetatis oleosae1,0 </w:t>
            </w:r>
          </w:p>
          <w:p w14:paraId="4996842F" w14:textId="77777777" w:rsidR="00BF3878" w:rsidRDefault="00000000">
            <w:pPr>
              <w:shd w:val="clear" w:color="auto" w:fill="FFFFFF"/>
              <w:ind w:firstLine="19"/>
              <w:rPr>
                <w:sz w:val="24"/>
                <w:szCs w:val="24"/>
              </w:rPr>
            </w:pPr>
            <w:r>
              <w:rPr>
                <w:sz w:val="24"/>
                <w:szCs w:val="24"/>
              </w:rPr>
              <w:t>Sol. Tokopheroli oleosae - 1,0 Thiamini bromidi 0,2 Insulini acropidi3,0</w:t>
            </w:r>
          </w:p>
          <w:p w14:paraId="2E59E068" w14:textId="77777777" w:rsidR="00BF3878" w:rsidRDefault="00000000">
            <w:pPr>
              <w:shd w:val="clear" w:color="auto" w:fill="FFFFFF"/>
              <w:ind w:firstLine="19"/>
              <w:rPr>
                <w:sz w:val="24"/>
                <w:szCs w:val="24"/>
              </w:rPr>
            </w:pPr>
            <w:r>
              <w:rPr>
                <w:sz w:val="24"/>
                <w:szCs w:val="24"/>
              </w:rPr>
              <w:t>Ung.Celestodermi -30,0</w:t>
            </w:r>
          </w:p>
          <w:p w14:paraId="4902CDBF" w14:textId="77777777" w:rsidR="00BF3878" w:rsidRDefault="00000000">
            <w:pPr>
              <w:shd w:val="clear" w:color="auto" w:fill="FFFFFF"/>
              <w:ind w:firstLine="19"/>
              <w:rPr>
                <w:sz w:val="24"/>
                <w:szCs w:val="24"/>
              </w:rPr>
            </w:pPr>
            <w:r>
              <w:rPr>
                <w:sz w:val="24"/>
                <w:szCs w:val="24"/>
              </w:rPr>
              <w:t>Ung. Solcoseryl -</w:t>
            </w:r>
          </w:p>
          <w:p w14:paraId="0B9BFBAC" w14:textId="77777777" w:rsidR="00BF3878" w:rsidRDefault="00000000">
            <w:pPr>
              <w:shd w:val="clear" w:color="auto" w:fill="FFFFFF"/>
              <w:ind w:firstLine="19"/>
              <w:rPr>
                <w:sz w:val="24"/>
                <w:szCs w:val="24"/>
              </w:rPr>
            </w:pPr>
            <w:r>
              <w:rPr>
                <w:sz w:val="24"/>
                <w:szCs w:val="24"/>
              </w:rPr>
              <w:t>20,0</w:t>
            </w:r>
          </w:p>
          <w:p w14:paraId="7A129C72" w14:textId="77777777" w:rsidR="00BF3878" w:rsidRDefault="00000000">
            <w:pPr>
              <w:shd w:val="clear" w:color="auto" w:fill="FFFFFF"/>
              <w:ind w:firstLine="19"/>
              <w:rPr>
                <w:sz w:val="24"/>
                <w:szCs w:val="24"/>
              </w:rPr>
            </w:pPr>
            <w:r>
              <w:rPr>
                <w:sz w:val="24"/>
                <w:szCs w:val="24"/>
              </w:rPr>
              <w:t>M.f. unguentum</w:t>
            </w:r>
          </w:p>
        </w:tc>
        <w:tc>
          <w:tcPr>
            <w:tcW w:w="2189" w:type="dxa"/>
            <w:tcBorders>
              <w:top w:val="single" w:sz="4" w:space="0" w:color="000000"/>
              <w:left w:val="single" w:sz="6" w:space="0" w:color="000000"/>
              <w:bottom w:val="single" w:sz="6" w:space="0" w:color="000000"/>
              <w:right w:val="single" w:sz="6" w:space="0" w:color="000000"/>
            </w:tcBorders>
            <w:shd w:val="clear" w:color="auto" w:fill="FFFFFF"/>
          </w:tcPr>
          <w:p w14:paraId="3708ACA3" w14:textId="77777777" w:rsidR="00BF3878" w:rsidRDefault="00000000">
            <w:pPr>
              <w:rPr>
                <w:sz w:val="24"/>
                <w:szCs w:val="24"/>
              </w:rPr>
            </w:pPr>
            <w:r>
              <w:rPr>
                <w:sz w:val="24"/>
                <w:szCs w:val="24"/>
              </w:rPr>
              <w:t>Аппликації       на тріщину і червону кайму на 20 хв.</w:t>
            </w:r>
          </w:p>
          <w:p w14:paraId="62D3C05B" w14:textId="77777777" w:rsidR="00BF3878" w:rsidRDefault="00BF3878">
            <w:pPr>
              <w:shd w:val="clear" w:color="auto" w:fill="FFFFFF"/>
              <w:ind w:firstLine="34"/>
              <w:rPr>
                <w:sz w:val="24"/>
                <w:szCs w:val="24"/>
              </w:rPr>
            </w:pPr>
          </w:p>
        </w:tc>
        <w:tc>
          <w:tcPr>
            <w:tcW w:w="1951" w:type="dxa"/>
            <w:tcBorders>
              <w:top w:val="single" w:sz="4" w:space="0" w:color="000000"/>
              <w:left w:val="single" w:sz="6" w:space="0" w:color="000000"/>
              <w:bottom w:val="single" w:sz="6" w:space="0" w:color="000000"/>
              <w:right w:val="single" w:sz="6" w:space="0" w:color="000000"/>
            </w:tcBorders>
            <w:shd w:val="clear" w:color="auto" w:fill="FFFFFF"/>
          </w:tcPr>
          <w:p w14:paraId="70874669" w14:textId="77777777" w:rsidR="00BF3878" w:rsidRDefault="00000000">
            <w:pPr>
              <w:rPr>
                <w:sz w:val="24"/>
                <w:szCs w:val="24"/>
              </w:rPr>
            </w:pPr>
            <w:r>
              <w:rPr>
                <w:sz w:val="24"/>
                <w:szCs w:val="24"/>
              </w:rPr>
              <w:t>Стимуляція регенерації тканин і нормализація епітеліальних покривів.   Усуває зуд  и  печіння,   зменшує запалення</w:t>
            </w:r>
          </w:p>
          <w:p w14:paraId="10A524CE" w14:textId="77777777" w:rsidR="00BF3878" w:rsidRDefault="00BF3878">
            <w:pPr>
              <w:rPr>
                <w:sz w:val="24"/>
                <w:szCs w:val="24"/>
              </w:rPr>
            </w:pPr>
          </w:p>
          <w:p w14:paraId="2A81B3A7" w14:textId="77777777" w:rsidR="00BF3878" w:rsidRDefault="00BF3878">
            <w:pPr>
              <w:shd w:val="clear" w:color="auto" w:fill="FFFFFF"/>
              <w:ind w:firstLine="19"/>
              <w:rPr>
                <w:sz w:val="24"/>
                <w:szCs w:val="24"/>
              </w:rPr>
            </w:pPr>
          </w:p>
        </w:tc>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4CD5C5B7" w14:textId="77777777" w:rsidR="00BF3878" w:rsidRDefault="00000000">
            <w:pPr>
              <w:rPr>
                <w:sz w:val="24"/>
                <w:szCs w:val="24"/>
              </w:rPr>
            </w:pPr>
            <w:r>
              <w:rPr>
                <w:sz w:val="24"/>
                <w:szCs w:val="24"/>
              </w:rPr>
              <w:t>Нормалізація окисно- відновних процесів в тканинах. Місцеве покращення стану нервових волокон в епітелії і стромі губи. Вітамін В</w:t>
            </w:r>
            <w:r>
              <w:rPr>
                <w:sz w:val="24"/>
                <w:szCs w:val="24"/>
                <w:vertAlign w:val="subscript"/>
              </w:rPr>
              <w:t>1</w:t>
            </w:r>
            <w:r>
              <w:rPr>
                <w:sz w:val="24"/>
                <w:szCs w:val="24"/>
              </w:rPr>
              <w:t>, впливає на синтез ацетилхоліну, нестача якого призводить до порушення трофіки, знижає проникність капілярів, зменшує набряк; гальмує синтез простагландинів, має антигістамінну дію</w:t>
            </w:r>
          </w:p>
        </w:tc>
      </w:tr>
      <w:tr w:rsidR="00BF3878" w14:paraId="1CBC5687" w14:textId="77777777">
        <w:trPr>
          <w:trHeight w:val="1090"/>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13A3BF42" w14:textId="77777777" w:rsidR="00BF3878" w:rsidRDefault="00000000">
            <w:pPr>
              <w:rPr>
                <w:i/>
                <w:sz w:val="24"/>
                <w:szCs w:val="24"/>
              </w:rPr>
            </w:pPr>
            <w:r>
              <w:rPr>
                <w:i/>
                <w:sz w:val="24"/>
                <w:szCs w:val="24"/>
              </w:rPr>
              <w:t>Аплікаційне знеболення перед блокадою</w:t>
            </w:r>
          </w:p>
          <w:p w14:paraId="0BED05B2"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F00326A" w14:textId="77777777" w:rsidR="00BF3878" w:rsidRDefault="00000000">
            <w:pPr>
              <w:rPr>
                <w:sz w:val="24"/>
                <w:szCs w:val="24"/>
              </w:rPr>
            </w:pPr>
            <w:r>
              <w:rPr>
                <w:sz w:val="24"/>
                <w:szCs w:val="24"/>
              </w:rPr>
              <w:t>10% розчин лідокаїну</w:t>
            </w:r>
          </w:p>
          <w:p w14:paraId="659AE18D"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01CBBE49" w14:textId="77777777" w:rsidR="00BF3878" w:rsidRDefault="00000000">
            <w:pPr>
              <w:rPr>
                <w:sz w:val="24"/>
                <w:szCs w:val="24"/>
              </w:rPr>
            </w:pPr>
            <w:r>
              <w:rPr>
                <w:sz w:val="24"/>
                <w:szCs w:val="24"/>
              </w:rPr>
              <w:t>Аплікація впродовж 5 хв. у місце вколу голки</w:t>
            </w:r>
          </w:p>
          <w:p w14:paraId="004FA4C1"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0A70365E" w14:textId="77777777" w:rsidR="00BF3878" w:rsidRDefault="00000000">
            <w:pPr>
              <w:rPr>
                <w:sz w:val="24"/>
                <w:szCs w:val="24"/>
              </w:rPr>
            </w:pPr>
            <w:r>
              <w:rPr>
                <w:sz w:val="24"/>
                <w:szCs w:val="24"/>
              </w:rPr>
              <w:t>Місцеве   знеболення</w:t>
            </w:r>
          </w:p>
          <w:p w14:paraId="0DE26BBE"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24C1912" w14:textId="77777777" w:rsidR="00BF3878" w:rsidRDefault="00000000">
            <w:pPr>
              <w:rPr>
                <w:sz w:val="24"/>
                <w:szCs w:val="24"/>
              </w:rPr>
            </w:pPr>
            <w:r>
              <w:rPr>
                <w:sz w:val="24"/>
                <w:szCs w:val="24"/>
              </w:rPr>
              <w:t>Дія на чутливі нервові закінчення в слизовій оболонці губ</w:t>
            </w:r>
          </w:p>
          <w:p w14:paraId="7C6AA3BC" w14:textId="77777777" w:rsidR="00BF3878" w:rsidRDefault="00BF3878">
            <w:pPr>
              <w:rPr>
                <w:sz w:val="24"/>
                <w:szCs w:val="24"/>
              </w:rPr>
            </w:pPr>
          </w:p>
          <w:p w14:paraId="221863E0" w14:textId="77777777" w:rsidR="00BF3878" w:rsidRDefault="00BF3878">
            <w:pPr>
              <w:shd w:val="clear" w:color="auto" w:fill="FFFFFF"/>
              <w:ind w:hanging="5"/>
              <w:rPr>
                <w:sz w:val="24"/>
                <w:szCs w:val="24"/>
              </w:rPr>
            </w:pPr>
          </w:p>
        </w:tc>
      </w:tr>
      <w:tr w:rsidR="00BF3878" w14:paraId="085BF94D" w14:textId="77777777">
        <w:trPr>
          <w:trHeight w:val="1099"/>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00503DD5" w14:textId="77777777" w:rsidR="00BF3878" w:rsidRDefault="00000000">
            <w:pPr>
              <w:rPr>
                <w:i/>
                <w:sz w:val="24"/>
                <w:szCs w:val="24"/>
              </w:rPr>
            </w:pPr>
            <w:r>
              <w:rPr>
                <w:i/>
                <w:sz w:val="24"/>
                <w:szCs w:val="24"/>
              </w:rPr>
              <w:t>Премедикація перед блокадою</w:t>
            </w:r>
          </w:p>
          <w:p w14:paraId="2160BE1E"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76A3F0C" w14:textId="77777777" w:rsidR="00BF3878" w:rsidRDefault="00000000">
            <w:pPr>
              <w:rPr>
                <w:sz w:val="24"/>
                <w:szCs w:val="24"/>
              </w:rPr>
            </w:pPr>
            <w:r>
              <w:rPr>
                <w:sz w:val="24"/>
                <w:szCs w:val="24"/>
              </w:rPr>
              <w:t>Діазепам 5 мг/50 кг маси тіла</w:t>
            </w:r>
          </w:p>
          <w:p w14:paraId="62016F6C"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6C1C67AF" w14:textId="77777777" w:rsidR="00BF3878" w:rsidRDefault="00000000">
            <w:pPr>
              <w:rPr>
                <w:sz w:val="24"/>
                <w:szCs w:val="24"/>
              </w:rPr>
            </w:pPr>
            <w:r>
              <w:rPr>
                <w:sz w:val="24"/>
                <w:szCs w:val="24"/>
              </w:rPr>
              <w:t>Сублінгвально</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18C2A288" w14:textId="77777777" w:rsidR="00BF3878" w:rsidRDefault="00000000">
            <w:pPr>
              <w:rPr>
                <w:sz w:val="24"/>
                <w:szCs w:val="24"/>
              </w:rPr>
            </w:pPr>
            <w:r>
              <w:rPr>
                <w:sz w:val="24"/>
                <w:szCs w:val="24"/>
              </w:rPr>
              <w:t>Усунення внутрішньої напруги, страху перед блокадою</w:t>
            </w:r>
          </w:p>
          <w:p w14:paraId="7DE1FBEB"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618A4F45" w14:textId="77777777" w:rsidR="00BF3878" w:rsidRDefault="00000000">
            <w:pPr>
              <w:rPr>
                <w:sz w:val="24"/>
                <w:szCs w:val="24"/>
              </w:rPr>
            </w:pPr>
            <w:r>
              <w:rPr>
                <w:sz w:val="24"/>
                <w:szCs w:val="24"/>
              </w:rPr>
              <w:t>Селективний інгібітор зворотного захоплення серотоніну</w:t>
            </w:r>
          </w:p>
          <w:p w14:paraId="120FEF4C" w14:textId="77777777" w:rsidR="00BF3878" w:rsidRDefault="00BF3878">
            <w:pPr>
              <w:shd w:val="clear" w:color="auto" w:fill="FFFFFF"/>
              <w:ind w:hanging="5"/>
              <w:rPr>
                <w:sz w:val="24"/>
                <w:szCs w:val="24"/>
              </w:rPr>
            </w:pPr>
          </w:p>
        </w:tc>
      </w:tr>
      <w:tr w:rsidR="00BF3878" w14:paraId="500CF9B7" w14:textId="77777777">
        <w:trPr>
          <w:trHeight w:val="5335"/>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4B77A569" w14:textId="77777777" w:rsidR="00BF3878" w:rsidRDefault="00000000">
            <w:pPr>
              <w:rPr>
                <w:i/>
                <w:sz w:val="24"/>
                <w:szCs w:val="24"/>
              </w:rPr>
            </w:pPr>
            <w:r>
              <w:rPr>
                <w:i/>
                <w:sz w:val="24"/>
                <w:szCs w:val="24"/>
              </w:rPr>
              <w:lastRenderedPageBreak/>
              <w:t>Блокада тріщини</w:t>
            </w:r>
          </w:p>
          <w:p w14:paraId="48118DF4"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647F9731" w14:textId="77777777" w:rsidR="00BF3878" w:rsidRDefault="00000000">
            <w:pPr>
              <w:shd w:val="clear" w:color="auto" w:fill="FFFFFF"/>
              <w:ind w:firstLine="19"/>
              <w:rPr>
                <w:sz w:val="24"/>
                <w:szCs w:val="24"/>
              </w:rPr>
            </w:pPr>
            <w:r>
              <w:rPr>
                <w:sz w:val="24"/>
                <w:szCs w:val="24"/>
              </w:rPr>
              <w:t xml:space="preserve">1% теплий розчин лідокаїну      </w:t>
            </w:r>
          </w:p>
          <w:p w14:paraId="0DD80C91" w14:textId="77777777" w:rsidR="00BF3878" w:rsidRDefault="00000000">
            <w:pPr>
              <w:shd w:val="clear" w:color="auto" w:fill="FFFFFF"/>
              <w:ind w:firstLine="19"/>
              <w:rPr>
                <w:sz w:val="24"/>
                <w:szCs w:val="24"/>
              </w:rPr>
            </w:pPr>
            <w:r>
              <w:rPr>
                <w:sz w:val="24"/>
                <w:szCs w:val="24"/>
              </w:rPr>
              <w:t>шприц  з тонкою голкою</w:t>
            </w:r>
          </w:p>
          <w:p w14:paraId="3466E161"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69E123BF" w14:textId="77777777" w:rsidR="00BF3878" w:rsidRDefault="00000000">
            <w:pPr>
              <w:shd w:val="clear" w:color="auto" w:fill="FFFFFF"/>
              <w:ind w:firstLine="34"/>
              <w:rPr>
                <w:sz w:val="24"/>
                <w:szCs w:val="24"/>
              </w:rPr>
            </w:pPr>
            <w:r>
              <w:rPr>
                <w:sz w:val="24"/>
                <w:szCs w:val="24"/>
              </w:rPr>
              <w:t>Інфельтрація дна тріщиниі і оточуючих тканин.</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7D254A99" w14:textId="77777777" w:rsidR="00BF3878" w:rsidRDefault="00000000">
            <w:pPr>
              <w:shd w:val="clear" w:color="auto" w:fill="FFFFFF"/>
              <w:ind w:firstLine="19"/>
              <w:rPr>
                <w:sz w:val="24"/>
                <w:szCs w:val="24"/>
              </w:rPr>
            </w:pPr>
            <w:r>
              <w:rPr>
                <w:sz w:val="24"/>
                <w:szCs w:val="24"/>
              </w:rPr>
              <w:t>Загоєння тріщини  , попередження рецидивів</w:t>
            </w:r>
          </w:p>
          <w:p w14:paraId="1AABC539"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AB9D613" w14:textId="77777777" w:rsidR="00BF3878" w:rsidRDefault="00000000">
            <w:pPr>
              <w:shd w:val="clear" w:color="auto" w:fill="FFFFFF"/>
              <w:ind w:firstLine="5"/>
              <w:rPr>
                <w:sz w:val="24"/>
                <w:szCs w:val="24"/>
              </w:rPr>
            </w:pPr>
            <w:r>
              <w:rPr>
                <w:sz w:val="24"/>
                <w:szCs w:val="24"/>
              </w:rPr>
              <w:t>Виражений судинорозширювальний ефект в  місці введення за рахунок прямої дії на   гладком'язові елементи артеріол, блокування вазоконстрикторних нервових імпульсів, що поступають по симпатичних волокнах групи С. В безмієлінові нервові волокна групи D анестетик проникає швидко і дає лікувальний ефект в місці</w:t>
            </w:r>
          </w:p>
          <w:p w14:paraId="565683D9" w14:textId="77777777" w:rsidR="00BF3878" w:rsidRDefault="00000000">
            <w:pPr>
              <w:shd w:val="clear" w:color="auto" w:fill="FFFFFF"/>
              <w:ind w:hanging="5"/>
              <w:rPr>
                <w:sz w:val="24"/>
                <w:szCs w:val="24"/>
              </w:rPr>
            </w:pPr>
            <w:r>
              <w:rPr>
                <w:sz w:val="24"/>
                <w:szCs w:val="24"/>
              </w:rPr>
              <w:t>введення. Зниження концентрації лідокаїну зводить до мінімуму його токсичність.</w:t>
            </w:r>
          </w:p>
        </w:tc>
      </w:tr>
      <w:tr w:rsidR="00BF3878" w14:paraId="6E4FB8AD" w14:textId="77777777">
        <w:trPr>
          <w:trHeight w:val="1977"/>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1CD4D22D" w14:textId="77777777" w:rsidR="00BF3878" w:rsidRDefault="00000000">
            <w:pPr>
              <w:shd w:val="clear" w:color="auto" w:fill="FFFFFF"/>
              <w:rPr>
                <w:i/>
                <w:sz w:val="24"/>
                <w:szCs w:val="24"/>
              </w:rPr>
            </w:pPr>
            <w:r>
              <w:rPr>
                <w:i/>
                <w:sz w:val="24"/>
                <w:szCs w:val="24"/>
              </w:rPr>
              <w:t>Лікування</w:t>
            </w:r>
          </w:p>
          <w:p w14:paraId="2B8FC305" w14:textId="77777777" w:rsidR="00BF3878" w:rsidRDefault="00000000">
            <w:pPr>
              <w:shd w:val="clear" w:color="auto" w:fill="FFFFFF"/>
              <w:rPr>
                <w:i/>
                <w:sz w:val="24"/>
                <w:szCs w:val="24"/>
              </w:rPr>
            </w:pPr>
            <w:r>
              <w:rPr>
                <w:i/>
                <w:sz w:val="24"/>
                <w:szCs w:val="24"/>
              </w:rPr>
              <w:t>виявлених</w:t>
            </w:r>
          </w:p>
          <w:p w14:paraId="453952E9" w14:textId="77777777" w:rsidR="00BF3878" w:rsidRDefault="00000000">
            <w:pPr>
              <w:shd w:val="clear" w:color="auto" w:fill="FFFFFF"/>
              <w:rPr>
                <w:i/>
                <w:sz w:val="24"/>
                <w:szCs w:val="24"/>
              </w:rPr>
            </w:pPr>
            <w:r>
              <w:rPr>
                <w:i/>
                <w:sz w:val="24"/>
                <w:szCs w:val="24"/>
              </w:rPr>
              <w:t>супутніх</w:t>
            </w:r>
          </w:p>
          <w:p w14:paraId="432E820C" w14:textId="77777777" w:rsidR="00BF3878" w:rsidRDefault="00000000">
            <w:pPr>
              <w:rPr>
                <w:sz w:val="24"/>
                <w:szCs w:val="24"/>
              </w:rPr>
            </w:pPr>
            <w:r>
              <w:rPr>
                <w:i/>
                <w:sz w:val="24"/>
                <w:szCs w:val="24"/>
              </w:rPr>
              <w:t>захворювань</w:t>
            </w:r>
          </w:p>
          <w:p w14:paraId="6A3FD22F"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2D6F4E62" w14:textId="77777777" w:rsidR="00BF3878" w:rsidRDefault="00000000">
            <w:pPr>
              <w:shd w:val="clear" w:color="auto" w:fill="FFFFFF"/>
              <w:ind w:firstLine="19"/>
              <w:rPr>
                <w:sz w:val="24"/>
                <w:szCs w:val="24"/>
              </w:rPr>
            </w:pPr>
            <w:r>
              <w:rPr>
                <w:sz w:val="24"/>
                <w:szCs w:val="24"/>
              </w:rPr>
              <w:t xml:space="preserve">Лікарські препарати і методики призначає фахівець </w:t>
            </w:r>
          </w:p>
          <w:p w14:paraId="221EE25D"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15DEDEAF"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22118B56" w14:textId="77777777" w:rsidR="00BF3878" w:rsidRDefault="00000000">
            <w:pPr>
              <w:shd w:val="clear" w:color="auto" w:fill="FFFFFF"/>
              <w:ind w:firstLine="19"/>
              <w:rPr>
                <w:sz w:val="24"/>
                <w:szCs w:val="24"/>
              </w:rPr>
            </w:pPr>
            <w:r>
              <w:rPr>
                <w:sz w:val="24"/>
                <w:szCs w:val="24"/>
              </w:rPr>
              <w:t>Усунути основні симптоми супутнього захворювання і підвищити    ефективність місцевого лікування</w:t>
            </w:r>
          </w:p>
          <w:p w14:paraId="161B18B8" w14:textId="77777777" w:rsidR="00BF3878" w:rsidRDefault="00BF3878">
            <w:pPr>
              <w:rPr>
                <w:sz w:val="24"/>
                <w:szCs w:val="24"/>
              </w:rPr>
            </w:pPr>
          </w:p>
          <w:p w14:paraId="28900058"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3769FDF8" w14:textId="77777777" w:rsidR="00BF3878" w:rsidRDefault="00000000">
            <w:pPr>
              <w:shd w:val="clear" w:color="auto" w:fill="FFFFFF"/>
              <w:ind w:hanging="5"/>
              <w:rPr>
                <w:sz w:val="24"/>
                <w:szCs w:val="24"/>
              </w:rPr>
            </w:pPr>
            <w:r>
              <w:rPr>
                <w:sz w:val="24"/>
                <w:szCs w:val="24"/>
              </w:rPr>
              <w:t>Дія   на окремі ланки патогенезу</w:t>
            </w:r>
          </w:p>
          <w:p w14:paraId="7840F04D" w14:textId="77777777" w:rsidR="00BF3878" w:rsidRDefault="00BF3878">
            <w:pPr>
              <w:shd w:val="clear" w:color="auto" w:fill="FFFFFF"/>
              <w:ind w:hanging="5"/>
              <w:rPr>
                <w:sz w:val="24"/>
                <w:szCs w:val="24"/>
              </w:rPr>
            </w:pPr>
          </w:p>
        </w:tc>
      </w:tr>
    </w:tbl>
    <w:p w14:paraId="036CA4AF" w14:textId="77777777" w:rsidR="00BF3878" w:rsidRDefault="00BF3878">
      <w:pPr>
        <w:rPr>
          <w:sz w:val="24"/>
          <w:szCs w:val="24"/>
        </w:rPr>
        <w:sectPr w:rsidR="00BF3878">
          <w:pgSz w:w="11909" w:h="16834"/>
          <w:pgMar w:top="851" w:right="567" w:bottom="851" w:left="851" w:header="720" w:footer="720" w:gutter="0"/>
          <w:cols w:space="720"/>
        </w:sectPr>
      </w:pPr>
    </w:p>
    <w:p w14:paraId="79F68D56" w14:textId="77777777" w:rsidR="00BF3878" w:rsidRDefault="00000000">
      <w:pPr>
        <w:shd w:val="clear" w:color="auto" w:fill="FFFFFF"/>
        <w:jc w:val="center"/>
        <w:rPr>
          <w:sz w:val="24"/>
          <w:szCs w:val="24"/>
        </w:rPr>
      </w:pPr>
      <w:r>
        <w:rPr>
          <w:b/>
          <w:sz w:val="24"/>
          <w:szCs w:val="24"/>
        </w:rPr>
        <w:lastRenderedPageBreak/>
        <w:t xml:space="preserve">СХЕМА ООД ПО ТЕМІ: </w:t>
      </w:r>
      <w:r>
        <w:rPr>
          <w:sz w:val="24"/>
          <w:szCs w:val="24"/>
        </w:rPr>
        <w:t xml:space="preserve"> «</w:t>
      </w:r>
      <w:r>
        <w:rPr>
          <w:i/>
          <w:sz w:val="24"/>
          <w:szCs w:val="24"/>
        </w:rPr>
        <w:t>ЛІКУВАННЯ ГЛАНДУЛЯРНОГО ХЕЙЛІТУ»</w:t>
      </w:r>
    </w:p>
    <w:tbl>
      <w:tblPr>
        <w:tblStyle w:val="af2"/>
        <w:tblW w:w="10620" w:type="dxa"/>
        <w:jc w:val="center"/>
        <w:tblInd w:w="0" w:type="dxa"/>
        <w:tblLayout w:type="fixed"/>
        <w:tblLook w:val="0400" w:firstRow="0" w:lastRow="0" w:firstColumn="0" w:lastColumn="0" w:noHBand="0" w:noVBand="1"/>
      </w:tblPr>
      <w:tblGrid>
        <w:gridCol w:w="1980"/>
        <w:gridCol w:w="1979"/>
        <w:gridCol w:w="2190"/>
        <w:gridCol w:w="1872"/>
        <w:gridCol w:w="2599"/>
      </w:tblGrid>
      <w:tr w:rsidR="00BF3878" w14:paraId="33FAA41E" w14:textId="77777777">
        <w:trPr>
          <w:trHeight w:val="360"/>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02990C30" w14:textId="77777777" w:rsidR="00BF3878" w:rsidRDefault="00000000">
            <w:pPr>
              <w:shd w:val="clear" w:color="auto" w:fill="FFFFFF"/>
              <w:jc w:val="center"/>
              <w:rPr>
                <w:i/>
                <w:sz w:val="24"/>
                <w:szCs w:val="24"/>
              </w:rPr>
            </w:pPr>
            <w:r>
              <w:rPr>
                <w:i/>
                <w:sz w:val="24"/>
                <w:szCs w:val="24"/>
              </w:rPr>
              <w:t>Етапи лікування</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Pr>
          <w:p w14:paraId="44754F4D" w14:textId="77777777" w:rsidR="00BF3878" w:rsidRDefault="00000000">
            <w:pPr>
              <w:jc w:val="center"/>
              <w:rPr>
                <w:i/>
                <w:sz w:val="24"/>
                <w:szCs w:val="24"/>
              </w:rPr>
            </w:pPr>
            <w:r>
              <w:rPr>
                <w:i/>
                <w:sz w:val="24"/>
                <w:szCs w:val="24"/>
              </w:rPr>
              <w:t>Засоби лікування</w:t>
            </w:r>
          </w:p>
          <w:p w14:paraId="637009D9" w14:textId="77777777" w:rsidR="00BF3878" w:rsidRDefault="00BF3878">
            <w:pPr>
              <w:shd w:val="clear" w:color="auto" w:fill="FFFFFF"/>
              <w:jc w:val="center"/>
              <w:rPr>
                <w:i/>
                <w:sz w:val="24"/>
                <w:szCs w:val="24"/>
              </w:rPr>
            </w:pPr>
          </w:p>
        </w:tc>
        <w:tc>
          <w:tcPr>
            <w:tcW w:w="2190" w:type="dxa"/>
            <w:tcBorders>
              <w:top w:val="single" w:sz="6" w:space="0" w:color="000000"/>
              <w:left w:val="single" w:sz="6" w:space="0" w:color="000000"/>
              <w:bottom w:val="single" w:sz="6" w:space="0" w:color="000000"/>
              <w:right w:val="single" w:sz="4" w:space="0" w:color="000000"/>
            </w:tcBorders>
            <w:shd w:val="clear" w:color="auto" w:fill="FFFFFF"/>
          </w:tcPr>
          <w:p w14:paraId="5C36C89C" w14:textId="77777777" w:rsidR="00BF3878" w:rsidRDefault="00000000">
            <w:pPr>
              <w:jc w:val="center"/>
              <w:rPr>
                <w:i/>
                <w:sz w:val="24"/>
                <w:szCs w:val="24"/>
              </w:rPr>
            </w:pPr>
            <w:r>
              <w:rPr>
                <w:i/>
                <w:sz w:val="24"/>
                <w:szCs w:val="24"/>
              </w:rPr>
              <w:t>Спосіб застосування</w:t>
            </w:r>
          </w:p>
          <w:p w14:paraId="3CBAEF66" w14:textId="77777777" w:rsidR="00BF3878" w:rsidRDefault="00BF3878">
            <w:pPr>
              <w:shd w:val="clear" w:color="auto" w:fill="FFFFFF"/>
              <w:jc w:val="center"/>
              <w:rPr>
                <w:i/>
                <w:sz w:val="24"/>
                <w:szCs w:val="24"/>
              </w:rPr>
            </w:pPr>
          </w:p>
        </w:tc>
        <w:tc>
          <w:tcPr>
            <w:tcW w:w="1872" w:type="dxa"/>
            <w:tcBorders>
              <w:top w:val="single" w:sz="6" w:space="0" w:color="000000"/>
              <w:left w:val="single" w:sz="4" w:space="0" w:color="000000"/>
              <w:bottom w:val="single" w:sz="6" w:space="0" w:color="000000"/>
              <w:right w:val="single" w:sz="4" w:space="0" w:color="000000"/>
            </w:tcBorders>
            <w:shd w:val="clear" w:color="auto" w:fill="FFFFFF"/>
          </w:tcPr>
          <w:p w14:paraId="6A7EF704" w14:textId="77777777" w:rsidR="00BF3878" w:rsidRDefault="00000000">
            <w:pPr>
              <w:shd w:val="clear" w:color="auto" w:fill="FFFFFF"/>
              <w:jc w:val="center"/>
              <w:rPr>
                <w:i/>
                <w:sz w:val="24"/>
                <w:szCs w:val="24"/>
              </w:rPr>
            </w:pPr>
            <w:r>
              <w:rPr>
                <w:i/>
                <w:sz w:val="24"/>
                <w:szCs w:val="24"/>
              </w:rPr>
              <w:t>Мета використання</w:t>
            </w:r>
          </w:p>
        </w:tc>
        <w:tc>
          <w:tcPr>
            <w:tcW w:w="2599" w:type="dxa"/>
            <w:tcBorders>
              <w:top w:val="single" w:sz="6" w:space="0" w:color="000000"/>
              <w:left w:val="single" w:sz="4" w:space="0" w:color="000000"/>
              <w:bottom w:val="single" w:sz="6" w:space="0" w:color="000000"/>
              <w:right w:val="single" w:sz="6" w:space="0" w:color="000000"/>
            </w:tcBorders>
            <w:shd w:val="clear" w:color="auto" w:fill="FFFFFF"/>
          </w:tcPr>
          <w:p w14:paraId="23D741ED" w14:textId="77777777" w:rsidR="00BF3878" w:rsidRDefault="00000000">
            <w:pPr>
              <w:jc w:val="center"/>
              <w:rPr>
                <w:i/>
                <w:sz w:val="24"/>
                <w:szCs w:val="24"/>
              </w:rPr>
            </w:pPr>
            <w:r>
              <w:rPr>
                <w:i/>
                <w:sz w:val="24"/>
                <w:szCs w:val="24"/>
              </w:rPr>
              <w:t>Механізм дії</w:t>
            </w:r>
          </w:p>
          <w:p w14:paraId="1408E30A" w14:textId="77777777" w:rsidR="00BF3878" w:rsidRDefault="00BF3878">
            <w:pPr>
              <w:shd w:val="clear" w:color="auto" w:fill="FFFFFF"/>
              <w:ind w:left="235"/>
              <w:jc w:val="center"/>
              <w:rPr>
                <w:i/>
                <w:sz w:val="24"/>
                <w:szCs w:val="24"/>
              </w:rPr>
            </w:pPr>
          </w:p>
        </w:tc>
      </w:tr>
      <w:tr w:rsidR="00BF3878" w14:paraId="05DD422A" w14:textId="77777777">
        <w:trPr>
          <w:trHeight w:val="2496"/>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3176D031" w14:textId="77777777" w:rsidR="00BF3878" w:rsidRDefault="00000000">
            <w:pPr>
              <w:shd w:val="clear" w:color="auto" w:fill="FFFFFF"/>
              <w:ind w:firstLine="11"/>
              <w:rPr>
                <w:i/>
                <w:sz w:val="24"/>
                <w:szCs w:val="24"/>
              </w:rPr>
            </w:pPr>
            <w:r>
              <w:rPr>
                <w:i/>
                <w:sz w:val="24"/>
                <w:szCs w:val="24"/>
              </w:rPr>
              <w:t>Навчання раціональній гігієні порожнини рота</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Pr>
          <w:p w14:paraId="361DB19B" w14:textId="77777777" w:rsidR="00BF3878" w:rsidRDefault="00000000">
            <w:pPr>
              <w:rPr>
                <w:sz w:val="24"/>
                <w:szCs w:val="24"/>
              </w:rPr>
            </w:pPr>
            <w:r>
              <w:rPr>
                <w:sz w:val="24"/>
                <w:szCs w:val="24"/>
              </w:rPr>
              <w:t>Індикатори зубного   нальоту,   зубні щітка, паста</w:t>
            </w:r>
          </w:p>
          <w:p w14:paraId="2C335DED" w14:textId="77777777" w:rsidR="00BF3878" w:rsidRDefault="00BF3878">
            <w:pPr>
              <w:shd w:val="clear" w:color="auto" w:fill="FFFFFF"/>
              <w:ind w:firstLine="10"/>
              <w:rPr>
                <w:sz w:val="24"/>
                <w:szCs w:val="24"/>
              </w:rPr>
            </w:pPr>
          </w:p>
        </w:tc>
        <w:tc>
          <w:tcPr>
            <w:tcW w:w="2190" w:type="dxa"/>
            <w:tcBorders>
              <w:top w:val="single" w:sz="6" w:space="0" w:color="000000"/>
              <w:left w:val="single" w:sz="6" w:space="0" w:color="000000"/>
              <w:bottom w:val="single" w:sz="6" w:space="0" w:color="000000"/>
              <w:right w:val="single" w:sz="4" w:space="0" w:color="000000"/>
            </w:tcBorders>
            <w:shd w:val="clear" w:color="auto" w:fill="FFFFFF"/>
          </w:tcPr>
          <w:p w14:paraId="49A7260A" w14:textId="77777777" w:rsidR="00BF3878" w:rsidRDefault="00000000">
            <w:pPr>
              <w:rPr>
                <w:sz w:val="24"/>
                <w:szCs w:val="24"/>
              </w:rPr>
            </w:pPr>
            <w:r>
              <w:rPr>
                <w:sz w:val="24"/>
                <w:szCs w:val="24"/>
              </w:rPr>
              <w:t>Зафарбовування зубів для визначення гігієнічного стану. Навчання пацієнта правильним рухам при чищенні зубів, контроль за часом чищення</w:t>
            </w:r>
          </w:p>
          <w:p w14:paraId="2C6B186A" w14:textId="77777777" w:rsidR="00BF3878" w:rsidRDefault="00BF3878">
            <w:pPr>
              <w:rPr>
                <w:sz w:val="24"/>
                <w:szCs w:val="24"/>
              </w:rPr>
            </w:pPr>
          </w:p>
          <w:p w14:paraId="239458A0" w14:textId="77777777" w:rsidR="00BF3878" w:rsidRDefault="00BF3878">
            <w:pPr>
              <w:shd w:val="clear" w:color="auto" w:fill="FFFFFF"/>
              <w:ind w:firstLine="14"/>
              <w:rPr>
                <w:sz w:val="24"/>
                <w:szCs w:val="24"/>
              </w:rPr>
            </w:pPr>
          </w:p>
        </w:tc>
        <w:tc>
          <w:tcPr>
            <w:tcW w:w="1872" w:type="dxa"/>
            <w:tcBorders>
              <w:top w:val="single" w:sz="6" w:space="0" w:color="000000"/>
              <w:left w:val="single" w:sz="4" w:space="0" w:color="000000"/>
              <w:bottom w:val="single" w:sz="6" w:space="0" w:color="000000"/>
              <w:right w:val="single" w:sz="6" w:space="0" w:color="000000"/>
            </w:tcBorders>
            <w:shd w:val="clear" w:color="auto" w:fill="FFFFFF"/>
          </w:tcPr>
          <w:p w14:paraId="0D18BBDC" w14:textId="77777777" w:rsidR="00BF3878" w:rsidRDefault="00000000">
            <w:pPr>
              <w:rPr>
                <w:sz w:val="24"/>
                <w:szCs w:val="24"/>
              </w:rPr>
            </w:pPr>
            <w:r>
              <w:rPr>
                <w:sz w:val="24"/>
                <w:szCs w:val="24"/>
              </w:rPr>
              <w:t>Усунення зубного нальоту   як подразника слизової оболонки губ і  зниження загального інфікування порожнини рота</w:t>
            </w:r>
          </w:p>
          <w:p w14:paraId="08EB9036" w14:textId="77777777" w:rsidR="00BF3878" w:rsidRDefault="00BF3878">
            <w:pPr>
              <w:rPr>
                <w:sz w:val="24"/>
                <w:szCs w:val="24"/>
              </w:rPr>
            </w:pPr>
          </w:p>
          <w:p w14:paraId="50081E50" w14:textId="77777777" w:rsidR="00BF3878" w:rsidRDefault="00BF3878">
            <w:pPr>
              <w:shd w:val="clear" w:color="auto" w:fill="FFFFFF"/>
              <w:ind w:firstLine="10"/>
              <w:rPr>
                <w:sz w:val="24"/>
                <w:szCs w:val="24"/>
              </w:rPr>
            </w:pPr>
          </w:p>
        </w:tc>
        <w:tc>
          <w:tcPr>
            <w:tcW w:w="2599" w:type="dxa"/>
            <w:tcBorders>
              <w:top w:val="single" w:sz="6" w:space="0" w:color="000000"/>
              <w:left w:val="single" w:sz="6" w:space="0" w:color="000000"/>
              <w:bottom w:val="single" w:sz="6" w:space="0" w:color="000000"/>
              <w:right w:val="single" w:sz="6" w:space="0" w:color="000000"/>
            </w:tcBorders>
            <w:shd w:val="clear" w:color="auto" w:fill="FFFFFF"/>
          </w:tcPr>
          <w:p w14:paraId="627FD3D4" w14:textId="77777777" w:rsidR="00BF3878" w:rsidRDefault="00000000">
            <w:pPr>
              <w:rPr>
                <w:sz w:val="24"/>
                <w:szCs w:val="24"/>
              </w:rPr>
            </w:pPr>
            <w:r>
              <w:rPr>
                <w:sz w:val="24"/>
                <w:szCs w:val="24"/>
              </w:rPr>
              <w:t>Хороша гігієна створює комфортний стан в порожнині рота, зменшує скарги і підвищує ефективність лікування</w:t>
            </w:r>
          </w:p>
          <w:p w14:paraId="5CEE5404" w14:textId="77777777" w:rsidR="00BF3878" w:rsidRDefault="00BF3878">
            <w:pPr>
              <w:rPr>
                <w:sz w:val="24"/>
                <w:szCs w:val="24"/>
              </w:rPr>
            </w:pPr>
          </w:p>
          <w:p w14:paraId="3E19FBCA" w14:textId="77777777" w:rsidR="00BF3878" w:rsidRDefault="00BF3878">
            <w:pPr>
              <w:shd w:val="clear" w:color="auto" w:fill="FFFFFF"/>
              <w:rPr>
                <w:sz w:val="24"/>
                <w:szCs w:val="24"/>
              </w:rPr>
            </w:pPr>
          </w:p>
        </w:tc>
      </w:tr>
      <w:tr w:rsidR="00BF3878" w14:paraId="05984EFD" w14:textId="77777777">
        <w:trPr>
          <w:trHeight w:val="1971"/>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43FE734" w14:textId="77777777" w:rsidR="00BF3878" w:rsidRDefault="00000000">
            <w:pPr>
              <w:rPr>
                <w:i/>
                <w:sz w:val="24"/>
                <w:szCs w:val="24"/>
              </w:rPr>
            </w:pPr>
            <w:r>
              <w:rPr>
                <w:i/>
                <w:sz w:val="24"/>
                <w:szCs w:val="24"/>
              </w:rPr>
              <w:t>Видалення зубних відкладень</w:t>
            </w:r>
          </w:p>
          <w:p w14:paraId="7295743A" w14:textId="77777777" w:rsidR="00BF3878" w:rsidRDefault="00BF3878">
            <w:pPr>
              <w:shd w:val="clear" w:color="auto" w:fill="FFFFFF"/>
              <w:rPr>
                <w:sz w:val="24"/>
                <w:szCs w:val="24"/>
              </w:rPr>
            </w:pPr>
          </w:p>
        </w:tc>
        <w:tc>
          <w:tcPr>
            <w:tcW w:w="1979" w:type="dxa"/>
            <w:tcBorders>
              <w:top w:val="single" w:sz="6" w:space="0" w:color="000000"/>
              <w:left w:val="single" w:sz="6" w:space="0" w:color="000000"/>
              <w:bottom w:val="single" w:sz="6" w:space="0" w:color="000000"/>
              <w:right w:val="single" w:sz="6" w:space="0" w:color="000000"/>
            </w:tcBorders>
            <w:shd w:val="clear" w:color="auto" w:fill="FFFFFF"/>
          </w:tcPr>
          <w:p w14:paraId="6A98DA11" w14:textId="77777777" w:rsidR="00BF3878" w:rsidRDefault="00000000">
            <w:pPr>
              <w:rPr>
                <w:sz w:val="24"/>
                <w:szCs w:val="24"/>
              </w:rPr>
            </w:pPr>
            <w:r>
              <w:rPr>
                <w:sz w:val="24"/>
                <w:szCs w:val="24"/>
              </w:rPr>
              <w:t>Ультразвуковий апарат, гачки, екскаватори,  гумові чашки, щітки,  полірувальні пасти</w:t>
            </w:r>
          </w:p>
          <w:p w14:paraId="04F2A7E7" w14:textId="77777777" w:rsidR="00BF3878" w:rsidRDefault="00BF3878">
            <w:pPr>
              <w:shd w:val="clear" w:color="auto" w:fill="FFFFFF"/>
              <w:rPr>
                <w:sz w:val="24"/>
                <w:szCs w:val="24"/>
              </w:rPr>
            </w:pP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14:paraId="6C2007B5" w14:textId="77777777" w:rsidR="00BF3878" w:rsidRDefault="00000000">
            <w:pPr>
              <w:rPr>
                <w:sz w:val="24"/>
                <w:szCs w:val="24"/>
              </w:rPr>
            </w:pPr>
            <w:r>
              <w:rPr>
                <w:sz w:val="24"/>
                <w:szCs w:val="24"/>
              </w:rPr>
              <w:t>Послідовне видалення над- і підясеневих   зубних відкладень, ретельне полірування поверхні зубів</w:t>
            </w:r>
          </w:p>
        </w:tc>
        <w:tc>
          <w:tcPr>
            <w:tcW w:w="1872" w:type="dxa"/>
            <w:tcBorders>
              <w:top w:val="single" w:sz="6" w:space="0" w:color="000000"/>
              <w:left w:val="single" w:sz="6" w:space="0" w:color="000000"/>
              <w:bottom w:val="single" w:sz="6" w:space="0" w:color="000000"/>
              <w:right w:val="single" w:sz="6" w:space="0" w:color="000000"/>
            </w:tcBorders>
            <w:shd w:val="clear" w:color="auto" w:fill="FFFFFF"/>
          </w:tcPr>
          <w:p w14:paraId="23D48CD6" w14:textId="77777777" w:rsidR="00BF3878" w:rsidRDefault="00000000">
            <w:pPr>
              <w:rPr>
                <w:sz w:val="24"/>
                <w:szCs w:val="24"/>
              </w:rPr>
            </w:pPr>
            <w:r>
              <w:rPr>
                <w:sz w:val="24"/>
                <w:szCs w:val="24"/>
              </w:rPr>
              <w:t>Усунення травмуючого  чинника для  слизової оболонки нижньої губи</w:t>
            </w:r>
          </w:p>
          <w:p w14:paraId="2C2BBEBE" w14:textId="77777777" w:rsidR="00BF3878" w:rsidRDefault="00BF3878">
            <w:pPr>
              <w:rPr>
                <w:sz w:val="24"/>
                <w:szCs w:val="24"/>
              </w:rPr>
            </w:pPr>
          </w:p>
          <w:p w14:paraId="25414010" w14:textId="77777777" w:rsidR="00BF3878" w:rsidRDefault="00BF3878">
            <w:pPr>
              <w:shd w:val="clear" w:color="auto" w:fill="FFFFFF"/>
              <w:rPr>
                <w:sz w:val="24"/>
                <w:szCs w:val="24"/>
              </w:rPr>
            </w:pPr>
          </w:p>
        </w:tc>
        <w:tc>
          <w:tcPr>
            <w:tcW w:w="2599" w:type="dxa"/>
            <w:tcBorders>
              <w:top w:val="single" w:sz="6" w:space="0" w:color="000000"/>
              <w:left w:val="single" w:sz="6" w:space="0" w:color="000000"/>
              <w:bottom w:val="single" w:sz="6" w:space="0" w:color="000000"/>
              <w:right w:val="single" w:sz="6" w:space="0" w:color="000000"/>
            </w:tcBorders>
            <w:shd w:val="clear" w:color="auto" w:fill="FFFFFF"/>
          </w:tcPr>
          <w:p w14:paraId="534372C3" w14:textId="77777777" w:rsidR="00BF3878" w:rsidRDefault="00000000">
            <w:pPr>
              <w:rPr>
                <w:sz w:val="24"/>
                <w:szCs w:val="24"/>
              </w:rPr>
            </w:pPr>
            <w:r>
              <w:rPr>
                <w:sz w:val="24"/>
                <w:szCs w:val="24"/>
              </w:rPr>
              <w:t>Гладка поверхня зубів сприяє нормалізації стану слизової оболонки губ</w:t>
            </w:r>
          </w:p>
          <w:p w14:paraId="5D969195" w14:textId="77777777" w:rsidR="00BF3878" w:rsidRDefault="00BF3878">
            <w:pPr>
              <w:rPr>
                <w:sz w:val="24"/>
                <w:szCs w:val="24"/>
              </w:rPr>
            </w:pPr>
          </w:p>
          <w:p w14:paraId="745BECCC" w14:textId="77777777" w:rsidR="00BF3878" w:rsidRDefault="00BF3878">
            <w:pPr>
              <w:shd w:val="clear" w:color="auto" w:fill="FFFFFF"/>
              <w:ind w:firstLine="10"/>
              <w:rPr>
                <w:sz w:val="24"/>
                <w:szCs w:val="24"/>
              </w:rPr>
            </w:pPr>
          </w:p>
        </w:tc>
      </w:tr>
      <w:tr w:rsidR="00BF3878" w14:paraId="515DDADA" w14:textId="77777777">
        <w:trPr>
          <w:trHeight w:val="1399"/>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3F1B0392" w14:textId="77777777" w:rsidR="00BF3878" w:rsidRDefault="00000000">
            <w:pPr>
              <w:shd w:val="clear" w:color="auto" w:fill="FFFFFF"/>
              <w:rPr>
                <w:i/>
                <w:sz w:val="24"/>
                <w:szCs w:val="24"/>
              </w:rPr>
            </w:pPr>
            <w:r>
              <w:rPr>
                <w:i/>
                <w:sz w:val="24"/>
                <w:szCs w:val="24"/>
              </w:rPr>
              <w:t>Лікування каріозних зубів</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Pr>
          <w:p w14:paraId="0A64D2B5" w14:textId="77777777" w:rsidR="00BF3878" w:rsidRDefault="00000000">
            <w:pPr>
              <w:rPr>
                <w:sz w:val="24"/>
                <w:szCs w:val="24"/>
              </w:rPr>
            </w:pPr>
            <w:r>
              <w:rPr>
                <w:sz w:val="24"/>
                <w:szCs w:val="24"/>
              </w:rPr>
              <w:t>Пломбувальні матеріали</w:t>
            </w:r>
          </w:p>
          <w:p w14:paraId="58F414FD" w14:textId="77777777" w:rsidR="00BF3878" w:rsidRDefault="00BF3878">
            <w:pPr>
              <w:shd w:val="clear" w:color="auto" w:fill="FFFFFF"/>
              <w:ind w:firstLine="5"/>
              <w:rPr>
                <w:sz w:val="24"/>
                <w:szCs w:val="24"/>
              </w:rPr>
            </w:pP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14:paraId="26D60055" w14:textId="77777777" w:rsidR="00BF3878" w:rsidRDefault="00000000">
            <w:pPr>
              <w:rPr>
                <w:sz w:val="24"/>
                <w:szCs w:val="24"/>
              </w:rPr>
            </w:pPr>
            <w:r>
              <w:rPr>
                <w:sz w:val="24"/>
                <w:szCs w:val="24"/>
              </w:rPr>
              <w:t>Формування порожнин і відновлення анатомічної форми зубів</w:t>
            </w:r>
          </w:p>
          <w:p w14:paraId="7AD78F39" w14:textId="77777777" w:rsidR="00BF3878" w:rsidRDefault="00BF3878">
            <w:pPr>
              <w:shd w:val="clear" w:color="auto" w:fill="FFFFFF"/>
              <w:rPr>
                <w:sz w:val="24"/>
                <w:szCs w:val="24"/>
              </w:rPr>
            </w:pPr>
          </w:p>
        </w:tc>
        <w:tc>
          <w:tcPr>
            <w:tcW w:w="1872" w:type="dxa"/>
            <w:tcBorders>
              <w:top w:val="single" w:sz="6" w:space="0" w:color="000000"/>
              <w:left w:val="single" w:sz="6" w:space="0" w:color="000000"/>
              <w:bottom w:val="single" w:sz="6" w:space="0" w:color="000000"/>
              <w:right w:val="single" w:sz="6" w:space="0" w:color="000000"/>
            </w:tcBorders>
            <w:shd w:val="clear" w:color="auto" w:fill="FFFFFF"/>
          </w:tcPr>
          <w:p w14:paraId="3A9E6F73" w14:textId="77777777" w:rsidR="00BF3878" w:rsidRDefault="00000000">
            <w:pPr>
              <w:rPr>
                <w:sz w:val="24"/>
                <w:szCs w:val="24"/>
              </w:rPr>
            </w:pPr>
            <w:r>
              <w:rPr>
                <w:sz w:val="24"/>
                <w:szCs w:val="24"/>
              </w:rPr>
              <w:t>Усунення подразнюючих чинників і осередків інфекції</w:t>
            </w:r>
          </w:p>
          <w:p w14:paraId="6B265E6C" w14:textId="77777777" w:rsidR="00BF3878" w:rsidRDefault="00BF3878">
            <w:pPr>
              <w:shd w:val="clear" w:color="auto" w:fill="FFFFFF"/>
              <w:rPr>
                <w:sz w:val="24"/>
                <w:szCs w:val="24"/>
              </w:rPr>
            </w:pPr>
          </w:p>
        </w:tc>
        <w:tc>
          <w:tcPr>
            <w:tcW w:w="2599" w:type="dxa"/>
            <w:tcBorders>
              <w:top w:val="single" w:sz="6" w:space="0" w:color="000000"/>
              <w:left w:val="single" w:sz="6" w:space="0" w:color="000000"/>
              <w:bottom w:val="single" w:sz="6" w:space="0" w:color="000000"/>
              <w:right w:val="single" w:sz="6" w:space="0" w:color="000000"/>
            </w:tcBorders>
            <w:shd w:val="clear" w:color="auto" w:fill="FFFFFF"/>
          </w:tcPr>
          <w:p w14:paraId="3A0158A9" w14:textId="77777777" w:rsidR="00BF3878" w:rsidRDefault="00000000">
            <w:pPr>
              <w:rPr>
                <w:sz w:val="24"/>
                <w:szCs w:val="24"/>
              </w:rPr>
            </w:pPr>
            <w:r>
              <w:rPr>
                <w:sz w:val="24"/>
                <w:szCs w:val="24"/>
              </w:rPr>
              <w:t>Нормалізація жувальної функції</w:t>
            </w:r>
          </w:p>
          <w:p w14:paraId="60B315F2" w14:textId="77777777" w:rsidR="00BF3878" w:rsidRDefault="00BF3878">
            <w:pPr>
              <w:shd w:val="clear" w:color="auto" w:fill="FFFFFF"/>
              <w:ind w:firstLine="10"/>
              <w:rPr>
                <w:sz w:val="24"/>
                <w:szCs w:val="24"/>
              </w:rPr>
            </w:pPr>
          </w:p>
        </w:tc>
      </w:tr>
      <w:tr w:rsidR="00BF3878" w14:paraId="680310BB" w14:textId="77777777">
        <w:trPr>
          <w:trHeight w:val="2007"/>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8A1B34A" w14:textId="77777777" w:rsidR="00BF3878" w:rsidRDefault="00000000">
            <w:pPr>
              <w:rPr>
                <w:i/>
                <w:sz w:val="24"/>
                <w:szCs w:val="24"/>
              </w:rPr>
            </w:pPr>
            <w:r>
              <w:rPr>
                <w:i/>
                <w:sz w:val="24"/>
                <w:szCs w:val="24"/>
              </w:rPr>
              <w:t>Зашліфовування гострих країв корекція протезів, видалення зруйнованих зубів</w:t>
            </w:r>
          </w:p>
          <w:p w14:paraId="0E67EC69" w14:textId="77777777" w:rsidR="00BF3878" w:rsidRDefault="00BF3878">
            <w:pPr>
              <w:shd w:val="clear" w:color="auto" w:fill="FFFFFF"/>
              <w:rPr>
                <w:sz w:val="24"/>
                <w:szCs w:val="24"/>
              </w:rPr>
            </w:pPr>
          </w:p>
        </w:tc>
        <w:tc>
          <w:tcPr>
            <w:tcW w:w="1979" w:type="dxa"/>
            <w:tcBorders>
              <w:top w:val="single" w:sz="6" w:space="0" w:color="000000"/>
              <w:left w:val="single" w:sz="6" w:space="0" w:color="000000"/>
              <w:bottom w:val="single" w:sz="6" w:space="0" w:color="000000"/>
              <w:right w:val="single" w:sz="6" w:space="0" w:color="000000"/>
            </w:tcBorders>
            <w:shd w:val="clear" w:color="auto" w:fill="FFFFFF"/>
          </w:tcPr>
          <w:p w14:paraId="43E53968" w14:textId="77777777" w:rsidR="00BF3878" w:rsidRDefault="00000000">
            <w:pPr>
              <w:rPr>
                <w:sz w:val="24"/>
                <w:szCs w:val="24"/>
              </w:rPr>
            </w:pPr>
            <w:r>
              <w:rPr>
                <w:sz w:val="24"/>
                <w:szCs w:val="24"/>
              </w:rPr>
              <w:t>Карборундові  головки, гумові диски,  шліфувальні пасти, ремінералізуючі лікувальні розчини, фторлаки.</w:t>
            </w:r>
          </w:p>
          <w:p w14:paraId="4BD82CA3" w14:textId="77777777" w:rsidR="00BF3878" w:rsidRDefault="00BF3878">
            <w:pPr>
              <w:rPr>
                <w:sz w:val="24"/>
                <w:szCs w:val="24"/>
              </w:rPr>
            </w:pPr>
          </w:p>
          <w:p w14:paraId="3F354B99" w14:textId="77777777" w:rsidR="00BF3878" w:rsidRDefault="00000000">
            <w:pPr>
              <w:shd w:val="clear" w:color="auto" w:fill="FFFFFF"/>
              <w:ind w:firstLine="5"/>
              <w:rPr>
                <w:sz w:val="24"/>
                <w:szCs w:val="24"/>
              </w:rPr>
            </w:pPr>
            <w:r>
              <w:rPr>
                <w:sz w:val="24"/>
                <w:szCs w:val="24"/>
              </w:rPr>
              <w:t xml:space="preserve"> </w:t>
            </w: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14:paraId="7AA1F303" w14:textId="77777777" w:rsidR="00BF3878" w:rsidRDefault="00000000">
            <w:pPr>
              <w:rPr>
                <w:sz w:val="24"/>
                <w:szCs w:val="24"/>
              </w:rPr>
            </w:pPr>
            <w:r>
              <w:rPr>
                <w:sz w:val="24"/>
                <w:szCs w:val="24"/>
              </w:rPr>
              <w:t>Після зашліфовування супраконтактів необхідна флюоризація</w:t>
            </w:r>
          </w:p>
          <w:p w14:paraId="31F4B067" w14:textId="77777777" w:rsidR="00BF3878" w:rsidRDefault="00BF3878">
            <w:pPr>
              <w:shd w:val="clear" w:color="auto" w:fill="FFFFFF"/>
              <w:ind w:firstLine="19"/>
              <w:rPr>
                <w:sz w:val="24"/>
                <w:szCs w:val="24"/>
              </w:rPr>
            </w:pPr>
          </w:p>
        </w:tc>
        <w:tc>
          <w:tcPr>
            <w:tcW w:w="1872" w:type="dxa"/>
            <w:tcBorders>
              <w:top w:val="single" w:sz="6" w:space="0" w:color="000000"/>
              <w:left w:val="single" w:sz="6" w:space="0" w:color="000000"/>
              <w:bottom w:val="single" w:sz="6" w:space="0" w:color="000000"/>
              <w:right w:val="single" w:sz="6" w:space="0" w:color="000000"/>
            </w:tcBorders>
            <w:shd w:val="clear" w:color="auto" w:fill="FFFFFF"/>
          </w:tcPr>
          <w:p w14:paraId="13203211" w14:textId="77777777" w:rsidR="00BF3878" w:rsidRDefault="00000000">
            <w:pPr>
              <w:rPr>
                <w:sz w:val="24"/>
                <w:szCs w:val="24"/>
              </w:rPr>
            </w:pPr>
            <w:r>
              <w:rPr>
                <w:sz w:val="24"/>
                <w:szCs w:val="24"/>
              </w:rPr>
              <w:t>Виключити подразники для слизової оболонки губ</w:t>
            </w:r>
          </w:p>
          <w:p w14:paraId="552D7710" w14:textId="77777777" w:rsidR="00BF3878" w:rsidRDefault="00BF3878">
            <w:pPr>
              <w:rPr>
                <w:sz w:val="24"/>
                <w:szCs w:val="24"/>
              </w:rPr>
            </w:pPr>
          </w:p>
          <w:p w14:paraId="4C3D8631" w14:textId="77777777" w:rsidR="00BF3878" w:rsidRDefault="00BF3878">
            <w:pPr>
              <w:shd w:val="clear" w:color="auto" w:fill="FFFFFF"/>
              <w:rPr>
                <w:sz w:val="24"/>
                <w:szCs w:val="24"/>
              </w:rPr>
            </w:pPr>
          </w:p>
        </w:tc>
        <w:tc>
          <w:tcPr>
            <w:tcW w:w="2599" w:type="dxa"/>
            <w:tcBorders>
              <w:top w:val="single" w:sz="6" w:space="0" w:color="000000"/>
              <w:left w:val="single" w:sz="6" w:space="0" w:color="000000"/>
              <w:bottom w:val="single" w:sz="6" w:space="0" w:color="000000"/>
              <w:right w:val="single" w:sz="6" w:space="0" w:color="000000"/>
            </w:tcBorders>
            <w:shd w:val="clear" w:color="auto" w:fill="FFFFFF"/>
          </w:tcPr>
          <w:p w14:paraId="6F51D66C" w14:textId="77777777" w:rsidR="00BF3878" w:rsidRDefault="00000000">
            <w:pPr>
              <w:rPr>
                <w:sz w:val="24"/>
                <w:szCs w:val="24"/>
              </w:rPr>
            </w:pPr>
            <w:r>
              <w:rPr>
                <w:sz w:val="24"/>
                <w:szCs w:val="24"/>
              </w:rPr>
              <w:t>Усунення місцевих подразнюючих чинників, нормалізація висоти нижнього відділу обличчя</w:t>
            </w:r>
          </w:p>
          <w:p w14:paraId="319BD829" w14:textId="77777777" w:rsidR="00BF3878" w:rsidRDefault="00BF3878">
            <w:pPr>
              <w:rPr>
                <w:sz w:val="24"/>
                <w:szCs w:val="24"/>
              </w:rPr>
            </w:pPr>
          </w:p>
          <w:p w14:paraId="42C0582A" w14:textId="77777777" w:rsidR="00BF3878" w:rsidRDefault="00BF3878">
            <w:pPr>
              <w:shd w:val="clear" w:color="auto" w:fill="FFFFFF"/>
              <w:ind w:firstLine="10"/>
              <w:rPr>
                <w:sz w:val="24"/>
                <w:szCs w:val="24"/>
              </w:rPr>
            </w:pPr>
          </w:p>
        </w:tc>
      </w:tr>
      <w:tr w:rsidR="00BF3878" w14:paraId="1F096943" w14:textId="77777777">
        <w:trPr>
          <w:trHeight w:val="1979"/>
          <w:jc w:val="center"/>
        </w:trPr>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58A5CF17" w14:textId="77777777" w:rsidR="00BF3878" w:rsidRDefault="00000000">
            <w:pPr>
              <w:shd w:val="clear" w:color="auto" w:fill="FFFFFF"/>
              <w:rPr>
                <w:i/>
                <w:sz w:val="24"/>
                <w:szCs w:val="24"/>
              </w:rPr>
            </w:pPr>
            <w:r>
              <w:rPr>
                <w:i/>
                <w:sz w:val="24"/>
                <w:szCs w:val="24"/>
              </w:rPr>
              <w:t>Ортопедичне лікування</w:t>
            </w:r>
          </w:p>
        </w:tc>
        <w:tc>
          <w:tcPr>
            <w:tcW w:w="1979" w:type="dxa"/>
            <w:tcBorders>
              <w:top w:val="single" w:sz="6" w:space="0" w:color="000000"/>
              <w:left w:val="single" w:sz="6" w:space="0" w:color="000000"/>
              <w:bottom w:val="single" w:sz="6" w:space="0" w:color="000000"/>
              <w:right w:val="single" w:sz="6" w:space="0" w:color="000000"/>
            </w:tcBorders>
            <w:shd w:val="clear" w:color="auto" w:fill="FFFFFF"/>
          </w:tcPr>
          <w:p w14:paraId="6C069A8A" w14:textId="77777777" w:rsidR="00BF3878" w:rsidRDefault="00000000">
            <w:pPr>
              <w:rPr>
                <w:sz w:val="24"/>
                <w:szCs w:val="24"/>
              </w:rPr>
            </w:pPr>
            <w:r>
              <w:rPr>
                <w:sz w:val="24"/>
                <w:szCs w:val="24"/>
              </w:rPr>
              <w:t>Виготовлення раціональних  конструкцій протезів, заміна протезів з різнорідних металів</w:t>
            </w:r>
          </w:p>
          <w:p w14:paraId="5463A3A2" w14:textId="77777777" w:rsidR="00BF3878" w:rsidRDefault="00BF3878">
            <w:pPr>
              <w:rPr>
                <w:sz w:val="24"/>
                <w:szCs w:val="24"/>
              </w:rPr>
            </w:pPr>
          </w:p>
          <w:p w14:paraId="0D894F4D" w14:textId="77777777" w:rsidR="00BF3878" w:rsidRDefault="00BF3878">
            <w:pPr>
              <w:shd w:val="clear" w:color="auto" w:fill="FFFFFF"/>
              <w:ind w:firstLine="5"/>
              <w:rPr>
                <w:sz w:val="24"/>
                <w:szCs w:val="24"/>
              </w:rPr>
            </w:pPr>
          </w:p>
        </w:tc>
        <w:tc>
          <w:tcPr>
            <w:tcW w:w="2190" w:type="dxa"/>
            <w:tcBorders>
              <w:top w:val="single" w:sz="6" w:space="0" w:color="000000"/>
              <w:left w:val="single" w:sz="6" w:space="0" w:color="000000"/>
              <w:bottom w:val="single" w:sz="6" w:space="0" w:color="000000"/>
              <w:right w:val="single" w:sz="6" w:space="0" w:color="000000"/>
            </w:tcBorders>
            <w:shd w:val="clear" w:color="auto" w:fill="FFFFFF"/>
          </w:tcPr>
          <w:p w14:paraId="67B40174" w14:textId="77777777" w:rsidR="00BF3878" w:rsidRDefault="00000000">
            <w:pPr>
              <w:rPr>
                <w:sz w:val="24"/>
                <w:szCs w:val="24"/>
              </w:rPr>
            </w:pPr>
            <w:r>
              <w:rPr>
                <w:sz w:val="24"/>
                <w:szCs w:val="24"/>
              </w:rPr>
              <w:t>Робота стоматолога- ортопеда після консиліуму з стоматологом-</w:t>
            </w:r>
          </w:p>
          <w:p w14:paraId="7FA8C017" w14:textId="77777777" w:rsidR="00BF3878" w:rsidRDefault="00000000">
            <w:pPr>
              <w:rPr>
                <w:sz w:val="24"/>
                <w:szCs w:val="24"/>
              </w:rPr>
            </w:pPr>
            <w:r>
              <w:rPr>
                <w:sz w:val="24"/>
                <w:szCs w:val="24"/>
              </w:rPr>
              <w:t xml:space="preserve">терапевтом </w:t>
            </w:r>
          </w:p>
          <w:p w14:paraId="07DE235A" w14:textId="77777777" w:rsidR="00BF3878" w:rsidRDefault="00BF3878">
            <w:pPr>
              <w:shd w:val="clear" w:color="auto" w:fill="FFFFFF"/>
              <w:ind w:firstLine="19"/>
              <w:rPr>
                <w:sz w:val="24"/>
                <w:szCs w:val="24"/>
              </w:rPr>
            </w:pPr>
          </w:p>
        </w:tc>
        <w:tc>
          <w:tcPr>
            <w:tcW w:w="1872" w:type="dxa"/>
            <w:tcBorders>
              <w:top w:val="single" w:sz="6" w:space="0" w:color="000000"/>
              <w:left w:val="single" w:sz="6" w:space="0" w:color="000000"/>
              <w:bottom w:val="single" w:sz="6" w:space="0" w:color="000000"/>
              <w:right w:val="single" w:sz="6" w:space="0" w:color="000000"/>
            </w:tcBorders>
            <w:shd w:val="clear" w:color="auto" w:fill="FFFFFF"/>
          </w:tcPr>
          <w:p w14:paraId="6FFEE3DF" w14:textId="77777777" w:rsidR="00BF3878" w:rsidRDefault="00000000">
            <w:pPr>
              <w:rPr>
                <w:sz w:val="24"/>
                <w:szCs w:val="24"/>
              </w:rPr>
            </w:pPr>
            <w:r>
              <w:rPr>
                <w:sz w:val="24"/>
                <w:szCs w:val="24"/>
              </w:rPr>
              <w:t>Усунення дефектів зубних рядів  що травмують губи, гальванозу, нормалізація висоти прикусу</w:t>
            </w:r>
          </w:p>
          <w:p w14:paraId="2078DA59" w14:textId="77777777" w:rsidR="00BF3878" w:rsidRDefault="00BF3878">
            <w:pPr>
              <w:rPr>
                <w:sz w:val="24"/>
                <w:szCs w:val="24"/>
              </w:rPr>
            </w:pPr>
          </w:p>
          <w:p w14:paraId="575D5761" w14:textId="77777777" w:rsidR="00BF3878" w:rsidRDefault="00BF3878">
            <w:pPr>
              <w:shd w:val="clear" w:color="auto" w:fill="FFFFFF"/>
              <w:rPr>
                <w:sz w:val="24"/>
                <w:szCs w:val="24"/>
              </w:rPr>
            </w:pPr>
          </w:p>
        </w:tc>
        <w:tc>
          <w:tcPr>
            <w:tcW w:w="2599" w:type="dxa"/>
            <w:tcBorders>
              <w:top w:val="single" w:sz="6" w:space="0" w:color="000000"/>
              <w:left w:val="single" w:sz="6" w:space="0" w:color="000000"/>
              <w:bottom w:val="single" w:sz="6" w:space="0" w:color="000000"/>
              <w:right w:val="single" w:sz="6" w:space="0" w:color="000000"/>
            </w:tcBorders>
            <w:shd w:val="clear" w:color="auto" w:fill="FFFFFF"/>
          </w:tcPr>
          <w:p w14:paraId="32EE1648" w14:textId="77777777" w:rsidR="00BF3878" w:rsidRDefault="00000000">
            <w:pPr>
              <w:rPr>
                <w:sz w:val="24"/>
                <w:szCs w:val="24"/>
              </w:rPr>
            </w:pPr>
            <w:r>
              <w:rPr>
                <w:sz w:val="24"/>
                <w:szCs w:val="24"/>
              </w:rPr>
              <w:t>Виключають чинники механічної і фізичної травми губи і інших відділів слизової оболонки порожнини рота</w:t>
            </w:r>
          </w:p>
          <w:p w14:paraId="72D98D2A" w14:textId="77777777" w:rsidR="00BF3878" w:rsidRDefault="00BF3878">
            <w:pPr>
              <w:shd w:val="clear" w:color="auto" w:fill="FFFFFF"/>
              <w:ind w:firstLine="10"/>
              <w:rPr>
                <w:sz w:val="24"/>
                <w:szCs w:val="24"/>
              </w:rPr>
            </w:pPr>
          </w:p>
        </w:tc>
      </w:tr>
    </w:tbl>
    <w:p w14:paraId="4718037C" w14:textId="77777777" w:rsidR="00BF3878" w:rsidRDefault="00000000">
      <w:pPr>
        <w:shd w:val="clear" w:color="auto" w:fill="FFFFFF"/>
        <w:spacing w:before="341"/>
        <w:ind w:right="5"/>
        <w:jc w:val="center"/>
        <w:rPr>
          <w:sz w:val="24"/>
          <w:szCs w:val="24"/>
        </w:rPr>
      </w:pPr>
      <w:r>
        <w:rPr>
          <w:b/>
          <w:sz w:val="24"/>
          <w:szCs w:val="24"/>
        </w:rPr>
        <w:t xml:space="preserve">СХЕМА ООД ПО ТЕМІ: </w:t>
      </w:r>
      <w:r>
        <w:rPr>
          <w:sz w:val="24"/>
          <w:szCs w:val="24"/>
        </w:rPr>
        <w:t>«</w:t>
      </w:r>
      <w:r>
        <w:rPr>
          <w:i/>
          <w:sz w:val="24"/>
          <w:szCs w:val="24"/>
        </w:rPr>
        <w:t>ЛІКУВАННЯ ГНІЙНОГО ГЛАНДУЛЯРНОГО ХЕЙЛІТА»</w:t>
      </w:r>
    </w:p>
    <w:p w14:paraId="7F4A8535" w14:textId="77777777" w:rsidR="00BF3878" w:rsidRDefault="00BF3878">
      <w:pPr>
        <w:spacing w:line="14" w:lineRule="auto"/>
        <w:rPr>
          <w:sz w:val="24"/>
          <w:szCs w:val="24"/>
        </w:rPr>
      </w:pPr>
    </w:p>
    <w:tbl>
      <w:tblPr>
        <w:tblStyle w:val="af3"/>
        <w:tblW w:w="10440" w:type="dxa"/>
        <w:jc w:val="center"/>
        <w:tblInd w:w="0" w:type="dxa"/>
        <w:tblLayout w:type="fixed"/>
        <w:tblLook w:val="0400" w:firstRow="0" w:lastRow="0" w:firstColumn="0" w:lastColumn="0" w:noHBand="0" w:noVBand="1"/>
      </w:tblPr>
      <w:tblGrid>
        <w:gridCol w:w="1865"/>
        <w:gridCol w:w="2078"/>
        <w:gridCol w:w="2006"/>
        <w:gridCol w:w="1867"/>
        <w:gridCol w:w="2624"/>
      </w:tblGrid>
      <w:tr w:rsidR="00BF3878" w14:paraId="59F7D087" w14:textId="77777777">
        <w:trPr>
          <w:trHeight w:val="580"/>
          <w:jc w:val="center"/>
        </w:trPr>
        <w:tc>
          <w:tcPr>
            <w:tcW w:w="1865" w:type="dxa"/>
            <w:tcBorders>
              <w:top w:val="single" w:sz="6" w:space="0" w:color="000000"/>
              <w:left w:val="single" w:sz="6" w:space="0" w:color="000000"/>
              <w:bottom w:val="single" w:sz="6" w:space="0" w:color="000000"/>
              <w:right w:val="single" w:sz="6" w:space="0" w:color="000000"/>
            </w:tcBorders>
            <w:shd w:val="clear" w:color="auto" w:fill="FFFFFF"/>
          </w:tcPr>
          <w:p w14:paraId="68E5484C" w14:textId="77777777" w:rsidR="00BF3878" w:rsidRDefault="00000000">
            <w:pPr>
              <w:shd w:val="clear" w:color="auto" w:fill="FFFFFF"/>
              <w:ind w:left="62"/>
              <w:jc w:val="center"/>
              <w:rPr>
                <w:i/>
                <w:sz w:val="24"/>
                <w:szCs w:val="24"/>
              </w:rPr>
            </w:pPr>
            <w:r>
              <w:rPr>
                <w:i/>
                <w:sz w:val="24"/>
                <w:szCs w:val="24"/>
              </w:rPr>
              <w:t>Етапи лікування</w:t>
            </w: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3F138A2A" w14:textId="77777777" w:rsidR="00BF3878" w:rsidRDefault="00000000">
            <w:pPr>
              <w:shd w:val="clear" w:color="auto" w:fill="FFFFFF"/>
              <w:jc w:val="center"/>
              <w:rPr>
                <w:i/>
                <w:sz w:val="24"/>
                <w:szCs w:val="24"/>
              </w:rPr>
            </w:pPr>
            <w:r>
              <w:rPr>
                <w:i/>
                <w:sz w:val="24"/>
                <w:szCs w:val="24"/>
              </w:rPr>
              <w:t>Засоби лікування</w:t>
            </w:r>
          </w:p>
        </w:tc>
        <w:tc>
          <w:tcPr>
            <w:tcW w:w="2006" w:type="dxa"/>
            <w:tcBorders>
              <w:top w:val="single" w:sz="6" w:space="0" w:color="000000"/>
              <w:left w:val="single" w:sz="6" w:space="0" w:color="000000"/>
              <w:bottom w:val="single" w:sz="6" w:space="0" w:color="000000"/>
              <w:right w:val="single" w:sz="6" w:space="0" w:color="000000"/>
            </w:tcBorders>
            <w:shd w:val="clear" w:color="auto" w:fill="FFFFFF"/>
          </w:tcPr>
          <w:p w14:paraId="6BA83F14" w14:textId="77777777" w:rsidR="00BF3878" w:rsidRDefault="00000000">
            <w:pPr>
              <w:jc w:val="center"/>
              <w:rPr>
                <w:i/>
                <w:sz w:val="24"/>
                <w:szCs w:val="24"/>
              </w:rPr>
            </w:pPr>
            <w:r>
              <w:rPr>
                <w:i/>
                <w:sz w:val="24"/>
                <w:szCs w:val="24"/>
              </w:rPr>
              <w:t>Спосіб застосування</w:t>
            </w:r>
          </w:p>
          <w:p w14:paraId="3088C998" w14:textId="77777777" w:rsidR="00BF3878" w:rsidRDefault="00BF3878">
            <w:pPr>
              <w:shd w:val="clear" w:color="auto" w:fill="FFFFFF"/>
              <w:jc w:val="center"/>
              <w:rPr>
                <w:i/>
                <w:sz w:val="24"/>
                <w:szCs w:val="24"/>
              </w:rPr>
            </w:pPr>
          </w:p>
        </w:tc>
        <w:tc>
          <w:tcPr>
            <w:tcW w:w="1867" w:type="dxa"/>
            <w:tcBorders>
              <w:top w:val="single" w:sz="6" w:space="0" w:color="000000"/>
              <w:left w:val="single" w:sz="6" w:space="0" w:color="000000"/>
              <w:bottom w:val="single" w:sz="6" w:space="0" w:color="000000"/>
              <w:right w:val="single" w:sz="6" w:space="0" w:color="000000"/>
            </w:tcBorders>
            <w:shd w:val="clear" w:color="auto" w:fill="FFFFFF"/>
          </w:tcPr>
          <w:p w14:paraId="0AAA9248" w14:textId="77777777" w:rsidR="00BF3878" w:rsidRDefault="00000000">
            <w:pPr>
              <w:jc w:val="center"/>
              <w:rPr>
                <w:i/>
                <w:sz w:val="24"/>
                <w:szCs w:val="24"/>
              </w:rPr>
            </w:pPr>
            <w:r>
              <w:rPr>
                <w:i/>
                <w:sz w:val="24"/>
                <w:szCs w:val="24"/>
              </w:rPr>
              <w:lastRenderedPageBreak/>
              <w:t>Мета використання</w:t>
            </w:r>
          </w:p>
          <w:p w14:paraId="4CBA8143" w14:textId="77777777" w:rsidR="00BF3878" w:rsidRDefault="00BF3878">
            <w:pPr>
              <w:shd w:val="clear" w:color="auto" w:fill="FFFFFF"/>
              <w:ind w:left="38"/>
              <w:jc w:val="center"/>
              <w:rPr>
                <w:i/>
                <w:sz w:val="24"/>
                <w:szCs w:val="24"/>
              </w:rPr>
            </w:pPr>
          </w:p>
        </w:tc>
        <w:tc>
          <w:tcPr>
            <w:tcW w:w="2624" w:type="dxa"/>
            <w:tcBorders>
              <w:top w:val="single" w:sz="6" w:space="0" w:color="000000"/>
              <w:left w:val="single" w:sz="6" w:space="0" w:color="000000"/>
              <w:bottom w:val="single" w:sz="6" w:space="0" w:color="000000"/>
              <w:right w:val="single" w:sz="6" w:space="0" w:color="000000"/>
            </w:tcBorders>
            <w:shd w:val="clear" w:color="auto" w:fill="FFFFFF"/>
          </w:tcPr>
          <w:p w14:paraId="29FDCE85" w14:textId="77777777" w:rsidR="00BF3878" w:rsidRDefault="00000000">
            <w:pPr>
              <w:jc w:val="center"/>
              <w:rPr>
                <w:i/>
                <w:sz w:val="24"/>
                <w:szCs w:val="24"/>
              </w:rPr>
            </w:pPr>
            <w:r>
              <w:rPr>
                <w:i/>
                <w:sz w:val="24"/>
                <w:szCs w:val="24"/>
              </w:rPr>
              <w:lastRenderedPageBreak/>
              <w:t>Механізм дії</w:t>
            </w:r>
          </w:p>
          <w:p w14:paraId="08E87C5E" w14:textId="77777777" w:rsidR="00BF3878" w:rsidRDefault="00BF3878">
            <w:pPr>
              <w:shd w:val="clear" w:color="auto" w:fill="FFFFFF"/>
              <w:jc w:val="center"/>
              <w:rPr>
                <w:i/>
                <w:sz w:val="24"/>
                <w:szCs w:val="24"/>
              </w:rPr>
            </w:pPr>
          </w:p>
        </w:tc>
      </w:tr>
      <w:tr w:rsidR="00BF3878" w14:paraId="4C93AFAB" w14:textId="77777777">
        <w:trPr>
          <w:trHeight w:val="2026"/>
          <w:jc w:val="center"/>
        </w:trPr>
        <w:tc>
          <w:tcPr>
            <w:tcW w:w="1865" w:type="dxa"/>
            <w:tcBorders>
              <w:top w:val="single" w:sz="6" w:space="0" w:color="000000"/>
              <w:left w:val="single" w:sz="6" w:space="0" w:color="000000"/>
              <w:bottom w:val="single" w:sz="6" w:space="0" w:color="000000"/>
              <w:right w:val="single" w:sz="6" w:space="0" w:color="000000"/>
            </w:tcBorders>
            <w:shd w:val="clear" w:color="auto" w:fill="FFFFFF"/>
          </w:tcPr>
          <w:p w14:paraId="1307B598" w14:textId="77777777" w:rsidR="00BF3878" w:rsidRDefault="00000000">
            <w:pPr>
              <w:rPr>
                <w:i/>
                <w:sz w:val="24"/>
                <w:szCs w:val="24"/>
              </w:rPr>
            </w:pPr>
            <w:r>
              <w:rPr>
                <w:i/>
                <w:sz w:val="24"/>
                <w:szCs w:val="24"/>
              </w:rPr>
              <w:t>Перший етап: протизапальна терапія</w:t>
            </w:r>
          </w:p>
          <w:p w14:paraId="29CE46EF" w14:textId="77777777" w:rsidR="00BF3878" w:rsidRDefault="00BF3878">
            <w:pPr>
              <w:shd w:val="clear" w:color="auto" w:fill="FFFFFF"/>
              <w:spacing w:line="221" w:lineRule="auto"/>
              <w:ind w:right="182" w:firstLine="14"/>
              <w:rPr>
                <w:i/>
                <w:sz w:val="24"/>
                <w:szCs w:val="24"/>
              </w:rPr>
            </w:pP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698419EF" w14:textId="77777777" w:rsidR="00BF3878" w:rsidRDefault="00000000">
            <w:pPr>
              <w:rPr>
                <w:sz w:val="24"/>
                <w:szCs w:val="24"/>
              </w:rPr>
            </w:pPr>
            <w:r>
              <w:rPr>
                <w:sz w:val="24"/>
                <w:szCs w:val="24"/>
              </w:rPr>
              <w:t>Мазі,   які містять глюкокортикостероїди і антибіотики (локакортен,     тридерм і ін.)</w:t>
            </w:r>
          </w:p>
          <w:p w14:paraId="0BE3E13C" w14:textId="77777777" w:rsidR="00BF3878" w:rsidRDefault="00BF3878">
            <w:pPr>
              <w:shd w:val="clear" w:color="auto" w:fill="FFFFFF"/>
              <w:ind w:firstLine="24"/>
              <w:rPr>
                <w:sz w:val="24"/>
                <w:szCs w:val="24"/>
              </w:rPr>
            </w:pPr>
          </w:p>
        </w:tc>
        <w:tc>
          <w:tcPr>
            <w:tcW w:w="2006" w:type="dxa"/>
            <w:tcBorders>
              <w:top w:val="single" w:sz="6" w:space="0" w:color="000000"/>
              <w:left w:val="single" w:sz="6" w:space="0" w:color="000000"/>
              <w:bottom w:val="single" w:sz="6" w:space="0" w:color="000000"/>
              <w:right w:val="single" w:sz="6" w:space="0" w:color="000000"/>
            </w:tcBorders>
            <w:shd w:val="clear" w:color="auto" w:fill="FFFFFF"/>
          </w:tcPr>
          <w:p w14:paraId="4044747E" w14:textId="77777777" w:rsidR="00BF3878" w:rsidRDefault="00000000">
            <w:pPr>
              <w:rPr>
                <w:sz w:val="24"/>
                <w:szCs w:val="24"/>
              </w:rPr>
            </w:pPr>
            <w:r>
              <w:rPr>
                <w:sz w:val="24"/>
                <w:szCs w:val="24"/>
              </w:rPr>
              <w:t>Аплікації        на ділянки ураження нижньої губи</w:t>
            </w:r>
          </w:p>
          <w:p w14:paraId="1D35DA5F" w14:textId="77777777" w:rsidR="00BF3878" w:rsidRDefault="00BF3878">
            <w:pPr>
              <w:shd w:val="clear" w:color="auto" w:fill="FFFFFF"/>
              <w:rPr>
                <w:sz w:val="24"/>
                <w:szCs w:val="24"/>
              </w:rPr>
            </w:pPr>
          </w:p>
        </w:tc>
        <w:tc>
          <w:tcPr>
            <w:tcW w:w="1867" w:type="dxa"/>
            <w:tcBorders>
              <w:top w:val="single" w:sz="6" w:space="0" w:color="000000"/>
              <w:left w:val="single" w:sz="6" w:space="0" w:color="000000"/>
              <w:bottom w:val="single" w:sz="6" w:space="0" w:color="000000"/>
              <w:right w:val="single" w:sz="6" w:space="0" w:color="000000"/>
            </w:tcBorders>
            <w:shd w:val="clear" w:color="auto" w:fill="FFFFFF"/>
          </w:tcPr>
          <w:p w14:paraId="360724C3" w14:textId="77777777" w:rsidR="00BF3878" w:rsidRDefault="00000000">
            <w:pPr>
              <w:rPr>
                <w:sz w:val="24"/>
                <w:szCs w:val="24"/>
              </w:rPr>
            </w:pPr>
            <w:r>
              <w:rPr>
                <w:sz w:val="24"/>
                <w:szCs w:val="24"/>
              </w:rPr>
              <w:t>Усунення запалення слизової оболонки і слинних залоз. Протиалергічна дія</w:t>
            </w:r>
          </w:p>
          <w:p w14:paraId="4B1A13CC" w14:textId="77777777" w:rsidR="00BF3878" w:rsidRDefault="00BF3878">
            <w:pPr>
              <w:rPr>
                <w:sz w:val="24"/>
                <w:szCs w:val="24"/>
              </w:rPr>
            </w:pPr>
          </w:p>
          <w:p w14:paraId="42765379" w14:textId="77777777" w:rsidR="00BF3878" w:rsidRDefault="00BF3878">
            <w:pPr>
              <w:shd w:val="clear" w:color="auto" w:fill="FFFFFF"/>
              <w:ind w:firstLine="14"/>
              <w:rPr>
                <w:sz w:val="24"/>
                <w:szCs w:val="24"/>
              </w:rPr>
            </w:pPr>
          </w:p>
        </w:tc>
        <w:tc>
          <w:tcPr>
            <w:tcW w:w="2624" w:type="dxa"/>
            <w:tcBorders>
              <w:top w:val="single" w:sz="6" w:space="0" w:color="000000"/>
              <w:left w:val="single" w:sz="6" w:space="0" w:color="000000"/>
              <w:bottom w:val="single" w:sz="6" w:space="0" w:color="000000"/>
              <w:right w:val="single" w:sz="6" w:space="0" w:color="000000"/>
            </w:tcBorders>
            <w:shd w:val="clear" w:color="auto" w:fill="FFFFFF"/>
          </w:tcPr>
          <w:p w14:paraId="506D250B" w14:textId="77777777" w:rsidR="00BF3878" w:rsidRDefault="00000000">
            <w:pPr>
              <w:rPr>
                <w:sz w:val="24"/>
                <w:szCs w:val="24"/>
              </w:rPr>
            </w:pPr>
            <w:r>
              <w:rPr>
                <w:sz w:val="24"/>
                <w:szCs w:val="24"/>
              </w:rPr>
              <w:t>Мають виражену протизапальну дію. Діють на всі фази запалення</w:t>
            </w:r>
          </w:p>
          <w:p w14:paraId="0632F9E8" w14:textId="77777777" w:rsidR="00BF3878" w:rsidRDefault="00BF3878">
            <w:pPr>
              <w:rPr>
                <w:sz w:val="24"/>
                <w:szCs w:val="24"/>
              </w:rPr>
            </w:pPr>
          </w:p>
          <w:p w14:paraId="6CA9E3C3" w14:textId="77777777" w:rsidR="00BF3878" w:rsidRDefault="00BF3878">
            <w:pPr>
              <w:shd w:val="clear" w:color="auto" w:fill="FFFFFF"/>
              <w:rPr>
                <w:sz w:val="24"/>
                <w:szCs w:val="24"/>
              </w:rPr>
            </w:pPr>
          </w:p>
        </w:tc>
      </w:tr>
      <w:tr w:rsidR="00BF3878" w14:paraId="139C415F" w14:textId="77777777">
        <w:trPr>
          <w:trHeight w:val="1147"/>
          <w:jc w:val="center"/>
        </w:trPr>
        <w:tc>
          <w:tcPr>
            <w:tcW w:w="1865" w:type="dxa"/>
            <w:tcBorders>
              <w:top w:val="single" w:sz="6" w:space="0" w:color="000000"/>
              <w:left w:val="single" w:sz="6" w:space="0" w:color="000000"/>
              <w:bottom w:val="single" w:sz="6" w:space="0" w:color="000000"/>
              <w:right w:val="single" w:sz="6" w:space="0" w:color="000000"/>
            </w:tcBorders>
            <w:shd w:val="clear" w:color="auto" w:fill="FFFFFF"/>
          </w:tcPr>
          <w:p w14:paraId="58C70877" w14:textId="77777777" w:rsidR="00BF3878" w:rsidRDefault="00000000">
            <w:pPr>
              <w:rPr>
                <w:i/>
                <w:sz w:val="24"/>
                <w:szCs w:val="24"/>
              </w:rPr>
            </w:pPr>
            <w:r>
              <w:rPr>
                <w:i/>
                <w:sz w:val="24"/>
                <w:szCs w:val="24"/>
              </w:rPr>
              <w:t>Другий етап: усунення гіперплазованих слинних залоз</w:t>
            </w:r>
          </w:p>
          <w:p w14:paraId="669C92CC" w14:textId="77777777" w:rsidR="00BF3878" w:rsidRDefault="00BF3878">
            <w:pPr>
              <w:shd w:val="clear" w:color="auto" w:fill="FFFFFF"/>
              <w:ind w:right="101" w:firstLine="5"/>
              <w:rPr>
                <w:sz w:val="24"/>
                <w:szCs w:val="24"/>
              </w:rPr>
            </w:pP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1FB88696" w14:textId="77777777" w:rsidR="00BF3878" w:rsidRDefault="00000000">
            <w:pPr>
              <w:rPr>
                <w:sz w:val="24"/>
                <w:szCs w:val="24"/>
              </w:rPr>
            </w:pPr>
            <w:r>
              <w:rPr>
                <w:sz w:val="24"/>
                <w:szCs w:val="24"/>
              </w:rPr>
              <w:t>Діатермокоагулятор з тонким  електродом</w:t>
            </w:r>
          </w:p>
          <w:p w14:paraId="050FE03E" w14:textId="77777777" w:rsidR="00BF3878" w:rsidRDefault="00BF3878">
            <w:pPr>
              <w:shd w:val="clear" w:color="auto" w:fill="FFFFFF"/>
              <w:rPr>
                <w:sz w:val="24"/>
                <w:szCs w:val="24"/>
              </w:rPr>
            </w:pPr>
          </w:p>
        </w:tc>
        <w:tc>
          <w:tcPr>
            <w:tcW w:w="2006" w:type="dxa"/>
            <w:tcBorders>
              <w:top w:val="single" w:sz="6" w:space="0" w:color="000000"/>
              <w:left w:val="single" w:sz="6" w:space="0" w:color="000000"/>
              <w:bottom w:val="single" w:sz="6" w:space="0" w:color="000000"/>
              <w:right w:val="single" w:sz="6" w:space="0" w:color="000000"/>
            </w:tcBorders>
            <w:shd w:val="clear" w:color="auto" w:fill="FFFFFF"/>
          </w:tcPr>
          <w:p w14:paraId="4D1A6365" w14:textId="77777777" w:rsidR="00BF3878" w:rsidRDefault="00000000">
            <w:pPr>
              <w:rPr>
                <w:sz w:val="24"/>
                <w:szCs w:val="24"/>
              </w:rPr>
            </w:pPr>
            <w:r>
              <w:rPr>
                <w:sz w:val="24"/>
                <w:szCs w:val="24"/>
              </w:rPr>
              <w:t>Електрокоагуляція тіла кожної гіперплазованої залози</w:t>
            </w:r>
          </w:p>
        </w:tc>
        <w:tc>
          <w:tcPr>
            <w:tcW w:w="1867" w:type="dxa"/>
            <w:tcBorders>
              <w:top w:val="single" w:sz="6" w:space="0" w:color="000000"/>
              <w:left w:val="single" w:sz="6" w:space="0" w:color="000000"/>
              <w:bottom w:val="single" w:sz="6" w:space="0" w:color="000000"/>
              <w:right w:val="single" w:sz="6" w:space="0" w:color="000000"/>
            </w:tcBorders>
            <w:shd w:val="clear" w:color="auto" w:fill="FFFFFF"/>
          </w:tcPr>
          <w:p w14:paraId="0863EE5D" w14:textId="77777777" w:rsidR="00BF3878" w:rsidRDefault="00000000">
            <w:pPr>
              <w:rPr>
                <w:sz w:val="24"/>
                <w:szCs w:val="24"/>
              </w:rPr>
            </w:pPr>
            <w:r>
              <w:rPr>
                <w:sz w:val="24"/>
                <w:szCs w:val="24"/>
              </w:rPr>
              <w:t>Усунення   дрібних гіперплазованих    слинних залоз</w:t>
            </w:r>
          </w:p>
          <w:p w14:paraId="7CBC2300" w14:textId="77777777" w:rsidR="00BF3878" w:rsidRDefault="00BF3878">
            <w:pPr>
              <w:rPr>
                <w:sz w:val="24"/>
                <w:szCs w:val="24"/>
              </w:rPr>
            </w:pPr>
          </w:p>
          <w:p w14:paraId="5897A033" w14:textId="77777777" w:rsidR="00BF3878" w:rsidRDefault="00BF3878">
            <w:pPr>
              <w:shd w:val="clear" w:color="auto" w:fill="FFFFFF"/>
              <w:rPr>
                <w:sz w:val="24"/>
                <w:szCs w:val="24"/>
              </w:rPr>
            </w:pPr>
          </w:p>
        </w:tc>
        <w:tc>
          <w:tcPr>
            <w:tcW w:w="2624" w:type="dxa"/>
            <w:tcBorders>
              <w:top w:val="single" w:sz="6" w:space="0" w:color="000000"/>
              <w:left w:val="single" w:sz="6" w:space="0" w:color="000000"/>
              <w:bottom w:val="single" w:sz="6" w:space="0" w:color="000000"/>
              <w:right w:val="single" w:sz="6" w:space="0" w:color="000000"/>
            </w:tcBorders>
            <w:shd w:val="clear" w:color="auto" w:fill="FFFFFF"/>
          </w:tcPr>
          <w:p w14:paraId="4BE99F44" w14:textId="77777777" w:rsidR="00BF3878" w:rsidRDefault="00000000">
            <w:pPr>
              <w:rPr>
                <w:sz w:val="24"/>
                <w:szCs w:val="24"/>
              </w:rPr>
            </w:pPr>
            <w:r>
              <w:rPr>
                <w:sz w:val="24"/>
                <w:szCs w:val="24"/>
              </w:rPr>
              <w:t>Рубцювання</w:t>
            </w:r>
          </w:p>
          <w:p w14:paraId="5C8FCC44" w14:textId="77777777" w:rsidR="00BF3878" w:rsidRDefault="00BF3878">
            <w:pPr>
              <w:shd w:val="clear" w:color="auto" w:fill="FFFFFF"/>
              <w:rPr>
                <w:sz w:val="24"/>
                <w:szCs w:val="24"/>
              </w:rPr>
            </w:pPr>
          </w:p>
        </w:tc>
      </w:tr>
      <w:tr w:rsidR="00BF3878" w14:paraId="4E5C23D2" w14:textId="77777777">
        <w:trPr>
          <w:trHeight w:val="1621"/>
          <w:jc w:val="center"/>
        </w:trPr>
        <w:tc>
          <w:tcPr>
            <w:tcW w:w="1865" w:type="dxa"/>
            <w:tcBorders>
              <w:top w:val="single" w:sz="6" w:space="0" w:color="000000"/>
              <w:left w:val="single" w:sz="6" w:space="0" w:color="000000"/>
              <w:bottom w:val="single" w:sz="6" w:space="0" w:color="000000"/>
              <w:right w:val="single" w:sz="6" w:space="0" w:color="000000"/>
            </w:tcBorders>
            <w:shd w:val="clear" w:color="auto" w:fill="FFFFFF"/>
          </w:tcPr>
          <w:p w14:paraId="6C8485DE" w14:textId="77777777" w:rsidR="00BF3878" w:rsidRDefault="00000000">
            <w:pPr>
              <w:rPr>
                <w:i/>
                <w:sz w:val="24"/>
                <w:szCs w:val="24"/>
              </w:rPr>
            </w:pPr>
            <w:r>
              <w:rPr>
                <w:i/>
                <w:sz w:val="24"/>
                <w:szCs w:val="24"/>
              </w:rPr>
              <w:t>Хірургічне висічення</w:t>
            </w:r>
          </w:p>
          <w:p w14:paraId="331083DE" w14:textId="77777777" w:rsidR="00BF3878" w:rsidRDefault="00BF3878">
            <w:pPr>
              <w:shd w:val="clear" w:color="auto" w:fill="FFFFFF"/>
              <w:ind w:right="360"/>
              <w:rPr>
                <w:sz w:val="24"/>
                <w:szCs w:val="24"/>
              </w:rPr>
            </w:pPr>
          </w:p>
        </w:tc>
        <w:tc>
          <w:tcPr>
            <w:tcW w:w="2078" w:type="dxa"/>
            <w:tcBorders>
              <w:top w:val="single" w:sz="6" w:space="0" w:color="000000"/>
              <w:left w:val="single" w:sz="6" w:space="0" w:color="000000"/>
              <w:bottom w:val="single" w:sz="6" w:space="0" w:color="000000"/>
              <w:right w:val="single" w:sz="6" w:space="0" w:color="000000"/>
            </w:tcBorders>
            <w:shd w:val="clear" w:color="auto" w:fill="FFFFFF"/>
          </w:tcPr>
          <w:p w14:paraId="1B9FBCFC" w14:textId="77777777" w:rsidR="00BF3878" w:rsidRDefault="00000000">
            <w:pPr>
              <w:rPr>
                <w:sz w:val="24"/>
                <w:szCs w:val="24"/>
              </w:rPr>
            </w:pPr>
            <w:r>
              <w:rPr>
                <w:sz w:val="24"/>
                <w:szCs w:val="24"/>
              </w:rPr>
              <w:t>Хірургічний операційний інструментарій</w:t>
            </w:r>
          </w:p>
          <w:p w14:paraId="5A21C126" w14:textId="77777777" w:rsidR="00BF3878" w:rsidRDefault="00BF3878">
            <w:pPr>
              <w:shd w:val="clear" w:color="auto" w:fill="FFFFFF"/>
              <w:ind w:firstLine="5"/>
              <w:rPr>
                <w:sz w:val="24"/>
                <w:szCs w:val="24"/>
              </w:rPr>
            </w:pPr>
          </w:p>
        </w:tc>
        <w:tc>
          <w:tcPr>
            <w:tcW w:w="2006" w:type="dxa"/>
            <w:tcBorders>
              <w:top w:val="single" w:sz="6" w:space="0" w:color="000000"/>
              <w:left w:val="single" w:sz="6" w:space="0" w:color="000000"/>
              <w:bottom w:val="single" w:sz="6" w:space="0" w:color="000000"/>
              <w:right w:val="single" w:sz="6" w:space="0" w:color="000000"/>
            </w:tcBorders>
            <w:shd w:val="clear" w:color="auto" w:fill="FFFFFF"/>
          </w:tcPr>
          <w:p w14:paraId="5BFBB215" w14:textId="77777777" w:rsidR="00BF3878" w:rsidRDefault="00000000">
            <w:pPr>
              <w:rPr>
                <w:sz w:val="24"/>
                <w:szCs w:val="24"/>
              </w:rPr>
            </w:pPr>
            <w:r>
              <w:rPr>
                <w:sz w:val="24"/>
                <w:szCs w:val="24"/>
              </w:rPr>
              <w:t>Розріз   по   лінії Клейна і вилущування гіпертрофованих слинних залоз</w:t>
            </w:r>
          </w:p>
          <w:p w14:paraId="61EBC351" w14:textId="77777777" w:rsidR="00BF3878" w:rsidRDefault="00BF3878">
            <w:pPr>
              <w:shd w:val="clear" w:color="auto" w:fill="FFFFFF"/>
              <w:ind w:firstLine="24"/>
              <w:rPr>
                <w:sz w:val="24"/>
                <w:szCs w:val="24"/>
              </w:rPr>
            </w:pPr>
          </w:p>
        </w:tc>
        <w:tc>
          <w:tcPr>
            <w:tcW w:w="1867" w:type="dxa"/>
            <w:tcBorders>
              <w:top w:val="single" w:sz="6" w:space="0" w:color="000000"/>
              <w:left w:val="single" w:sz="6" w:space="0" w:color="000000"/>
              <w:bottom w:val="single" w:sz="6" w:space="0" w:color="000000"/>
              <w:right w:val="single" w:sz="6" w:space="0" w:color="000000"/>
            </w:tcBorders>
            <w:shd w:val="clear" w:color="auto" w:fill="FFFFFF"/>
          </w:tcPr>
          <w:p w14:paraId="2CB0E5A6" w14:textId="77777777" w:rsidR="00BF3878" w:rsidRDefault="00000000">
            <w:pPr>
              <w:rPr>
                <w:sz w:val="24"/>
                <w:szCs w:val="24"/>
              </w:rPr>
            </w:pPr>
            <w:r>
              <w:rPr>
                <w:sz w:val="24"/>
                <w:szCs w:val="24"/>
              </w:rPr>
              <w:t>Усунення захворювання</w:t>
            </w:r>
          </w:p>
          <w:p w14:paraId="1966E860" w14:textId="77777777" w:rsidR="00BF3878" w:rsidRDefault="00BF3878">
            <w:pPr>
              <w:shd w:val="clear" w:color="auto" w:fill="FFFFFF"/>
              <w:ind w:firstLine="14"/>
              <w:rPr>
                <w:sz w:val="24"/>
                <w:szCs w:val="24"/>
              </w:rPr>
            </w:pPr>
          </w:p>
        </w:tc>
        <w:tc>
          <w:tcPr>
            <w:tcW w:w="2624" w:type="dxa"/>
            <w:tcBorders>
              <w:top w:val="single" w:sz="6" w:space="0" w:color="000000"/>
              <w:left w:val="single" w:sz="6" w:space="0" w:color="000000"/>
              <w:bottom w:val="single" w:sz="6" w:space="0" w:color="000000"/>
              <w:right w:val="single" w:sz="6" w:space="0" w:color="000000"/>
            </w:tcBorders>
            <w:shd w:val="clear" w:color="auto" w:fill="FFFFFF"/>
          </w:tcPr>
          <w:p w14:paraId="1BED60E7" w14:textId="77777777" w:rsidR="00BF3878" w:rsidRDefault="00000000">
            <w:pPr>
              <w:rPr>
                <w:sz w:val="24"/>
                <w:szCs w:val="24"/>
              </w:rPr>
            </w:pPr>
            <w:r>
              <w:rPr>
                <w:sz w:val="24"/>
                <w:szCs w:val="24"/>
              </w:rPr>
              <w:t>Радикальне лікування захворювання</w:t>
            </w:r>
          </w:p>
          <w:p w14:paraId="7CAB2FF7" w14:textId="77777777" w:rsidR="00BF3878" w:rsidRDefault="00BF3878">
            <w:pPr>
              <w:shd w:val="clear" w:color="auto" w:fill="FFFFFF"/>
              <w:rPr>
                <w:sz w:val="24"/>
                <w:szCs w:val="24"/>
              </w:rPr>
            </w:pPr>
          </w:p>
        </w:tc>
      </w:tr>
    </w:tbl>
    <w:p w14:paraId="3FD70A54" w14:textId="77777777" w:rsidR="00BF3878" w:rsidRDefault="00000000">
      <w:pPr>
        <w:shd w:val="clear" w:color="auto" w:fill="FFFFFF"/>
        <w:spacing w:before="365"/>
        <w:ind w:left="82"/>
        <w:jc w:val="center"/>
        <w:rPr>
          <w:i/>
          <w:sz w:val="24"/>
          <w:szCs w:val="24"/>
        </w:rPr>
      </w:pPr>
      <w:r>
        <w:rPr>
          <w:b/>
          <w:sz w:val="24"/>
          <w:szCs w:val="24"/>
        </w:rPr>
        <w:t xml:space="preserve">СХЕМА ООД ПО ТЕМІ: </w:t>
      </w:r>
      <w:r>
        <w:rPr>
          <w:sz w:val="24"/>
          <w:szCs w:val="24"/>
        </w:rPr>
        <w:t>«</w:t>
      </w:r>
      <w:r>
        <w:rPr>
          <w:i/>
          <w:sz w:val="24"/>
          <w:szCs w:val="24"/>
        </w:rPr>
        <w:t>ЛІКУВАННЯ ЕКСФОЛИАТИВНОГО ХЕЙЛІТА»</w:t>
      </w:r>
    </w:p>
    <w:tbl>
      <w:tblPr>
        <w:tblStyle w:val="af4"/>
        <w:tblW w:w="10440" w:type="dxa"/>
        <w:jc w:val="center"/>
        <w:tblInd w:w="0" w:type="dxa"/>
        <w:tblLayout w:type="fixed"/>
        <w:tblLook w:val="0400" w:firstRow="0" w:lastRow="0" w:firstColumn="0" w:lastColumn="0" w:noHBand="0" w:noVBand="1"/>
      </w:tblPr>
      <w:tblGrid>
        <w:gridCol w:w="1800"/>
        <w:gridCol w:w="1980"/>
        <w:gridCol w:w="2189"/>
        <w:gridCol w:w="1951"/>
        <w:gridCol w:w="2520"/>
      </w:tblGrid>
      <w:tr w:rsidR="00BF3878" w14:paraId="505033D7" w14:textId="77777777">
        <w:trPr>
          <w:trHeight w:val="396"/>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37B40697" w14:textId="77777777" w:rsidR="00BF3878" w:rsidRDefault="00000000">
            <w:pPr>
              <w:shd w:val="clear" w:color="auto" w:fill="FFFFFF"/>
              <w:jc w:val="center"/>
              <w:rPr>
                <w:i/>
                <w:sz w:val="24"/>
                <w:szCs w:val="24"/>
              </w:rPr>
            </w:pPr>
            <w:r>
              <w:rPr>
                <w:i/>
                <w:sz w:val="24"/>
                <w:szCs w:val="24"/>
              </w:rPr>
              <w:t>Етапи лікування</w:t>
            </w: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06DB30A" w14:textId="77777777" w:rsidR="00BF3878" w:rsidRDefault="00000000">
            <w:pPr>
              <w:jc w:val="center"/>
              <w:rPr>
                <w:i/>
                <w:sz w:val="24"/>
                <w:szCs w:val="24"/>
              </w:rPr>
            </w:pPr>
            <w:r>
              <w:rPr>
                <w:i/>
                <w:sz w:val="24"/>
                <w:szCs w:val="24"/>
              </w:rPr>
              <w:t>Засоби лікування</w:t>
            </w:r>
          </w:p>
          <w:p w14:paraId="5B7A347D" w14:textId="77777777" w:rsidR="00BF3878" w:rsidRDefault="00BF3878">
            <w:pPr>
              <w:shd w:val="clear" w:color="auto" w:fill="FFFFFF"/>
              <w:jc w:val="center"/>
              <w:rPr>
                <w:i/>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7A3C7F8A" w14:textId="77777777" w:rsidR="00BF3878" w:rsidRDefault="00000000">
            <w:pPr>
              <w:jc w:val="center"/>
              <w:rPr>
                <w:i/>
                <w:sz w:val="24"/>
                <w:szCs w:val="24"/>
              </w:rPr>
            </w:pPr>
            <w:r>
              <w:rPr>
                <w:i/>
                <w:sz w:val="24"/>
                <w:szCs w:val="24"/>
              </w:rPr>
              <w:t>Спосіб застосування</w:t>
            </w:r>
          </w:p>
          <w:p w14:paraId="7DF5D30E" w14:textId="77777777" w:rsidR="00BF3878" w:rsidRDefault="00BF3878">
            <w:pPr>
              <w:shd w:val="clear" w:color="auto" w:fill="FFFFFF"/>
              <w:jc w:val="center"/>
              <w:rPr>
                <w:i/>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5AAEBF17" w14:textId="77777777" w:rsidR="00BF3878" w:rsidRDefault="00000000">
            <w:pPr>
              <w:jc w:val="center"/>
              <w:rPr>
                <w:i/>
                <w:sz w:val="24"/>
                <w:szCs w:val="24"/>
              </w:rPr>
            </w:pPr>
            <w:r>
              <w:rPr>
                <w:i/>
                <w:sz w:val="24"/>
                <w:szCs w:val="24"/>
              </w:rPr>
              <w:t>Мета використання</w:t>
            </w:r>
          </w:p>
          <w:p w14:paraId="7CE5AAB2" w14:textId="77777777" w:rsidR="00BF3878" w:rsidRDefault="00BF3878">
            <w:pPr>
              <w:shd w:val="clear" w:color="auto" w:fill="FFFFFF"/>
              <w:ind w:left="38"/>
              <w:jc w:val="center"/>
              <w:rPr>
                <w:i/>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11D26A99" w14:textId="77777777" w:rsidR="00BF3878" w:rsidRDefault="00000000">
            <w:pPr>
              <w:shd w:val="clear" w:color="auto" w:fill="FFFFFF"/>
              <w:ind w:left="240"/>
              <w:jc w:val="center"/>
              <w:rPr>
                <w:i/>
                <w:sz w:val="24"/>
                <w:szCs w:val="24"/>
              </w:rPr>
            </w:pPr>
            <w:r>
              <w:rPr>
                <w:i/>
                <w:sz w:val="24"/>
                <w:szCs w:val="24"/>
              </w:rPr>
              <w:t>Механізм дії</w:t>
            </w:r>
          </w:p>
        </w:tc>
      </w:tr>
      <w:tr w:rsidR="00BF3878" w14:paraId="1A10A938" w14:textId="77777777">
        <w:trPr>
          <w:trHeight w:val="2272"/>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2FE1AB27" w14:textId="77777777" w:rsidR="00BF3878" w:rsidRDefault="00000000">
            <w:pPr>
              <w:rPr>
                <w:i/>
                <w:sz w:val="24"/>
                <w:szCs w:val="24"/>
              </w:rPr>
            </w:pPr>
            <w:r>
              <w:rPr>
                <w:i/>
                <w:sz w:val="24"/>
                <w:szCs w:val="24"/>
              </w:rPr>
              <w:t>Навчання раціональній гігієні порожнини рота</w:t>
            </w:r>
          </w:p>
          <w:p w14:paraId="7F6FCE28"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7F44D04F" w14:textId="77777777" w:rsidR="00BF3878" w:rsidRDefault="00000000">
            <w:pPr>
              <w:rPr>
                <w:sz w:val="24"/>
                <w:szCs w:val="24"/>
              </w:rPr>
            </w:pPr>
            <w:r>
              <w:rPr>
                <w:sz w:val="24"/>
                <w:szCs w:val="24"/>
              </w:rPr>
              <w:t>Індикатори зубного   нальоту,   зубні щітка, паста</w:t>
            </w:r>
          </w:p>
          <w:p w14:paraId="0DF8699A" w14:textId="77777777" w:rsidR="00BF3878" w:rsidRDefault="00BF3878">
            <w:pPr>
              <w:shd w:val="clear" w:color="auto" w:fill="FFFFFF"/>
              <w:ind w:firstLine="5"/>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0DF7F903" w14:textId="77777777" w:rsidR="00BF3878" w:rsidRDefault="00000000">
            <w:pPr>
              <w:shd w:val="clear" w:color="auto" w:fill="FFFFFF"/>
              <w:ind w:firstLine="10"/>
              <w:rPr>
                <w:sz w:val="24"/>
                <w:szCs w:val="24"/>
              </w:rPr>
            </w:pPr>
            <w:r>
              <w:rPr>
                <w:sz w:val="24"/>
                <w:szCs w:val="24"/>
              </w:rPr>
              <w:t>Фарбування зубів для визначення гігієнічногостану. Навчання пацієнта правильним рухам при  чищенні  зубів, контроль за часом чищення</w:t>
            </w:r>
          </w:p>
          <w:p w14:paraId="7D18A72D" w14:textId="77777777" w:rsidR="00BF3878" w:rsidRDefault="00BF3878">
            <w:pPr>
              <w:rPr>
                <w:sz w:val="24"/>
                <w:szCs w:val="24"/>
              </w:rPr>
            </w:pPr>
          </w:p>
          <w:p w14:paraId="35D2674E" w14:textId="77777777" w:rsidR="00BF3878" w:rsidRDefault="00BF3878">
            <w:pPr>
              <w:shd w:val="clear" w:color="auto" w:fill="FFFFFF"/>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63D1DBD9" w14:textId="77777777" w:rsidR="00BF3878" w:rsidRDefault="00000000">
            <w:pPr>
              <w:rPr>
                <w:sz w:val="24"/>
                <w:szCs w:val="24"/>
              </w:rPr>
            </w:pPr>
            <w:r>
              <w:rPr>
                <w:sz w:val="24"/>
                <w:szCs w:val="24"/>
              </w:rPr>
              <w:t>Усунення інфікованого зубного нальоту і зниження         загальної інфікованості порожнини рота</w:t>
            </w:r>
          </w:p>
          <w:p w14:paraId="04EBFCBC" w14:textId="77777777" w:rsidR="00BF3878" w:rsidRDefault="00BF3878">
            <w:pPr>
              <w:rPr>
                <w:sz w:val="24"/>
                <w:szCs w:val="24"/>
              </w:rPr>
            </w:pPr>
          </w:p>
          <w:p w14:paraId="6C4B7729" w14:textId="77777777" w:rsidR="00BF3878" w:rsidRDefault="00BF3878">
            <w:pPr>
              <w:shd w:val="clear" w:color="auto" w:fill="FFFFFF"/>
              <w:ind w:firstLine="5"/>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262748F2" w14:textId="77777777" w:rsidR="00BF3878" w:rsidRDefault="00000000">
            <w:pPr>
              <w:rPr>
                <w:sz w:val="24"/>
                <w:szCs w:val="24"/>
              </w:rPr>
            </w:pPr>
            <w:r>
              <w:rPr>
                <w:sz w:val="24"/>
                <w:szCs w:val="24"/>
              </w:rPr>
              <w:t>Хороша гігієна створює комфортне стан в порожнині рота, зменшує скарги і підвищує ефективність лікування</w:t>
            </w:r>
          </w:p>
          <w:p w14:paraId="4C2638DD" w14:textId="77777777" w:rsidR="00BF3878" w:rsidRDefault="00BF3878">
            <w:pPr>
              <w:rPr>
                <w:sz w:val="24"/>
                <w:szCs w:val="24"/>
              </w:rPr>
            </w:pPr>
          </w:p>
          <w:p w14:paraId="71606507" w14:textId="77777777" w:rsidR="00BF3878" w:rsidRDefault="00BF3878">
            <w:pPr>
              <w:shd w:val="clear" w:color="auto" w:fill="FFFFFF"/>
              <w:ind w:firstLine="5"/>
              <w:rPr>
                <w:sz w:val="24"/>
                <w:szCs w:val="24"/>
              </w:rPr>
            </w:pPr>
          </w:p>
        </w:tc>
      </w:tr>
      <w:tr w:rsidR="00BF3878" w14:paraId="1C77C478" w14:textId="77777777">
        <w:trPr>
          <w:trHeight w:val="1716"/>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0C387D92" w14:textId="77777777" w:rsidR="00BF3878" w:rsidRDefault="00000000">
            <w:pPr>
              <w:rPr>
                <w:i/>
                <w:sz w:val="24"/>
                <w:szCs w:val="24"/>
              </w:rPr>
            </w:pPr>
            <w:r>
              <w:rPr>
                <w:i/>
                <w:sz w:val="24"/>
                <w:szCs w:val="24"/>
              </w:rPr>
              <w:t>Видалення зубних відкладень</w:t>
            </w:r>
          </w:p>
          <w:p w14:paraId="6E3614AA"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2BC3BAAA" w14:textId="77777777" w:rsidR="00BF3878" w:rsidRDefault="00000000">
            <w:pPr>
              <w:rPr>
                <w:sz w:val="24"/>
                <w:szCs w:val="24"/>
              </w:rPr>
            </w:pPr>
            <w:r>
              <w:rPr>
                <w:sz w:val="24"/>
                <w:szCs w:val="24"/>
              </w:rPr>
              <w:t>Ультразвуковий апарат, гачки,  екскаватори,  гумові чашки, щітки, полірувальні пасти</w:t>
            </w:r>
          </w:p>
          <w:p w14:paraId="0EDCDDCF" w14:textId="77777777" w:rsidR="00BF3878" w:rsidRDefault="00BF3878">
            <w:pPr>
              <w:rPr>
                <w:sz w:val="24"/>
                <w:szCs w:val="24"/>
              </w:rPr>
            </w:pPr>
          </w:p>
          <w:p w14:paraId="4A35FDB4" w14:textId="77777777" w:rsidR="00BF3878" w:rsidRDefault="00BF3878">
            <w:pPr>
              <w:shd w:val="clear" w:color="auto" w:fill="FFFFFF"/>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1452C260" w14:textId="77777777" w:rsidR="00BF3878" w:rsidRDefault="00000000">
            <w:pPr>
              <w:rPr>
                <w:sz w:val="24"/>
                <w:szCs w:val="24"/>
              </w:rPr>
            </w:pPr>
            <w:r>
              <w:rPr>
                <w:sz w:val="24"/>
                <w:szCs w:val="24"/>
              </w:rPr>
              <w:t>Послідовне видалення над-   і підясеневих  зубних  відкладень, ретельне  полірування  язичної поверхні зубів</w:t>
            </w:r>
          </w:p>
          <w:p w14:paraId="45F7AA80" w14:textId="77777777" w:rsidR="00BF3878" w:rsidRDefault="00BF3878">
            <w:pPr>
              <w:rPr>
                <w:sz w:val="24"/>
                <w:szCs w:val="24"/>
              </w:rPr>
            </w:pPr>
          </w:p>
          <w:p w14:paraId="4954D13B" w14:textId="77777777" w:rsidR="00BF3878" w:rsidRDefault="00BF3878">
            <w:pPr>
              <w:shd w:val="clear" w:color="auto" w:fill="FFFFFF"/>
              <w:ind w:firstLine="5"/>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55EBB161" w14:textId="77777777" w:rsidR="00BF3878" w:rsidRDefault="00000000">
            <w:pPr>
              <w:rPr>
                <w:sz w:val="24"/>
                <w:szCs w:val="24"/>
              </w:rPr>
            </w:pPr>
            <w:r>
              <w:rPr>
                <w:sz w:val="24"/>
                <w:szCs w:val="24"/>
              </w:rPr>
              <w:t>Усунення травмуючого  чинника для губ</w:t>
            </w:r>
          </w:p>
          <w:p w14:paraId="4E00B41F" w14:textId="77777777" w:rsidR="00BF3878" w:rsidRDefault="00BF3878">
            <w:pPr>
              <w:rPr>
                <w:sz w:val="24"/>
                <w:szCs w:val="24"/>
              </w:rPr>
            </w:pPr>
          </w:p>
          <w:p w14:paraId="0C0AF9F5" w14:textId="77777777" w:rsidR="00BF3878" w:rsidRDefault="00BF3878">
            <w:pPr>
              <w:shd w:val="clear" w:color="auto" w:fill="FFFFFF"/>
              <w:ind w:firstLine="10"/>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1C23E6AD" w14:textId="77777777" w:rsidR="00BF3878" w:rsidRDefault="00000000">
            <w:pPr>
              <w:rPr>
                <w:sz w:val="24"/>
                <w:szCs w:val="24"/>
              </w:rPr>
            </w:pPr>
            <w:r>
              <w:rPr>
                <w:sz w:val="24"/>
                <w:szCs w:val="24"/>
              </w:rPr>
              <w:t>Гладка поверхня зубів сприяє нормалізації стану слизової оболонки губ</w:t>
            </w:r>
          </w:p>
          <w:p w14:paraId="285536F1" w14:textId="77777777" w:rsidR="00BF3878" w:rsidRDefault="00BF3878">
            <w:pPr>
              <w:rPr>
                <w:sz w:val="24"/>
                <w:szCs w:val="24"/>
              </w:rPr>
            </w:pPr>
          </w:p>
          <w:p w14:paraId="682988F3" w14:textId="77777777" w:rsidR="00BF3878" w:rsidRDefault="00BF3878">
            <w:pPr>
              <w:shd w:val="clear" w:color="auto" w:fill="FFFFFF"/>
              <w:ind w:firstLine="19"/>
              <w:rPr>
                <w:sz w:val="24"/>
                <w:szCs w:val="24"/>
              </w:rPr>
            </w:pPr>
          </w:p>
        </w:tc>
      </w:tr>
      <w:tr w:rsidR="00BF3878" w14:paraId="6BE34434" w14:textId="77777777">
        <w:trPr>
          <w:trHeight w:val="1143"/>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39B9028A" w14:textId="77777777" w:rsidR="00BF3878" w:rsidRDefault="00000000">
            <w:pPr>
              <w:shd w:val="clear" w:color="auto" w:fill="FFFFFF"/>
              <w:rPr>
                <w:i/>
                <w:sz w:val="24"/>
                <w:szCs w:val="24"/>
              </w:rPr>
            </w:pPr>
            <w:r>
              <w:rPr>
                <w:i/>
                <w:sz w:val="24"/>
                <w:szCs w:val="24"/>
              </w:rPr>
              <w:t>Лікування каріозних зубів</w:t>
            </w:r>
          </w:p>
          <w:p w14:paraId="09A344E6" w14:textId="77777777" w:rsidR="00BF3878" w:rsidRDefault="00BF3878">
            <w:pPr>
              <w:rPr>
                <w:i/>
                <w:sz w:val="24"/>
                <w:szCs w:val="24"/>
              </w:rPr>
            </w:pPr>
          </w:p>
          <w:p w14:paraId="5796DA16"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5139501D" w14:textId="77777777" w:rsidR="00BF3878" w:rsidRDefault="00000000">
            <w:pPr>
              <w:shd w:val="clear" w:color="auto" w:fill="FFFFFF"/>
              <w:rPr>
                <w:sz w:val="24"/>
                <w:szCs w:val="24"/>
              </w:rPr>
            </w:pPr>
            <w:r>
              <w:rPr>
                <w:sz w:val="24"/>
                <w:szCs w:val="24"/>
              </w:rPr>
              <w:t>Пломбувальні</w:t>
            </w:r>
          </w:p>
          <w:p w14:paraId="1EC34560" w14:textId="77777777" w:rsidR="00BF3878" w:rsidRDefault="00000000">
            <w:pPr>
              <w:rPr>
                <w:sz w:val="24"/>
                <w:szCs w:val="24"/>
              </w:rPr>
            </w:pPr>
            <w:r>
              <w:rPr>
                <w:sz w:val="24"/>
                <w:szCs w:val="24"/>
              </w:rPr>
              <w:t>матеріали</w:t>
            </w:r>
          </w:p>
          <w:p w14:paraId="44492960" w14:textId="77777777" w:rsidR="00BF3878" w:rsidRDefault="00BF3878">
            <w:pPr>
              <w:shd w:val="clear" w:color="auto" w:fill="FFFFFF"/>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45C515E0" w14:textId="77777777" w:rsidR="00BF3878" w:rsidRDefault="00000000">
            <w:pPr>
              <w:rPr>
                <w:sz w:val="24"/>
                <w:szCs w:val="24"/>
              </w:rPr>
            </w:pPr>
            <w:r>
              <w:rPr>
                <w:sz w:val="24"/>
                <w:szCs w:val="24"/>
              </w:rPr>
              <w:t>Формування порожнини і відновлення   анатомічної форми зубів</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34E50F96" w14:textId="77777777" w:rsidR="00BF3878" w:rsidRDefault="00000000">
            <w:pPr>
              <w:rPr>
                <w:sz w:val="24"/>
                <w:szCs w:val="24"/>
              </w:rPr>
            </w:pPr>
            <w:r>
              <w:rPr>
                <w:sz w:val="24"/>
                <w:szCs w:val="24"/>
              </w:rPr>
              <w:t>Усунення    подразнюючихчинників і осередків інфекції</w:t>
            </w:r>
          </w:p>
          <w:p w14:paraId="5293C5D5" w14:textId="77777777" w:rsidR="00BF3878" w:rsidRDefault="00BF3878">
            <w:pPr>
              <w:shd w:val="clear" w:color="auto" w:fill="FFFFFF"/>
              <w:ind w:firstLine="10"/>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0A195C24" w14:textId="77777777" w:rsidR="00BF3878" w:rsidRDefault="00000000">
            <w:pPr>
              <w:rPr>
                <w:sz w:val="24"/>
                <w:szCs w:val="24"/>
              </w:rPr>
            </w:pPr>
            <w:r>
              <w:rPr>
                <w:sz w:val="24"/>
                <w:szCs w:val="24"/>
              </w:rPr>
              <w:t>Нормалізація жувальної функції</w:t>
            </w:r>
          </w:p>
          <w:p w14:paraId="09F089CD" w14:textId="77777777" w:rsidR="00BF3878" w:rsidRDefault="00BF3878">
            <w:pPr>
              <w:shd w:val="clear" w:color="auto" w:fill="FFFFFF"/>
              <w:ind w:firstLine="10"/>
              <w:rPr>
                <w:sz w:val="24"/>
                <w:szCs w:val="24"/>
              </w:rPr>
            </w:pPr>
          </w:p>
        </w:tc>
      </w:tr>
      <w:tr w:rsidR="00BF3878" w14:paraId="5ED05E03" w14:textId="77777777">
        <w:trPr>
          <w:trHeight w:val="2820"/>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08BC6AB7" w14:textId="77777777" w:rsidR="00BF3878" w:rsidRDefault="00000000">
            <w:pPr>
              <w:rPr>
                <w:i/>
                <w:sz w:val="24"/>
                <w:szCs w:val="24"/>
              </w:rPr>
            </w:pPr>
            <w:r>
              <w:rPr>
                <w:i/>
                <w:sz w:val="24"/>
                <w:szCs w:val="24"/>
              </w:rPr>
              <w:lastRenderedPageBreak/>
              <w:t>Зішліфовування гострих країв  корекція протезів, видалення зруйнованих зубів</w:t>
            </w:r>
          </w:p>
          <w:p w14:paraId="3F56B0A4" w14:textId="77777777" w:rsidR="00BF3878" w:rsidRDefault="00BF3878">
            <w:pPr>
              <w:shd w:val="clear" w:color="auto" w:fill="FFFFFF"/>
              <w:ind w:firstLine="10"/>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7BC36C53" w14:textId="77777777" w:rsidR="00BF3878" w:rsidRDefault="00000000">
            <w:pPr>
              <w:rPr>
                <w:sz w:val="24"/>
                <w:szCs w:val="24"/>
              </w:rPr>
            </w:pPr>
            <w:r>
              <w:rPr>
                <w:sz w:val="24"/>
                <w:szCs w:val="24"/>
              </w:rPr>
              <w:t xml:space="preserve">Карборундові головки, гумові диски, шліфувальні пасти, ремінералізуючі розчини, фтористі лаки  </w:t>
            </w:r>
          </w:p>
          <w:p w14:paraId="131FA9CF" w14:textId="77777777" w:rsidR="00BF3878" w:rsidRDefault="00BF3878">
            <w:pPr>
              <w:rPr>
                <w:sz w:val="24"/>
                <w:szCs w:val="24"/>
              </w:rPr>
            </w:pPr>
          </w:p>
          <w:p w14:paraId="40C23534" w14:textId="77777777" w:rsidR="00BF3878" w:rsidRDefault="00BF3878">
            <w:pPr>
              <w:shd w:val="clear" w:color="auto" w:fill="FFFFFF"/>
              <w:ind w:firstLine="24"/>
              <w:rPr>
                <w:sz w:val="24"/>
                <w:szCs w:val="24"/>
              </w:rPr>
            </w:pPr>
          </w:p>
        </w:tc>
        <w:tc>
          <w:tcPr>
            <w:tcW w:w="2189" w:type="dxa"/>
            <w:tcBorders>
              <w:top w:val="single" w:sz="6" w:space="0" w:color="000000"/>
              <w:left w:val="single" w:sz="6" w:space="0" w:color="000000"/>
              <w:bottom w:val="single" w:sz="4" w:space="0" w:color="000000"/>
              <w:right w:val="single" w:sz="6" w:space="0" w:color="000000"/>
            </w:tcBorders>
            <w:shd w:val="clear" w:color="auto" w:fill="FFFFFF"/>
          </w:tcPr>
          <w:p w14:paraId="757FDEE9" w14:textId="77777777" w:rsidR="00BF3878" w:rsidRDefault="00000000">
            <w:pPr>
              <w:shd w:val="clear" w:color="auto" w:fill="FFFFFF"/>
              <w:ind w:firstLine="58"/>
              <w:rPr>
                <w:sz w:val="24"/>
                <w:szCs w:val="24"/>
              </w:rPr>
            </w:pPr>
            <w:r>
              <w:rPr>
                <w:sz w:val="24"/>
                <w:szCs w:val="24"/>
              </w:rPr>
              <w:t>Після зішліфовування супраконтактів необхідна флюоризація</w:t>
            </w:r>
          </w:p>
          <w:p w14:paraId="45977460" w14:textId="77777777" w:rsidR="00BF3878" w:rsidRDefault="00000000">
            <w:pPr>
              <w:shd w:val="clear" w:color="auto" w:fill="FFFFFF"/>
              <w:ind w:firstLine="58"/>
              <w:rPr>
                <w:sz w:val="24"/>
                <w:szCs w:val="24"/>
              </w:rPr>
            </w:pPr>
            <w:r>
              <w:rPr>
                <w:sz w:val="24"/>
                <w:szCs w:val="24"/>
              </w:rPr>
              <w:t>Ортопедичне лікування після консультації нейростоматолога і стоматолога-ортопеда терапевта</w:t>
            </w:r>
          </w:p>
          <w:p w14:paraId="5E5857B9" w14:textId="77777777" w:rsidR="00BF3878" w:rsidRDefault="00BF3878">
            <w:pPr>
              <w:rPr>
                <w:sz w:val="24"/>
                <w:szCs w:val="24"/>
              </w:rPr>
            </w:pPr>
          </w:p>
          <w:p w14:paraId="7E2A2DAB" w14:textId="77777777" w:rsidR="00BF3878" w:rsidRDefault="00BF3878">
            <w:pPr>
              <w:shd w:val="clear" w:color="auto" w:fill="FFFFFF"/>
              <w:ind w:firstLine="14"/>
              <w:rPr>
                <w:sz w:val="24"/>
                <w:szCs w:val="24"/>
              </w:rPr>
            </w:pPr>
          </w:p>
        </w:tc>
        <w:tc>
          <w:tcPr>
            <w:tcW w:w="1951" w:type="dxa"/>
            <w:tcBorders>
              <w:top w:val="single" w:sz="6" w:space="0" w:color="000000"/>
              <w:left w:val="single" w:sz="6" w:space="0" w:color="000000"/>
              <w:bottom w:val="single" w:sz="4" w:space="0" w:color="000000"/>
              <w:right w:val="single" w:sz="6" w:space="0" w:color="000000"/>
            </w:tcBorders>
            <w:shd w:val="clear" w:color="auto" w:fill="FFFFFF"/>
          </w:tcPr>
          <w:p w14:paraId="3326F4AE" w14:textId="77777777" w:rsidR="00BF3878" w:rsidRDefault="00000000">
            <w:pPr>
              <w:shd w:val="clear" w:color="auto" w:fill="FFFFFF"/>
              <w:ind w:firstLine="14"/>
              <w:rPr>
                <w:sz w:val="24"/>
                <w:szCs w:val="24"/>
              </w:rPr>
            </w:pPr>
            <w:r>
              <w:rPr>
                <w:sz w:val="24"/>
                <w:szCs w:val="24"/>
              </w:rPr>
              <w:t>Усунути    подразники слизової оболонки губ. Усунення дефектів зубних рядів, гальванозу,   нормалізація   висоти прикусу</w:t>
            </w:r>
          </w:p>
          <w:p w14:paraId="78857EEA" w14:textId="77777777" w:rsidR="00BF3878" w:rsidRDefault="00BF3878">
            <w:pPr>
              <w:shd w:val="clear" w:color="auto" w:fill="FFFFFF"/>
              <w:ind w:firstLine="10"/>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3462D0B1" w14:textId="77777777" w:rsidR="00BF3878" w:rsidRDefault="00000000">
            <w:pPr>
              <w:shd w:val="clear" w:color="auto" w:fill="FFFFFF"/>
              <w:rPr>
                <w:sz w:val="24"/>
                <w:szCs w:val="24"/>
              </w:rPr>
            </w:pPr>
            <w:r>
              <w:rPr>
                <w:sz w:val="24"/>
                <w:szCs w:val="24"/>
              </w:rPr>
              <w:t>Нормалізація висоти</w:t>
            </w:r>
          </w:p>
          <w:p w14:paraId="4DECEF8A" w14:textId="77777777" w:rsidR="00BF3878" w:rsidRDefault="00000000">
            <w:pPr>
              <w:rPr>
                <w:sz w:val="24"/>
                <w:szCs w:val="24"/>
              </w:rPr>
            </w:pPr>
            <w:r>
              <w:rPr>
                <w:sz w:val="24"/>
                <w:szCs w:val="24"/>
              </w:rPr>
              <w:t xml:space="preserve">нижнього відділу обличчя </w:t>
            </w:r>
          </w:p>
          <w:p w14:paraId="15AE67CA" w14:textId="77777777" w:rsidR="00BF3878" w:rsidRDefault="00BF3878">
            <w:pPr>
              <w:shd w:val="clear" w:color="auto" w:fill="FFFFFF"/>
              <w:rPr>
                <w:sz w:val="24"/>
                <w:szCs w:val="24"/>
              </w:rPr>
            </w:pPr>
          </w:p>
        </w:tc>
      </w:tr>
      <w:tr w:rsidR="00BF3878" w14:paraId="3C1BAF0A" w14:textId="77777777">
        <w:trPr>
          <w:trHeight w:val="1992"/>
          <w:jc w:val="center"/>
        </w:trPr>
        <w:tc>
          <w:tcPr>
            <w:tcW w:w="1800" w:type="dxa"/>
            <w:tcBorders>
              <w:top w:val="single" w:sz="6" w:space="0" w:color="000000"/>
              <w:left w:val="single" w:sz="6" w:space="0" w:color="000000"/>
              <w:bottom w:val="single" w:sz="4" w:space="0" w:color="000000"/>
              <w:right w:val="single" w:sz="6" w:space="0" w:color="000000"/>
            </w:tcBorders>
            <w:shd w:val="clear" w:color="auto" w:fill="FFFFFF"/>
          </w:tcPr>
          <w:p w14:paraId="7AB38AAE" w14:textId="77777777" w:rsidR="00BF3878" w:rsidRDefault="00000000">
            <w:pPr>
              <w:rPr>
                <w:i/>
                <w:sz w:val="24"/>
                <w:szCs w:val="24"/>
              </w:rPr>
            </w:pPr>
            <w:r>
              <w:rPr>
                <w:i/>
                <w:sz w:val="24"/>
                <w:szCs w:val="24"/>
              </w:rPr>
              <w:t>Ортопедичне лікування</w:t>
            </w:r>
          </w:p>
          <w:p w14:paraId="54DC1D23" w14:textId="77777777" w:rsidR="00BF3878" w:rsidRDefault="00BF3878">
            <w:pPr>
              <w:shd w:val="clear" w:color="auto" w:fill="FFFFFF"/>
              <w:ind w:firstLine="10"/>
              <w:rPr>
                <w:sz w:val="24"/>
                <w:szCs w:val="24"/>
              </w:rPr>
            </w:pPr>
          </w:p>
        </w:tc>
        <w:tc>
          <w:tcPr>
            <w:tcW w:w="1980" w:type="dxa"/>
            <w:tcBorders>
              <w:top w:val="single" w:sz="6" w:space="0" w:color="000000"/>
              <w:left w:val="single" w:sz="6" w:space="0" w:color="000000"/>
              <w:bottom w:val="single" w:sz="4" w:space="0" w:color="000000"/>
              <w:right w:val="single" w:sz="6" w:space="0" w:color="000000"/>
            </w:tcBorders>
            <w:shd w:val="clear" w:color="auto" w:fill="FFFFFF"/>
          </w:tcPr>
          <w:p w14:paraId="1B569F29" w14:textId="77777777" w:rsidR="00BF3878" w:rsidRDefault="00000000">
            <w:pPr>
              <w:rPr>
                <w:sz w:val="24"/>
                <w:szCs w:val="24"/>
              </w:rPr>
            </w:pPr>
            <w:r>
              <w:rPr>
                <w:sz w:val="24"/>
                <w:szCs w:val="24"/>
              </w:rPr>
              <w:t>Виготовлення раціональних конструкцій протезів, заміна протезів з різнорідних матеріалів</w:t>
            </w:r>
          </w:p>
          <w:p w14:paraId="65249A65" w14:textId="77777777" w:rsidR="00BF3878" w:rsidRDefault="00BF3878">
            <w:pPr>
              <w:rPr>
                <w:sz w:val="24"/>
                <w:szCs w:val="24"/>
              </w:rPr>
            </w:pPr>
          </w:p>
          <w:p w14:paraId="4843FEDD" w14:textId="77777777" w:rsidR="00BF3878" w:rsidRDefault="00BF3878">
            <w:pPr>
              <w:shd w:val="clear" w:color="auto" w:fill="FFFFFF"/>
              <w:ind w:firstLine="14"/>
              <w:rPr>
                <w:sz w:val="24"/>
                <w:szCs w:val="24"/>
              </w:rPr>
            </w:pPr>
          </w:p>
        </w:tc>
        <w:tc>
          <w:tcPr>
            <w:tcW w:w="2189" w:type="dxa"/>
            <w:tcBorders>
              <w:top w:val="single" w:sz="4" w:space="0" w:color="000000"/>
              <w:left w:val="single" w:sz="6" w:space="0" w:color="000000"/>
              <w:bottom w:val="single" w:sz="4" w:space="0" w:color="000000"/>
              <w:right w:val="single" w:sz="6" w:space="0" w:color="000000"/>
            </w:tcBorders>
            <w:shd w:val="clear" w:color="auto" w:fill="FFFFFF"/>
          </w:tcPr>
          <w:p w14:paraId="73954CE2" w14:textId="77777777" w:rsidR="00BF3878" w:rsidRDefault="00BF3878">
            <w:pPr>
              <w:shd w:val="clear" w:color="auto" w:fill="FFFFFF"/>
              <w:ind w:firstLine="14"/>
              <w:rPr>
                <w:sz w:val="24"/>
                <w:szCs w:val="24"/>
              </w:rPr>
            </w:pPr>
          </w:p>
          <w:p w14:paraId="41B369D2" w14:textId="77777777" w:rsidR="00BF3878" w:rsidRDefault="00BF3878">
            <w:pPr>
              <w:shd w:val="clear" w:color="auto" w:fill="FFFFFF"/>
              <w:ind w:firstLine="14"/>
              <w:rPr>
                <w:sz w:val="24"/>
                <w:szCs w:val="24"/>
              </w:rPr>
            </w:pPr>
          </w:p>
        </w:tc>
        <w:tc>
          <w:tcPr>
            <w:tcW w:w="1951" w:type="dxa"/>
            <w:tcBorders>
              <w:top w:val="single" w:sz="4" w:space="0" w:color="000000"/>
              <w:left w:val="single" w:sz="6" w:space="0" w:color="000000"/>
              <w:bottom w:val="single" w:sz="4" w:space="0" w:color="000000"/>
              <w:right w:val="single" w:sz="6" w:space="0" w:color="000000"/>
            </w:tcBorders>
            <w:shd w:val="clear" w:color="auto" w:fill="FFFFFF"/>
          </w:tcPr>
          <w:p w14:paraId="1AEF7089" w14:textId="77777777" w:rsidR="00BF3878" w:rsidRDefault="00BF3878">
            <w:pPr>
              <w:shd w:val="clear" w:color="auto" w:fill="FFFFFF"/>
              <w:ind w:firstLine="14"/>
              <w:rPr>
                <w:sz w:val="24"/>
                <w:szCs w:val="24"/>
              </w:rPr>
            </w:pPr>
          </w:p>
          <w:p w14:paraId="6EBD0A0A" w14:textId="77777777" w:rsidR="00BF3878" w:rsidRDefault="00BF3878">
            <w:pPr>
              <w:shd w:val="clear" w:color="auto" w:fill="FFFFFF"/>
              <w:ind w:firstLine="14"/>
              <w:rPr>
                <w:sz w:val="24"/>
                <w:szCs w:val="24"/>
              </w:rPr>
            </w:pPr>
          </w:p>
        </w:tc>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65370C67" w14:textId="77777777" w:rsidR="00BF3878" w:rsidRDefault="00000000">
            <w:pPr>
              <w:rPr>
                <w:sz w:val="24"/>
                <w:szCs w:val="24"/>
              </w:rPr>
            </w:pPr>
            <w:r>
              <w:rPr>
                <w:sz w:val="24"/>
                <w:szCs w:val="24"/>
              </w:rPr>
              <w:t>Виключають чинники механічної і фізичної травми слизової оболонки і червоної кайми губ</w:t>
            </w:r>
          </w:p>
          <w:p w14:paraId="0BE3C57B" w14:textId="77777777" w:rsidR="00BF3878" w:rsidRDefault="00BF3878">
            <w:pPr>
              <w:shd w:val="clear" w:color="auto" w:fill="FFFFFF"/>
              <w:ind w:firstLine="5"/>
              <w:rPr>
                <w:sz w:val="24"/>
                <w:szCs w:val="24"/>
              </w:rPr>
            </w:pPr>
          </w:p>
        </w:tc>
      </w:tr>
      <w:tr w:rsidR="00BF3878" w14:paraId="29994BBA" w14:textId="77777777">
        <w:trPr>
          <w:trHeight w:val="2276"/>
          <w:jc w:val="center"/>
        </w:trPr>
        <w:tc>
          <w:tcPr>
            <w:tcW w:w="1800" w:type="dxa"/>
            <w:tcBorders>
              <w:top w:val="single" w:sz="4" w:space="0" w:color="000000"/>
              <w:left w:val="single" w:sz="6" w:space="0" w:color="000000"/>
              <w:bottom w:val="single" w:sz="6" w:space="0" w:color="000000"/>
              <w:right w:val="single" w:sz="6" w:space="0" w:color="000000"/>
            </w:tcBorders>
            <w:shd w:val="clear" w:color="auto" w:fill="FFFFFF"/>
          </w:tcPr>
          <w:p w14:paraId="0D16E4AF" w14:textId="77777777" w:rsidR="00BF3878" w:rsidRDefault="00000000">
            <w:pPr>
              <w:shd w:val="clear" w:color="auto" w:fill="FFFFFF"/>
              <w:rPr>
                <w:sz w:val="24"/>
                <w:szCs w:val="24"/>
              </w:rPr>
            </w:pPr>
            <w:r>
              <w:rPr>
                <w:sz w:val="24"/>
                <w:szCs w:val="24"/>
              </w:rPr>
              <w:t>Загальне лікування</w:t>
            </w:r>
          </w:p>
          <w:p w14:paraId="424FBD14" w14:textId="77777777" w:rsidR="00BF3878" w:rsidRDefault="00000000">
            <w:pPr>
              <w:shd w:val="clear" w:color="auto" w:fill="FFFFFF"/>
              <w:rPr>
                <w:sz w:val="24"/>
                <w:szCs w:val="24"/>
              </w:rPr>
            </w:pPr>
            <w:r>
              <w:rPr>
                <w:i/>
                <w:sz w:val="24"/>
                <w:szCs w:val="24"/>
              </w:rPr>
              <w:t>Підвищення імунної резистентності організму</w:t>
            </w:r>
          </w:p>
          <w:p w14:paraId="08158841" w14:textId="77777777" w:rsidR="00BF3878" w:rsidRDefault="00000000">
            <w:pPr>
              <w:rPr>
                <w:sz w:val="24"/>
                <w:szCs w:val="24"/>
              </w:rPr>
            </w:pPr>
            <w:r>
              <w:rPr>
                <w:i/>
                <w:sz w:val="24"/>
                <w:szCs w:val="24"/>
              </w:rPr>
              <w:t>Усунення депресивних реакцій</w:t>
            </w:r>
          </w:p>
        </w:tc>
        <w:tc>
          <w:tcPr>
            <w:tcW w:w="1980" w:type="dxa"/>
            <w:tcBorders>
              <w:top w:val="single" w:sz="4" w:space="0" w:color="000000"/>
              <w:left w:val="single" w:sz="6" w:space="0" w:color="000000"/>
              <w:bottom w:val="single" w:sz="6" w:space="0" w:color="000000"/>
              <w:right w:val="single" w:sz="6" w:space="0" w:color="000000"/>
            </w:tcBorders>
            <w:shd w:val="clear" w:color="auto" w:fill="FFFFFF"/>
          </w:tcPr>
          <w:p w14:paraId="3D18CCE0" w14:textId="77777777" w:rsidR="00BF3878" w:rsidRDefault="00000000">
            <w:pPr>
              <w:shd w:val="clear" w:color="auto" w:fill="FFFFFF"/>
              <w:ind w:firstLine="19"/>
              <w:rPr>
                <w:sz w:val="24"/>
                <w:szCs w:val="24"/>
              </w:rPr>
            </w:pPr>
            <w:r>
              <w:rPr>
                <w:sz w:val="24"/>
                <w:szCs w:val="24"/>
              </w:rPr>
              <w:t>Полівітаміни компливіт, центрум, вітрум,    супрадін   з обов'язковим вмістом   вітамінів А, Е, всієї групи В</w:t>
            </w:r>
          </w:p>
          <w:p w14:paraId="7B788E1B" w14:textId="77777777" w:rsidR="00BF3878" w:rsidRDefault="00BF3878">
            <w:pPr>
              <w:rPr>
                <w:sz w:val="24"/>
                <w:szCs w:val="24"/>
              </w:rPr>
            </w:pPr>
          </w:p>
        </w:tc>
        <w:tc>
          <w:tcPr>
            <w:tcW w:w="2189" w:type="dxa"/>
            <w:tcBorders>
              <w:top w:val="single" w:sz="4" w:space="0" w:color="000000"/>
              <w:left w:val="single" w:sz="6" w:space="0" w:color="000000"/>
              <w:bottom w:val="single" w:sz="6" w:space="0" w:color="000000"/>
              <w:right w:val="single" w:sz="6" w:space="0" w:color="000000"/>
            </w:tcBorders>
            <w:shd w:val="clear" w:color="auto" w:fill="FFFFFF"/>
          </w:tcPr>
          <w:p w14:paraId="5AF08EC1" w14:textId="77777777" w:rsidR="00BF3878" w:rsidRDefault="00000000">
            <w:pPr>
              <w:shd w:val="clear" w:color="auto" w:fill="FFFFFF"/>
              <w:ind w:firstLine="34"/>
              <w:rPr>
                <w:sz w:val="24"/>
                <w:szCs w:val="24"/>
              </w:rPr>
            </w:pPr>
            <w:r>
              <w:rPr>
                <w:sz w:val="24"/>
                <w:szCs w:val="24"/>
              </w:rPr>
              <w:t>1   драже  3  рази  на день по 1 капс. 1 раз   на  день   після їжі</w:t>
            </w:r>
          </w:p>
          <w:p w14:paraId="59A16026" w14:textId="77777777" w:rsidR="00BF3878" w:rsidRDefault="00000000">
            <w:pPr>
              <w:rPr>
                <w:sz w:val="24"/>
                <w:szCs w:val="24"/>
              </w:rPr>
            </w:pPr>
            <w:r>
              <w:rPr>
                <w:sz w:val="24"/>
                <w:szCs w:val="24"/>
              </w:rPr>
              <w:t>По 20 крапель 3 рази на день</w:t>
            </w:r>
          </w:p>
          <w:p w14:paraId="1EF26A13" w14:textId="77777777" w:rsidR="00BF3878" w:rsidRDefault="00BF3878">
            <w:pPr>
              <w:shd w:val="clear" w:color="auto" w:fill="FFFFFF"/>
              <w:ind w:firstLine="14"/>
              <w:rPr>
                <w:sz w:val="24"/>
                <w:szCs w:val="24"/>
              </w:rPr>
            </w:pPr>
          </w:p>
        </w:tc>
        <w:tc>
          <w:tcPr>
            <w:tcW w:w="1951" w:type="dxa"/>
            <w:tcBorders>
              <w:top w:val="single" w:sz="4" w:space="0" w:color="000000"/>
              <w:left w:val="single" w:sz="6" w:space="0" w:color="000000"/>
              <w:bottom w:val="single" w:sz="6" w:space="0" w:color="000000"/>
              <w:right w:val="single" w:sz="6" w:space="0" w:color="000000"/>
            </w:tcBorders>
            <w:shd w:val="clear" w:color="auto" w:fill="FFFFFF"/>
          </w:tcPr>
          <w:p w14:paraId="54DC0D54" w14:textId="77777777" w:rsidR="00BF3878" w:rsidRDefault="00000000">
            <w:pPr>
              <w:shd w:val="clear" w:color="auto" w:fill="FFFFFF"/>
              <w:ind w:firstLine="19"/>
              <w:rPr>
                <w:sz w:val="24"/>
                <w:szCs w:val="24"/>
              </w:rPr>
            </w:pPr>
            <w:r>
              <w:rPr>
                <w:sz w:val="24"/>
                <w:szCs w:val="24"/>
              </w:rPr>
              <w:t>Насичення вітамінами і нормалізація мікроелементного балансу. Нормалізація стану епітеліальних покривів і нейрогенних процесів.</w:t>
            </w:r>
          </w:p>
          <w:p w14:paraId="18F832B9" w14:textId="77777777" w:rsidR="00BF3878" w:rsidRDefault="00BF3878">
            <w:pPr>
              <w:shd w:val="clear" w:color="auto" w:fill="FFFFFF"/>
              <w:ind w:firstLine="14"/>
              <w:rPr>
                <w:sz w:val="24"/>
                <w:szCs w:val="24"/>
              </w:rPr>
            </w:pPr>
          </w:p>
        </w:tc>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04BEA992" w14:textId="77777777" w:rsidR="00BF3878" w:rsidRDefault="00000000">
            <w:pPr>
              <w:shd w:val="clear" w:color="auto" w:fill="FFFFFF"/>
              <w:ind w:hanging="5"/>
              <w:rPr>
                <w:sz w:val="24"/>
                <w:szCs w:val="24"/>
              </w:rPr>
            </w:pPr>
            <w:r>
              <w:rPr>
                <w:sz w:val="24"/>
                <w:szCs w:val="24"/>
              </w:rPr>
              <w:t>Поліпшення обмінних процесів, нормалізація швидкості передачі нервового збудження в нервових клітинах</w:t>
            </w:r>
          </w:p>
          <w:p w14:paraId="217BE8A8" w14:textId="77777777" w:rsidR="00BF3878" w:rsidRDefault="00BF3878">
            <w:pPr>
              <w:rPr>
                <w:sz w:val="24"/>
                <w:szCs w:val="24"/>
              </w:rPr>
            </w:pPr>
          </w:p>
        </w:tc>
      </w:tr>
      <w:tr w:rsidR="00BF3878" w14:paraId="2898D16F" w14:textId="77777777">
        <w:trPr>
          <w:trHeight w:val="1420"/>
          <w:jc w:val="center"/>
        </w:trPr>
        <w:tc>
          <w:tcPr>
            <w:tcW w:w="1800"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78FAD81D" w14:textId="77777777" w:rsidR="00BF3878" w:rsidRDefault="00000000">
            <w:pPr>
              <w:shd w:val="clear" w:color="auto" w:fill="FFFFFF"/>
              <w:rPr>
                <w:sz w:val="24"/>
                <w:szCs w:val="24"/>
              </w:rPr>
            </w:pPr>
            <w:r>
              <w:rPr>
                <w:i/>
                <w:sz w:val="24"/>
                <w:szCs w:val="24"/>
              </w:rPr>
              <w:t>невротичних станів, корекція психоемоційної сфери</w:t>
            </w:r>
          </w:p>
          <w:p w14:paraId="4A41BD8E" w14:textId="77777777" w:rsidR="00BF3878" w:rsidRDefault="00BF3878">
            <w:pPr>
              <w:rPr>
                <w:sz w:val="24"/>
                <w:szCs w:val="24"/>
              </w:rPr>
            </w:pPr>
          </w:p>
          <w:p w14:paraId="5711D583" w14:textId="77777777" w:rsidR="00BF3878" w:rsidRDefault="00BF3878">
            <w:pPr>
              <w:shd w:val="clear" w:color="auto" w:fill="FFFFFF"/>
              <w:spacing w:line="221" w:lineRule="auto"/>
              <w:ind w:right="29" w:firstLine="19"/>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6238F621" w14:textId="77777777" w:rsidR="00BF3878" w:rsidRDefault="00000000">
            <w:pPr>
              <w:shd w:val="clear" w:color="auto" w:fill="FFFFFF"/>
              <w:ind w:firstLine="19"/>
              <w:rPr>
                <w:sz w:val="24"/>
                <w:szCs w:val="24"/>
              </w:rPr>
            </w:pPr>
            <w:r>
              <w:rPr>
                <w:sz w:val="24"/>
                <w:szCs w:val="24"/>
              </w:rPr>
              <w:t>Седативні засоби (броміди, препарати з кореня валеріани,  трави пустирника)</w:t>
            </w:r>
          </w:p>
          <w:p w14:paraId="3E472D46" w14:textId="77777777" w:rsidR="00BF3878" w:rsidRDefault="00BF3878">
            <w:pPr>
              <w:rPr>
                <w:sz w:val="24"/>
                <w:szCs w:val="24"/>
              </w:rPr>
            </w:pPr>
          </w:p>
          <w:p w14:paraId="4BA0B5BD" w14:textId="77777777" w:rsidR="00BF3878" w:rsidRDefault="00BF3878">
            <w:pPr>
              <w:shd w:val="clear" w:color="auto" w:fill="FFFFFF"/>
              <w:ind w:firstLine="5"/>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6F68EF4B" w14:textId="77777777" w:rsidR="00BF3878" w:rsidRDefault="00000000">
            <w:pPr>
              <w:shd w:val="clear" w:color="auto" w:fill="FFFFFF"/>
              <w:ind w:firstLine="34"/>
              <w:rPr>
                <w:sz w:val="24"/>
                <w:szCs w:val="24"/>
              </w:rPr>
            </w:pPr>
            <w:r>
              <w:rPr>
                <w:sz w:val="24"/>
                <w:szCs w:val="24"/>
              </w:rPr>
              <w:t>1   драже  3  рази  на день по 1 капс. 1 раз   на  день   після їжі</w:t>
            </w:r>
          </w:p>
          <w:p w14:paraId="27B11612" w14:textId="77777777" w:rsidR="00BF3878" w:rsidRDefault="00000000">
            <w:pPr>
              <w:rPr>
                <w:sz w:val="24"/>
                <w:szCs w:val="24"/>
              </w:rPr>
            </w:pPr>
            <w:r>
              <w:rPr>
                <w:sz w:val="24"/>
                <w:szCs w:val="24"/>
              </w:rPr>
              <w:t>По 20 крапель 3 рази вдень</w:t>
            </w:r>
          </w:p>
          <w:p w14:paraId="4FA873E6" w14:textId="77777777" w:rsidR="00BF3878" w:rsidRDefault="00BF3878">
            <w:pPr>
              <w:shd w:val="clear" w:color="auto" w:fill="FFFFFF"/>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0C7323B6" w14:textId="77777777" w:rsidR="00BF3878" w:rsidRDefault="00000000">
            <w:pPr>
              <w:shd w:val="clear" w:color="auto" w:fill="FFFFFF"/>
              <w:rPr>
                <w:sz w:val="24"/>
                <w:szCs w:val="24"/>
              </w:rPr>
            </w:pPr>
            <w:r>
              <w:rPr>
                <w:sz w:val="24"/>
                <w:szCs w:val="24"/>
              </w:rPr>
              <w:t>Мають м'яку  седативну дію, анксіолітичний  ефект</w:t>
            </w:r>
          </w:p>
          <w:p w14:paraId="382DB8D6" w14:textId="77777777" w:rsidR="00BF3878" w:rsidRDefault="00BF3878">
            <w:pPr>
              <w:rPr>
                <w:sz w:val="24"/>
                <w:szCs w:val="24"/>
              </w:rPr>
            </w:pPr>
          </w:p>
          <w:p w14:paraId="4D18BAAA" w14:textId="77777777" w:rsidR="00BF3878" w:rsidRDefault="00BF3878">
            <w:pPr>
              <w:shd w:val="clear" w:color="auto" w:fill="FFFFFF"/>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8BDEC31" w14:textId="77777777" w:rsidR="00BF3878" w:rsidRDefault="00000000">
            <w:pPr>
              <w:shd w:val="clear" w:color="auto" w:fill="FFFFFF"/>
              <w:ind w:hanging="5"/>
              <w:rPr>
                <w:sz w:val="24"/>
                <w:szCs w:val="24"/>
              </w:rPr>
            </w:pPr>
            <w:r>
              <w:rPr>
                <w:sz w:val="24"/>
                <w:szCs w:val="24"/>
              </w:rPr>
              <w:t>Зняття тривожного стану, страху, фіксації на хворобі</w:t>
            </w:r>
          </w:p>
          <w:p w14:paraId="391AE4E0" w14:textId="77777777" w:rsidR="00BF3878" w:rsidRDefault="00BF3878">
            <w:pPr>
              <w:rPr>
                <w:sz w:val="24"/>
                <w:szCs w:val="24"/>
              </w:rPr>
            </w:pPr>
          </w:p>
          <w:p w14:paraId="57CB2D61" w14:textId="77777777" w:rsidR="00BF3878" w:rsidRDefault="00BF3878">
            <w:pPr>
              <w:shd w:val="clear" w:color="auto" w:fill="FFFFFF"/>
              <w:ind w:hanging="5"/>
              <w:rPr>
                <w:sz w:val="24"/>
                <w:szCs w:val="24"/>
              </w:rPr>
            </w:pPr>
          </w:p>
        </w:tc>
      </w:tr>
      <w:tr w:rsidR="00BF3878" w14:paraId="0179916B" w14:textId="77777777">
        <w:trPr>
          <w:trHeight w:val="2689"/>
          <w:jc w:val="center"/>
        </w:trPr>
        <w:tc>
          <w:tcPr>
            <w:tcW w:w="1800" w:type="dxa"/>
            <w:vMerge/>
            <w:tcBorders>
              <w:top w:val="single" w:sz="6" w:space="0" w:color="000000"/>
              <w:left w:val="single" w:sz="6" w:space="0" w:color="000000"/>
              <w:bottom w:val="single" w:sz="6" w:space="0" w:color="000000"/>
              <w:right w:val="single" w:sz="6" w:space="0" w:color="000000"/>
            </w:tcBorders>
            <w:shd w:val="clear" w:color="auto" w:fill="FFFFFF"/>
          </w:tcPr>
          <w:p w14:paraId="09A75815" w14:textId="77777777" w:rsidR="00BF3878" w:rsidRDefault="00BF3878">
            <w:pPr>
              <w:pBdr>
                <w:top w:val="nil"/>
                <w:left w:val="nil"/>
                <w:bottom w:val="nil"/>
                <w:right w:val="nil"/>
                <w:between w:val="nil"/>
              </w:pBdr>
              <w:spacing w:line="276" w:lineRule="auto"/>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73EADF6A" w14:textId="77777777" w:rsidR="00BF3878" w:rsidRDefault="00000000">
            <w:pPr>
              <w:shd w:val="clear" w:color="auto" w:fill="FFFFFF"/>
              <w:ind w:firstLine="19"/>
              <w:rPr>
                <w:sz w:val="24"/>
                <w:szCs w:val="24"/>
              </w:rPr>
            </w:pPr>
            <w:r>
              <w:rPr>
                <w:sz w:val="24"/>
                <w:szCs w:val="24"/>
              </w:rPr>
              <w:t>Малі  транквілізатори   (реланіум, седуксен, еленіум)</w:t>
            </w:r>
          </w:p>
          <w:p w14:paraId="1489D1C8" w14:textId="77777777" w:rsidR="00BF3878" w:rsidRDefault="00000000">
            <w:pPr>
              <w:shd w:val="clear" w:color="auto" w:fill="FFFFFF"/>
              <w:ind w:firstLine="19"/>
              <w:rPr>
                <w:sz w:val="24"/>
                <w:szCs w:val="24"/>
              </w:rPr>
            </w:pPr>
            <w:r>
              <w:rPr>
                <w:sz w:val="24"/>
                <w:szCs w:val="24"/>
              </w:rPr>
              <w:t>Нейролептики (сонапакс, терален)</w:t>
            </w:r>
          </w:p>
          <w:p w14:paraId="0641AB45" w14:textId="77777777" w:rsidR="00BF3878" w:rsidRDefault="00000000">
            <w:pPr>
              <w:rPr>
                <w:sz w:val="24"/>
                <w:szCs w:val="24"/>
              </w:rPr>
            </w:pPr>
            <w:r>
              <w:rPr>
                <w:sz w:val="24"/>
                <w:szCs w:val="24"/>
              </w:rPr>
              <w:t>Антидепресанти (амітриптилін, флуоксетин)</w:t>
            </w: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20541FBB" w14:textId="77777777" w:rsidR="00BF3878" w:rsidRDefault="00000000">
            <w:pPr>
              <w:shd w:val="clear" w:color="auto" w:fill="FFFFFF"/>
              <w:ind w:firstLine="34"/>
              <w:rPr>
                <w:sz w:val="24"/>
                <w:szCs w:val="24"/>
              </w:rPr>
            </w:pPr>
            <w:r>
              <w:rPr>
                <w:sz w:val="24"/>
                <w:szCs w:val="24"/>
              </w:rPr>
              <w:t>Схема прийому відповідно   віку 100 міліграм 2 рази вдень впродовж 4 тиж.</w:t>
            </w:r>
          </w:p>
          <w:p w14:paraId="5651FC1C" w14:textId="77777777" w:rsidR="00BF3878" w:rsidRDefault="00000000">
            <w:pPr>
              <w:shd w:val="clear" w:color="auto" w:fill="FFFFFF"/>
              <w:ind w:firstLine="34"/>
              <w:rPr>
                <w:sz w:val="24"/>
                <w:szCs w:val="24"/>
              </w:rPr>
            </w:pPr>
            <w:r>
              <w:rPr>
                <w:sz w:val="24"/>
                <w:szCs w:val="24"/>
              </w:rPr>
              <w:t>1 капсулу 20 міліграм вранці після їжі впродовж 3-4 міс.</w:t>
            </w:r>
          </w:p>
          <w:p w14:paraId="22419A56" w14:textId="77777777" w:rsidR="00BF3878" w:rsidRDefault="00BF3878">
            <w:pPr>
              <w:rPr>
                <w:sz w:val="24"/>
                <w:szCs w:val="24"/>
              </w:rPr>
            </w:pPr>
          </w:p>
          <w:p w14:paraId="49CA98C1"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7C52F0D6" w14:textId="77777777" w:rsidR="00BF3878" w:rsidRDefault="00000000">
            <w:pPr>
              <w:shd w:val="clear" w:color="auto" w:fill="FFFFFF"/>
              <w:ind w:firstLine="19"/>
              <w:rPr>
                <w:sz w:val="24"/>
                <w:szCs w:val="24"/>
              </w:rPr>
            </w:pPr>
            <w:r>
              <w:rPr>
                <w:sz w:val="24"/>
                <w:szCs w:val="24"/>
              </w:rPr>
              <w:t>Купірують депресію, покращують настрій</w:t>
            </w:r>
          </w:p>
          <w:p w14:paraId="14EE41F3" w14:textId="77777777" w:rsidR="00BF3878" w:rsidRDefault="00BF3878">
            <w:pPr>
              <w:rPr>
                <w:sz w:val="24"/>
                <w:szCs w:val="24"/>
              </w:rPr>
            </w:pPr>
          </w:p>
          <w:p w14:paraId="1364B2AA"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1926DDC1" w14:textId="77777777" w:rsidR="00BF3878" w:rsidRDefault="00000000">
            <w:pPr>
              <w:rPr>
                <w:sz w:val="24"/>
                <w:szCs w:val="24"/>
              </w:rPr>
            </w:pPr>
            <w:r>
              <w:rPr>
                <w:sz w:val="24"/>
                <w:szCs w:val="24"/>
              </w:rPr>
              <w:t>Вирівнювання патологічно пригніченого настрою. Седативный ефект в результаті дії на лімбічну систему</w:t>
            </w:r>
          </w:p>
          <w:p w14:paraId="0315FF39" w14:textId="77777777" w:rsidR="00BF3878" w:rsidRDefault="00BF3878">
            <w:pPr>
              <w:rPr>
                <w:sz w:val="24"/>
                <w:szCs w:val="24"/>
              </w:rPr>
            </w:pPr>
          </w:p>
          <w:p w14:paraId="7DECD378" w14:textId="77777777" w:rsidR="00BF3878" w:rsidRDefault="00BF3878">
            <w:pPr>
              <w:shd w:val="clear" w:color="auto" w:fill="FFFFFF"/>
              <w:ind w:hanging="5"/>
              <w:rPr>
                <w:sz w:val="24"/>
                <w:szCs w:val="24"/>
              </w:rPr>
            </w:pPr>
          </w:p>
        </w:tc>
      </w:tr>
      <w:tr w:rsidR="00BF3878" w14:paraId="2045CA45" w14:textId="77777777">
        <w:trPr>
          <w:trHeight w:val="1973"/>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2FCC72CA" w14:textId="77777777" w:rsidR="00BF3878" w:rsidRDefault="00000000">
            <w:pPr>
              <w:shd w:val="clear" w:color="auto" w:fill="FFFFFF"/>
              <w:rPr>
                <w:i/>
                <w:sz w:val="24"/>
                <w:szCs w:val="24"/>
              </w:rPr>
            </w:pPr>
            <w:r>
              <w:rPr>
                <w:i/>
                <w:sz w:val="24"/>
                <w:szCs w:val="24"/>
              </w:rPr>
              <w:lastRenderedPageBreak/>
              <w:t>Місцеве лікування</w:t>
            </w:r>
          </w:p>
          <w:p w14:paraId="515C7CB6" w14:textId="77777777" w:rsidR="00BF3878" w:rsidRDefault="00000000">
            <w:pPr>
              <w:shd w:val="clear" w:color="auto" w:fill="FFFFFF"/>
              <w:rPr>
                <w:i/>
                <w:sz w:val="24"/>
                <w:szCs w:val="24"/>
              </w:rPr>
            </w:pPr>
            <w:r>
              <w:rPr>
                <w:i/>
                <w:sz w:val="24"/>
                <w:szCs w:val="24"/>
              </w:rPr>
              <w:t>Глюкокортіко-</w:t>
            </w:r>
          </w:p>
          <w:p w14:paraId="6429227A" w14:textId="77777777" w:rsidR="00BF3878" w:rsidRDefault="00000000">
            <w:pPr>
              <w:shd w:val="clear" w:color="auto" w:fill="FFFFFF"/>
              <w:rPr>
                <w:i/>
                <w:sz w:val="24"/>
                <w:szCs w:val="24"/>
              </w:rPr>
            </w:pPr>
            <w:r>
              <w:rPr>
                <w:i/>
                <w:sz w:val="24"/>
                <w:szCs w:val="24"/>
              </w:rPr>
              <w:t>стероїдні</w:t>
            </w:r>
          </w:p>
          <w:p w14:paraId="191C8813" w14:textId="77777777" w:rsidR="00BF3878" w:rsidRDefault="00000000">
            <w:pPr>
              <w:rPr>
                <w:i/>
                <w:sz w:val="24"/>
                <w:szCs w:val="24"/>
              </w:rPr>
            </w:pPr>
            <w:r>
              <w:rPr>
                <w:i/>
                <w:sz w:val="24"/>
                <w:szCs w:val="24"/>
              </w:rPr>
              <w:t>мазі</w:t>
            </w:r>
          </w:p>
          <w:p w14:paraId="769D0E00"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022F12AF" w14:textId="77777777" w:rsidR="00BF3878" w:rsidRDefault="00000000">
            <w:pPr>
              <w:rPr>
                <w:sz w:val="24"/>
                <w:szCs w:val="24"/>
              </w:rPr>
            </w:pPr>
            <w:r>
              <w:rPr>
                <w:sz w:val="24"/>
                <w:szCs w:val="24"/>
              </w:rPr>
              <w:t>ЛОРИНДЕН-С,  целестодерм</w:t>
            </w:r>
          </w:p>
          <w:p w14:paraId="62EC80A4"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260FEED8" w14:textId="77777777" w:rsidR="00BF3878" w:rsidRDefault="00000000">
            <w:pPr>
              <w:rPr>
                <w:sz w:val="24"/>
                <w:szCs w:val="24"/>
              </w:rPr>
            </w:pPr>
            <w:r>
              <w:rPr>
                <w:sz w:val="24"/>
                <w:szCs w:val="24"/>
              </w:rPr>
              <w:t xml:space="preserve">Втирання   в  червону облямівку тонким шаром 2 рази на день після їжі; </w:t>
            </w:r>
          </w:p>
          <w:p w14:paraId="4C4AA817" w14:textId="77777777" w:rsidR="00BF3878" w:rsidRDefault="00000000">
            <w:pPr>
              <w:rPr>
                <w:sz w:val="24"/>
                <w:szCs w:val="24"/>
              </w:rPr>
            </w:pPr>
            <w:r>
              <w:rPr>
                <w:sz w:val="24"/>
                <w:szCs w:val="24"/>
              </w:rPr>
              <w:t>курс 7- 10 днів</w:t>
            </w:r>
          </w:p>
          <w:p w14:paraId="671F491A"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364466FA" w14:textId="77777777" w:rsidR="00BF3878" w:rsidRDefault="00000000">
            <w:pPr>
              <w:rPr>
                <w:sz w:val="24"/>
                <w:szCs w:val="24"/>
              </w:rPr>
            </w:pPr>
            <w:r>
              <w:rPr>
                <w:sz w:val="24"/>
                <w:szCs w:val="24"/>
              </w:rPr>
              <w:t>Зменшують   запалення,       набряклість       червоної кайми губ, усувають свербіння і печіння</w:t>
            </w:r>
          </w:p>
          <w:p w14:paraId="792F5A4F" w14:textId="77777777" w:rsidR="00BF3878" w:rsidRDefault="00BF3878">
            <w:pPr>
              <w:rPr>
                <w:sz w:val="24"/>
                <w:szCs w:val="24"/>
              </w:rPr>
            </w:pPr>
          </w:p>
          <w:p w14:paraId="28A89292"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660BA6E8" w14:textId="77777777" w:rsidR="00BF3878" w:rsidRDefault="00000000">
            <w:pPr>
              <w:rPr>
                <w:sz w:val="24"/>
                <w:szCs w:val="24"/>
              </w:rPr>
            </w:pPr>
            <w:r>
              <w:rPr>
                <w:sz w:val="24"/>
                <w:szCs w:val="24"/>
              </w:rPr>
              <w:t>Знижують проникність капілярів, зменшують набряк, гальмують синтез простагландинів, зменшують фазу альтерації, мають антигістамінну дію</w:t>
            </w:r>
          </w:p>
          <w:p w14:paraId="680EF123" w14:textId="77777777" w:rsidR="00BF3878" w:rsidRDefault="00BF3878">
            <w:pPr>
              <w:shd w:val="clear" w:color="auto" w:fill="FFFFFF"/>
              <w:ind w:hanging="5"/>
              <w:rPr>
                <w:sz w:val="24"/>
                <w:szCs w:val="24"/>
              </w:rPr>
            </w:pPr>
          </w:p>
        </w:tc>
      </w:tr>
      <w:tr w:rsidR="00BF3878" w14:paraId="123C6FFF" w14:textId="77777777">
        <w:trPr>
          <w:trHeight w:val="1137"/>
          <w:jc w:val="center"/>
        </w:trPr>
        <w:tc>
          <w:tcPr>
            <w:tcW w:w="1800" w:type="dxa"/>
            <w:tcBorders>
              <w:top w:val="single" w:sz="6" w:space="0" w:color="000000"/>
              <w:left w:val="single" w:sz="6" w:space="0" w:color="000000"/>
              <w:bottom w:val="single" w:sz="4" w:space="0" w:color="000000"/>
              <w:right w:val="single" w:sz="6" w:space="0" w:color="000000"/>
            </w:tcBorders>
            <w:shd w:val="clear" w:color="auto" w:fill="FFFFFF"/>
          </w:tcPr>
          <w:p w14:paraId="306D8AE4" w14:textId="77777777" w:rsidR="00BF3878" w:rsidRDefault="00000000">
            <w:pPr>
              <w:rPr>
                <w:i/>
                <w:sz w:val="24"/>
                <w:szCs w:val="24"/>
              </w:rPr>
            </w:pPr>
            <w:r>
              <w:rPr>
                <w:i/>
                <w:sz w:val="24"/>
                <w:szCs w:val="24"/>
              </w:rPr>
              <w:t>Протеолітичні ферменти</w:t>
            </w:r>
          </w:p>
          <w:p w14:paraId="75760DCA"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4" w:space="0" w:color="000000"/>
              <w:right w:val="single" w:sz="6" w:space="0" w:color="000000"/>
            </w:tcBorders>
            <w:shd w:val="clear" w:color="auto" w:fill="FFFFFF"/>
          </w:tcPr>
          <w:p w14:paraId="4CFBEABB" w14:textId="77777777" w:rsidR="00BF3878" w:rsidRDefault="00000000">
            <w:pPr>
              <w:shd w:val="clear" w:color="auto" w:fill="FFFFFF"/>
              <w:ind w:firstLine="19"/>
              <w:rPr>
                <w:sz w:val="24"/>
                <w:szCs w:val="24"/>
              </w:rPr>
            </w:pPr>
            <w:r>
              <w:rPr>
                <w:sz w:val="24"/>
                <w:szCs w:val="24"/>
              </w:rPr>
              <w:t>0,1% розчин протеолітичного  ферменту (трипсин, хімотрипсин)</w:t>
            </w:r>
          </w:p>
          <w:p w14:paraId="7768D495"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4" w:space="0" w:color="000000"/>
              <w:right w:val="single" w:sz="6" w:space="0" w:color="000000"/>
            </w:tcBorders>
            <w:shd w:val="clear" w:color="auto" w:fill="FFFFFF"/>
          </w:tcPr>
          <w:p w14:paraId="0BB0515E" w14:textId="77777777" w:rsidR="00BF3878" w:rsidRDefault="00000000">
            <w:pPr>
              <w:rPr>
                <w:sz w:val="24"/>
                <w:szCs w:val="24"/>
              </w:rPr>
            </w:pPr>
            <w:r>
              <w:rPr>
                <w:sz w:val="24"/>
                <w:szCs w:val="24"/>
              </w:rPr>
              <w:t>Аплікація    серветки,  змочений р-ном ферменту, на 20 мин.</w:t>
            </w:r>
          </w:p>
          <w:p w14:paraId="062E32BB"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4" w:space="0" w:color="000000"/>
              <w:right w:val="single" w:sz="6" w:space="0" w:color="000000"/>
            </w:tcBorders>
            <w:shd w:val="clear" w:color="auto" w:fill="FFFFFF"/>
          </w:tcPr>
          <w:p w14:paraId="355CF086" w14:textId="77777777" w:rsidR="00BF3878" w:rsidRDefault="00000000">
            <w:pPr>
              <w:rPr>
                <w:sz w:val="24"/>
                <w:szCs w:val="24"/>
              </w:rPr>
            </w:pPr>
            <w:r>
              <w:rPr>
                <w:sz w:val="24"/>
                <w:szCs w:val="24"/>
              </w:rPr>
              <w:t>Розм’якшення   кірок, полегшення їх видалення</w:t>
            </w:r>
          </w:p>
          <w:p w14:paraId="49840E2F"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4" w:space="0" w:color="000000"/>
              <w:right w:val="single" w:sz="6" w:space="0" w:color="000000"/>
            </w:tcBorders>
            <w:shd w:val="clear" w:color="auto" w:fill="FFFFFF"/>
          </w:tcPr>
          <w:p w14:paraId="6A21022E" w14:textId="77777777" w:rsidR="00BF3878" w:rsidRDefault="00000000">
            <w:pPr>
              <w:rPr>
                <w:sz w:val="24"/>
                <w:szCs w:val="24"/>
              </w:rPr>
            </w:pPr>
            <w:r>
              <w:rPr>
                <w:sz w:val="24"/>
                <w:szCs w:val="24"/>
              </w:rPr>
              <w:t>Очистка епітелію червоної кайми для більш глибокого проникнення лікарських препаратів</w:t>
            </w:r>
          </w:p>
          <w:p w14:paraId="0F5D8823" w14:textId="77777777" w:rsidR="00BF3878" w:rsidRDefault="00BF3878">
            <w:pPr>
              <w:shd w:val="clear" w:color="auto" w:fill="FFFFFF"/>
              <w:ind w:hanging="5"/>
              <w:rPr>
                <w:sz w:val="24"/>
                <w:szCs w:val="24"/>
              </w:rPr>
            </w:pPr>
          </w:p>
        </w:tc>
      </w:tr>
      <w:tr w:rsidR="00BF3878" w14:paraId="3857CEFB" w14:textId="77777777">
        <w:trPr>
          <w:trHeight w:val="4383"/>
          <w:jc w:val="center"/>
        </w:trPr>
        <w:tc>
          <w:tcPr>
            <w:tcW w:w="1800" w:type="dxa"/>
            <w:tcBorders>
              <w:top w:val="single" w:sz="4" w:space="0" w:color="000000"/>
              <w:left w:val="single" w:sz="6" w:space="0" w:color="000000"/>
              <w:bottom w:val="single" w:sz="6" w:space="0" w:color="000000"/>
              <w:right w:val="single" w:sz="6" w:space="0" w:color="000000"/>
            </w:tcBorders>
            <w:shd w:val="clear" w:color="auto" w:fill="FFFFFF"/>
          </w:tcPr>
          <w:p w14:paraId="33A155D7" w14:textId="77777777" w:rsidR="00BF3878" w:rsidRDefault="00000000">
            <w:pPr>
              <w:jc w:val="center"/>
              <w:rPr>
                <w:i/>
                <w:sz w:val="24"/>
                <w:szCs w:val="24"/>
              </w:rPr>
            </w:pPr>
            <w:r>
              <w:rPr>
                <w:i/>
                <w:sz w:val="24"/>
                <w:szCs w:val="24"/>
              </w:rPr>
              <w:t>Складна мазь</w:t>
            </w:r>
          </w:p>
          <w:p w14:paraId="4F66E887" w14:textId="77777777" w:rsidR="00BF3878" w:rsidRDefault="00BF3878">
            <w:pPr>
              <w:shd w:val="clear" w:color="auto" w:fill="FFFFFF"/>
              <w:rPr>
                <w:sz w:val="24"/>
                <w:szCs w:val="24"/>
              </w:rPr>
            </w:pPr>
          </w:p>
        </w:tc>
        <w:tc>
          <w:tcPr>
            <w:tcW w:w="1980" w:type="dxa"/>
            <w:tcBorders>
              <w:top w:val="single" w:sz="4" w:space="0" w:color="000000"/>
              <w:left w:val="single" w:sz="6" w:space="0" w:color="000000"/>
              <w:bottom w:val="single" w:sz="6" w:space="0" w:color="000000"/>
              <w:right w:val="single" w:sz="6" w:space="0" w:color="000000"/>
            </w:tcBorders>
            <w:shd w:val="clear" w:color="auto" w:fill="FFFFFF"/>
          </w:tcPr>
          <w:p w14:paraId="39F37190" w14:textId="77777777" w:rsidR="00BF3878" w:rsidRDefault="00000000">
            <w:pPr>
              <w:shd w:val="clear" w:color="auto" w:fill="FFFFFF"/>
              <w:ind w:firstLine="19"/>
              <w:rPr>
                <w:sz w:val="24"/>
                <w:szCs w:val="24"/>
              </w:rPr>
            </w:pPr>
            <w:r>
              <w:rPr>
                <w:sz w:val="24"/>
                <w:szCs w:val="24"/>
              </w:rPr>
              <w:t xml:space="preserve">Rp.: Sol. Retinoli acetatis oleosae1,0 </w:t>
            </w:r>
          </w:p>
          <w:p w14:paraId="4B587814" w14:textId="77777777" w:rsidR="00BF3878" w:rsidRDefault="00000000">
            <w:pPr>
              <w:shd w:val="clear" w:color="auto" w:fill="FFFFFF"/>
              <w:ind w:firstLine="19"/>
              <w:rPr>
                <w:sz w:val="24"/>
                <w:szCs w:val="24"/>
              </w:rPr>
            </w:pPr>
            <w:r>
              <w:rPr>
                <w:sz w:val="24"/>
                <w:szCs w:val="24"/>
              </w:rPr>
              <w:t>Sol. Tokopheroli oleosae - 1,0 Thiamini bromidi 0,2 Insulini acropidi3,0</w:t>
            </w:r>
          </w:p>
          <w:p w14:paraId="1C037E25" w14:textId="77777777" w:rsidR="00BF3878" w:rsidRDefault="00000000">
            <w:pPr>
              <w:shd w:val="clear" w:color="auto" w:fill="FFFFFF"/>
              <w:ind w:firstLine="19"/>
              <w:rPr>
                <w:sz w:val="24"/>
                <w:szCs w:val="24"/>
              </w:rPr>
            </w:pPr>
            <w:r>
              <w:rPr>
                <w:sz w:val="24"/>
                <w:szCs w:val="24"/>
              </w:rPr>
              <w:t>Ung.Celestodermi -30,0</w:t>
            </w:r>
          </w:p>
          <w:p w14:paraId="4D0B13FA" w14:textId="77777777" w:rsidR="00BF3878" w:rsidRDefault="00000000">
            <w:pPr>
              <w:shd w:val="clear" w:color="auto" w:fill="FFFFFF"/>
              <w:ind w:firstLine="19"/>
              <w:rPr>
                <w:sz w:val="24"/>
                <w:szCs w:val="24"/>
              </w:rPr>
            </w:pPr>
            <w:r>
              <w:rPr>
                <w:sz w:val="24"/>
                <w:szCs w:val="24"/>
              </w:rPr>
              <w:t>Ung. Solcoseryl -</w:t>
            </w:r>
          </w:p>
          <w:p w14:paraId="3D0A430D" w14:textId="77777777" w:rsidR="00BF3878" w:rsidRDefault="00000000">
            <w:pPr>
              <w:shd w:val="clear" w:color="auto" w:fill="FFFFFF"/>
              <w:ind w:firstLine="19"/>
              <w:rPr>
                <w:sz w:val="24"/>
                <w:szCs w:val="24"/>
              </w:rPr>
            </w:pPr>
            <w:r>
              <w:rPr>
                <w:sz w:val="24"/>
                <w:szCs w:val="24"/>
              </w:rPr>
              <w:t>20,0</w:t>
            </w:r>
          </w:p>
          <w:p w14:paraId="4DBB0C69" w14:textId="77777777" w:rsidR="00BF3878" w:rsidRDefault="00000000">
            <w:pPr>
              <w:shd w:val="clear" w:color="auto" w:fill="FFFFFF"/>
              <w:ind w:firstLine="19"/>
              <w:rPr>
                <w:sz w:val="24"/>
                <w:szCs w:val="24"/>
              </w:rPr>
            </w:pPr>
            <w:r>
              <w:rPr>
                <w:sz w:val="24"/>
                <w:szCs w:val="24"/>
              </w:rPr>
              <w:t>M.f. unguentum</w:t>
            </w:r>
          </w:p>
        </w:tc>
        <w:tc>
          <w:tcPr>
            <w:tcW w:w="2189" w:type="dxa"/>
            <w:tcBorders>
              <w:top w:val="single" w:sz="4" w:space="0" w:color="000000"/>
              <w:left w:val="single" w:sz="6" w:space="0" w:color="000000"/>
              <w:bottom w:val="single" w:sz="6" w:space="0" w:color="000000"/>
              <w:right w:val="single" w:sz="6" w:space="0" w:color="000000"/>
            </w:tcBorders>
            <w:shd w:val="clear" w:color="auto" w:fill="FFFFFF"/>
          </w:tcPr>
          <w:p w14:paraId="1BD7E4F3" w14:textId="77777777" w:rsidR="00BF3878" w:rsidRDefault="00000000">
            <w:pPr>
              <w:rPr>
                <w:sz w:val="24"/>
                <w:szCs w:val="24"/>
              </w:rPr>
            </w:pPr>
            <w:r>
              <w:rPr>
                <w:sz w:val="24"/>
                <w:szCs w:val="24"/>
              </w:rPr>
              <w:t>Аппликації       на червону кайму на 20 хв.</w:t>
            </w:r>
          </w:p>
          <w:p w14:paraId="4476F8B9" w14:textId="77777777" w:rsidR="00BF3878" w:rsidRDefault="00BF3878">
            <w:pPr>
              <w:shd w:val="clear" w:color="auto" w:fill="FFFFFF"/>
              <w:ind w:firstLine="34"/>
              <w:rPr>
                <w:sz w:val="24"/>
                <w:szCs w:val="24"/>
              </w:rPr>
            </w:pPr>
          </w:p>
        </w:tc>
        <w:tc>
          <w:tcPr>
            <w:tcW w:w="1951" w:type="dxa"/>
            <w:tcBorders>
              <w:top w:val="single" w:sz="4" w:space="0" w:color="000000"/>
              <w:left w:val="single" w:sz="6" w:space="0" w:color="000000"/>
              <w:bottom w:val="single" w:sz="6" w:space="0" w:color="000000"/>
              <w:right w:val="single" w:sz="6" w:space="0" w:color="000000"/>
            </w:tcBorders>
            <w:shd w:val="clear" w:color="auto" w:fill="FFFFFF"/>
          </w:tcPr>
          <w:p w14:paraId="23309EC3" w14:textId="77777777" w:rsidR="00BF3878" w:rsidRDefault="00000000">
            <w:pPr>
              <w:rPr>
                <w:sz w:val="24"/>
                <w:szCs w:val="24"/>
              </w:rPr>
            </w:pPr>
            <w:r>
              <w:rPr>
                <w:sz w:val="24"/>
                <w:szCs w:val="24"/>
              </w:rPr>
              <w:t>Стимуляція регенерації тканин і нормализація епітеліальних покривів.   Усуває зуд  и  печіння,   зменшує запалення</w:t>
            </w:r>
          </w:p>
          <w:p w14:paraId="1B47523E" w14:textId="77777777" w:rsidR="00BF3878" w:rsidRDefault="00BF3878">
            <w:pPr>
              <w:rPr>
                <w:sz w:val="24"/>
                <w:szCs w:val="24"/>
              </w:rPr>
            </w:pPr>
          </w:p>
          <w:p w14:paraId="1A2ADF3B" w14:textId="77777777" w:rsidR="00BF3878" w:rsidRDefault="00BF3878">
            <w:pPr>
              <w:shd w:val="clear" w:color="auto" w:fill="FFFFFF"/>
              <w:ind w:firstLine="19"/>
              <w:rPr>
                <w:sz w:val="24"/>
                <w:szCs w:val="24"/>
              </w:rPr>
            </w:pPr>
          </w:p>
        </w:tc>
        <w:tc>
          <w:tcPr>
            <w:tcW w:w="2520" w:type="dxa"/>
            <w:tcBorders>
              <w:top w:val="single" w:sz="4" w:space="0" w:color="000000"/>
              <w:left w:val="single" w:sz="6" w:space="0" w:color="000000"/>
              <w:bottom w:val="single" w:sz="6" w:space="0" w:color="000000"/>
              <w:right w:val="single" w:sz="6" w:space="0" w:color="000000"/>
            </w:tcBorders>
            <w:shd w:val="clear" w:color="auto" w:fill="FFFFFF"/>
          </w:tcPr>
          <w:p w14:paraId="79C29194" w14:textId="77777777" w:rsidR="00BF3878" w:rsidRDefault="00000000">
            <w:pPr>
              <w:rPr>
                <w:sz w:val="24"/>
                <w:szCs w:val="24"/>
              </w:rPr>
            </w:pPr>
            <w:r>
              <w:rPr>
                <w:sz w:val="24"/>
                <w:szCs w:val="24"/>
              </w:rPr>
              <w:t>Нормалізація окисно- відновних процесів в тканинах. Місцеве покращення стану нервових волокон в епітелії і стромі губи. Вітамін В, впливає на синтез ацетилхоліну, нестача якого призводить до порушення трофіки, знижає проникність капілярів, зменшує набряк; гальмує синтез простагландинів, має антигістамінну дію</w:t>
            </w:r>
          </w:p>
        </w:tc>
      </w:tr>
      <w:tr w:rsidR="00BF3878" w14:paraId="285E4EF5" w14:textId="77777777">
        <w:trPr>
          <w:trHeight w:val="1090"/>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1BAC4289" w14:textId="77777777" w:rsidR="00BF3878" w:rsidRDefault="00000000">
            <w:pPr>
              <w:rPr>
                <w:i/>
                <w:sz w:val="24"/>
                <w:szCs w:val="24"/>
              </w:rPr>
            </w:pPr>
            <w:r>
              <w:rPr>
                <w:i/>
                <w:sz w:val="24"/>
                <w:szCs w:val="24"/>
              </w:rPr>
              <w:t>Аплікаційне знеболення перед блокадою</w:t>
            </w:r>
          </w:p>
          <w:p w14:paraId="3A8142F5"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0BF28BE5" w14:textId="77777777" w:rsidR="00BF3878" w:rsidRDefault="00000000">
            <w:pPr>
              <w:rPr>
                <w:sz w:val="24"/>
                <w:szCs w:val="24"/>
              </w:rPr>
            </w:pPr>
            <w:r>
              <w:rPr>
                <w:sz w:val="24"/>
                <w:szCs w:val="24"/>
              </w:rPr>
              <w:t>10% розчин лідокаїну</w:t>
            </w:r>
          </w:p>
          <w:p w14:paraId="72ED9054"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1EC6D2F0" w14:textId="77777777" w:rsidR="00BF3878" w:rsidRDefault="00000000">
            <w:pPr>
              <w:rPr>
                <w:sz w:val="24"/>
                <w:szCs w:val="24"/>
              </w:rPr>
            </w:pPr>
            <w:r>
              <w:rPr>
                <w:sz w:val="24"/>
                <w:szCs w:val="24"/>
              </w:rPr>
              <w:t>Аплікація впродовж 5 хв. у місце вколу голки</w:t>
            </w:r>
          </w:p>
          <w:p w14:paraId="4C9714BB"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5B033814" w14:textId="77777777" w:rsidR="00BF3878" w:rsidRDefault="00000000">
            <w:pPr>
              <w:rPr>
                <w:sz w:val="24"/>
                <w:szCs w:val="24"/>
              </w:rPr>
            </w:pPr>
            <w:r>
              <w:rPr>
                <w:sz w:val="24"/>
                <w:szCs w:val="24"/>
              </w:rPr>
              <w:t>Місцеве   знеболення</w:t>
            </w:r>
          </w:p>
          <w:p w14:paraId="258B318E"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67F8E9B4" w14:textId="77777777" w:rsidR="00BF3878" w:rsidRDefault="00000000">
            <w:pPr>
              <w:rPr>
                <w:sz w:val="24"/>
                <w:szCs w:val="24"/>
              </w:rPr>
            </w:pPr>
            <w:r>
              <w:rPr>
                <w:sz w:val="24"/>
                <w:szCs w:val="24"/>
              </w:rPr>
              <w:t>Дія на чутливі нервові закінчення в слизовій оболонці губ</w:t>
            </w:r>
          </w:p>
          <w:p w14:paraId="532A856B" w14:textId="77777777" w:rsidR="00BF3878" w:rsidRDefault="00BF3878">
            <w:pPr>
              <w:rPr>
                <w:sz w:val="24"/>
                <w:szCs w:val="24"/>
              </w:rPr>
            </w:pPr>
          </w:p>
          <w:p w14:paraId="214D2A59" w14:textId="77777777" w:rsidR="00BF3878" w:rsidRDefault="00BF3878">
            <w:pPr>
              <w:shd w:val="clear" w:color="auto" w:fill="FFFFFF"/>
              <w:ind w:hanging="5"/>
              <w:rPr>
                <w:sz w:val="24"/>
                <w:szCs w:val="24"/>
              </w:rPr>
            </w:pPr>
          </w:p>
        </w:tc>
      </w:tr>
      <w:tr w:rsidR="00BF3878" w14:paraId="5AE6CA33" w14:textId="77777777">
        <w:trPr>
          <w:trHeight w:val="1099"/>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4507D070" w14:textId="77777777" w:rsidR="00BF3878" w:rsidRDefault="00000000">
            <w:pPr>
              <w:rPr>
                <w:i/>
                <w:sz w:val="24"/>
                <w:szCs w:val="24"/>
              </w:rPr>
            </w:pPr>
            <w:r>
              <w:rPr>
                <w:i/>
                <w:sz w:val="24"/>
                <w:szCs w:val="24"/>
              </w:rPr>
              <w:t>Премедикація перед блокадою</w:t>
            </w:r>
          </w:p>
          <w:p w14:paraId="57D444CF"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0560972A" w14:textId="77777777" w:rsidR="00BF3878" w:rsidRDefault="00000000">
            <w:pPr>
              <w:rPr>
                <w:sz w:val="24"/>
                <w:szCs w:val="24"/>
              </w:rPr>
            </w:pPr>
            <w:r>
              <w:rPr>
                <w:sz w:val="24"/>
                <w:szCs w:val="24"/>
              </w:rPr>
              <w:t>Діазепам 5 мг/50 кг маси тіла</w:t>
            </w:r>
          </w:p>
          <w:p w14:paraId="6593D131"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72CD21B6" w14:textId="77777777" w:rsidR="00BF3878" w:rsidRDefault="00000000">
            <w:pPr>
              <w:rPr>
                <w:sz w:val="24"/>
                <w:szCs w:val="24"/>
              </w:rPr>
            </w:pPr>
            <w:r>
              <w:rPr>
                <w:sz w:val="24"/>
                <w:szCs w:val="24"/>
              </w:rPr>
              <w:t>Введення в/м</w:t>
            </w: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429325F3" w14:textId="77777777" w:rsidR="00BF3878" w:rsidRDefault="00000000">
            <w:pPr>
              <w:rPr>
                <w:sz w:val="24"/>
                <w:szCs w:val="24"/>
              </w:rPr>
            </w:pPr>
            <w:r>
              <w:rPr>
                <w:sz w:val="24"/>
                <w:szCs w:val="24"/>
              </w:rPr>
              <w:t>Усунення внутрішньої напруги, страху перед блокадою</w:t>
            </w:r>
          </w:p>
          <w:p w14:paraId="2223A53C"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4C86ACFD" w14:textId="77777777" w:rsidR="00BF3878" w:rsidRDefault="00000000">
            <w:pPr>
              <w:rPr>
                <w:sz w:val="24"/>
                <w:szCs w:val="24"/>
              </w:rPr>
            </w:pPr>
            <w:r>
              <w:rPr>
                <w:sz w:val="24"/>
                <w:szCs w:val="24"/>
              </w:rPr>
              <w:t>Селективний інгібітор зворотного захоплення серотоніну</w:t>
            </w:r>
          </w:p>
          <w:p w14:paraId="65A7369B" w14:textId="77777777" w:rsidR="00BF3878" w:rsidRDefault="00BF3878">
            <w:pPr>
              <w:shd w:val="clear" w:color="auto" w:fill="FFFFFF"/>
              <w:ind w:hanging="5"/>
              <w:rPr>
                <w:sz w:val="24"/>
                <w:szCs w:val="24"/>
              </w:rPr>
            </w:pPr>
          </w:p>
        </w:tc>
      </w:tr>
      <w:tr w:rsidR="00BF3878" w14:paraId="22C5B1D1" w14:textId="77777777">
        <w:trPr>
          <w:trHeight w:val="2204"/>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62E7E3F6" w14:textId="77777777" w:rsidR="00BF3878" w:rsidRDefault="00000000">
            <w:pPr>
              <w:rPr>
                <w:i/>
                <w:sz w:val="24"/>
                <w:szCs w:val="24"/>
              </w:rPr>
            </w:pPr>
            <w:r>
              <w:rPr>
                <w:i/>
                <w:sz w:val="24"/>
                <w:szCs w:val="24"/>
              </w:rPr>
              <w:t>Блокада губи</w:t>
            </w:r>
          </w:p>
          <w:p w14:paraId="7521419C"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17DEF76F" w14:textId="77777777" w:rsidR="00BF3878" w:rsidRDefault="00000000">
            <w:pPr>
              <w:shd w:val="clear" w:color="auto" w:fill="FFFFFF"/>
              <w:ind w:firstLine="19"/>
              <w:rPr>
                <w:sz w:val="24"/>
                <w:szCs w:val="24"/>
              </w:rPr>
            </w:pPr>
            <w:r>
              <w:rPr>
                <w:sz w:val="24"/>
                <w:szCs w:val="24"/>
              </w:rPr>
              <w:t xml:space="preserve">1% теплий розчин лідокаїну      </w:t>
            </w:r>
          </w:p>
          <w:p w14:paraId="5FC7173E" w14:textId="77777777" w:rsidR="00BF3878" w:rsidRDefault="00000000">
            <w:pPr>
              <w:shd w:val="clear" w:color="auto" w:fill="FFFFFF"/>
              <w:ind w:firstLine="19"/>
              <w:rPr>
                <w:sz w:val="24"/>
                <w:szCs w:val="24"/>
              </w:rPr>
            </w:pPr>
            <w:r>
              <w:rPr>
                <w:sz w:val="24"/>
                <w:szCs w:val="24"/>
              </w:rPr>
              <w:t>шприц  з тонкою голкою</w:t>
            </w:r>
          </w:p>
          <w:p w14:paraId="73D38F05"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1622A96E" w14:textId="77777777" w:rsidR="00BF3878" w:rsidRDefault="00000000">
            <w:pPr>
              <w:shd w:val="clear" w:color="auto" w:fill="FFFFFF"/>
              <w:ind w:firstLine="34"/>
              <w:rPr>
                <w:sz w:val="24"/>
                <w:szCs w:val="24"/>
              </w:rPr>
            </w:pPr>
            <w:r>
              <w:rPr>
                <w:sz w:val="24"/>
                <w:szCs w:val="24"/>
              </w:rPr>
              <w:t>Введення 1% розчину лідокаїну в субепітеліальний   простір і строму ураженої губи</w:t>
            </w:r>
          </w:p>
          <w:p w14:paraId="4ACAA91E"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5BC6BAAA" w14:textId="77777777" w:rsidR="00BF3878" w:rsidRDefault="00000000">
            <w:pPr>
              <w:shd w:val="clear" w:color="auto" w:fill="FFFFFF"/>
              <w:ind w:firstLine="19"/>
              <w:rPr>
                <w:sz w:val="24"/>
                <w:szCs w:val="24"/>
              </w:rPr>
            </w:pPr>
            <w:r>
              <w:rPr>
                <w:sz w:val="24"/>
                <w:szCs w:val="24"/>
              </w:rPr>
              <w:t>Усунення   явищ ексфоліації, нормалізація епітелію червоної кайми, попередження рецидивів</w:t>
            </w:r>
          </w:p>
          <w:p w14:paraId="71F3F2A2"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36B019C1" w14:textId="77777777" w:rsidR="00BF3878" w:rsidRDefault="00000000">
            <w:pPr>
              <w:shd w:val="clear" w:color="auto" w:fill="FFFFFF"/>
              <w:ind w:hanging="5"/>
              <w:rPr>
                <w:sz w:val="24"/>
                <w:szCs w:val="24"/>
              </w:rPr>
            </w:pPr>
            <w:r>
              <w:rPr>
                <w:sz w:val="24"/>
                <w:szCs w:val="24"/>
              </w:rPr>
              <w:t>Лідокаїн має виражений| судинорозширювальний  ефект в місці введення. Зниження концентрації лідокаїну зводить до мінімуму його токсичність</w:t>
            </w:r>
          </w:p>
          <w:p w14:paraId="1CD8BFFB" w14:textId="77777777" w:rsidR="00BF3878" w:rsidRDefault="00BF3878">
            <w:pPr>
              <w:rPr>
                <w:sz w:val="24"/>
                <w:szCs w:val="24"/>
              </w:rPr>
            </w:pPr>
          </w:p>
          <w:p w14:paraId="4249C2DF" w14:textId="77777777" w:rsidR="00BF3878" w:rsidRDefault="00BF3878">
            <w:pPr>
              <w:shd w:val="clear" w:color="auto" w:fill="FFFFFF"/>
              <w:ind w:hanging="5"/>
              <w:rPr>
                <w:sz w:val="24"/>
                <w:szCs w:val="24"/>
              </w:rPr>
            </w:pPr>
          </w:p>
        </w:tc>
      </w:tr>
      <w:tr w:rsidR="00BF3878" w14:paraId="6167D9A1" w14:textId="77777777">
        <w:trPr>
          <w:trHeight w:val="2278"/>
          <w:jc w:val="center"/>
        </w:trPr>
        <w:tc>
          <w:tcPr>
            <w:tcW w:w="1800" w:type="dxa"/>
            <w:tcBorders>
              <w:top w:val="single" w:sz="6" w:space="0" w:color="000000"/>
              <w:left w:val="single" w:sz="6" w:space="0" w:color="000000"/>
              <w:bottom w:val="single" w:sz="6" w:space="0" w:color="000000"/>
              <w:right w:val="single" w:sz="6" w:space="0" w:color="000000"/>
            </w:tcBorders>
            <w:shd w:val="clear" w:color="auto" w:fill="FFFFFF"/>
          </w:tcPr>
          <w:p w14:paraId="1543595F" w14:textId="77777777" w:rsidR="00BF3878" w:rsidRDefault="00000000">
            <w:pPr>
              <w:shd w:val="clear" w:color="auto" w:fill="FFFFFF"/>
              <w:rPr>
                <w:i/>
                <w:sz w:val="24"/>
                <w:szCs w:val="24"/>
              </w:rPr>
            </w:pPr>
            <w:r>
              <w:rPr>
                <w:i/>
                <w:sz w:val="24"/>
                <w:szCs w:val="24"/>
              </w:rPr>
              <w:lastRenderedPageBreak/>
              <w:t>Лікування</w:t>
            </w:r>
          </w:p>
          <w:p w14:paraId="53C85F10" w14:textId="77777777" w:rsidR="00BF3878" w:rsidRDefault="00000000">
            <w:pPr>
              <w:shd w:val="clear" w:color="auto" w:fill="FFFFFF"/>
              <w:rPr>
                <w:i/>
                <w:sz w:val="24"/>
                <w:szCs w:val="24"/>
              </w:rPr>
            </w:pPr>
            <w:r>
              <w:rPr>
                <w:i/>
                <w:sz w:val="24"/>
                <w:szCs w:val="24"/>
              </w:rPr>
              <w:t>виявлених</w:t>
            </w:r>
          </w:p>
          <w:p w14:paraId="48F3C294" w14:textId="77777777" w:rsidR="00BF3878" w:rsidRDefault="00000000">
            <w:pPr>
              <w:shd w:val="clear" w:color="auto" w:fill="FFFFFF"/>
              <w:rPr>
                <w:i/>
                <w:sz w:val="24"/>
                <w:szCs w:val="24"/>
              </w:rPr>
            </w:pPr>
            <w:r>
              <w:rPr>
                <w:i/>
                <w:sz w:val="24"/>
                <w:szCs w:val="24"/>
              </w:rPr>
              <w:t>супутніх</w:t>
            </w:r>
          </w:p>
          <w:p w14:paraId="4A7C7278" w14:textId="77777777" w:rsidR="00BF3878" w:rsidRDefault="00000000">
            <w:pPr>
              <w:rPr>
                <w:sz w:val="24"/>
                <w:szCs w:val="24"/>
              </w:rPr>
            </w:pPr>
            <w:r>
              <w:rPr>
                <w:i/>
                <w:sz w:val="24"/>
                <w:szCs w:val="24"/>
              </w:rPr>
              <w:t>захворювань</w:t>
            </w:r>
          </w:p>
          <w:p w14:paraId="2340431B" w14:textId="77777777" w:rsidR="00BF3878" w:rsidRDefault="00BF3878">
            <w:pPr>
              <w:shd w:val="clear" w:color="auto" w:fill="FFFFFF"/>
              <w:rPr>
                <w:sz w:val="24"/>
                <w:szCs w:val="24"/>
              </w:rP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tcPr>
          <w:p w14:paraId="735B30A8" w14:textId="77777777" w:rsidR="00BF3878" w:rsidRDefault="00000000">
            <w:pPr>
              <w:shd w:val="clear" w:color="auto" w:fill="FFFFFF"/>
              <w:ind w:firstLine="19"/>
              <w:rPr>
                <w:sz w:val="24"/>
                <w:szCs w:val="24"/>
              </w:rPr>
            </w:pPr>
            <w:r>
              <w:rPr>
                <w:sz w:val="24"/>
                <w:szCs w:val="24"/>
              </w:rPr>
              <w:t xml:space="preserve">Лікарські препарати і методики призначає фахівець </w:t>
            </w:r>
          </w:p>
          <w:p w14:paraId="0C6692AC" w14:textId="77777777" w:rsidR="00BF3878" w:rsidRDefault="00BF3878">
            <w:pPr>
              <w:shd w:val="clear" w:color="auto" w:fill="FFFFFF"/>
              <w:ind w:firstLine="19"/>
              <w:rPr>
                <w:sz w:val="24"/>
                <w:szCs w:val="24"/>
              </w:rPr>
            </w:pPr>
          </w:p>
        </w:tc>
        <w:tc>
          <w:tcPr>
            <w:tcW w:w="2189" w:type="dxa"/>
            <w:tcBorders>
              <w:top w:val="single" w:sz="6" w:space="0" w:color="000000"/>
              <w:left w:val="single" w:sz="6" w:space="0" w:color="000000"/>
              <w:bottom w:val="single" w:sz="6" w:space="0" w:color="000000"/>
              <w:right w:val="single" w:sz="6" w:space="0" w:color="000000"/>
            </w:tcBorders>
            <w:shd w:val="clear" w:color="auto" w:fill="FFFFFF"/>
          </w:tcPr>
          <w:p w14:paraId="56158ADA" w14:textId="77777777" w:rsidR="00BF3878" w:rsidRDefault="00BF3878">
            <w:pPr>
              <w:shd w:val="clear" w:color="auto" w:fill="FFFFFF"/>
              <w:ind w:firstLine="34"/>
              <w:rPr>
                <w:sz w:val="24"/>
                <w:szCs w:val="24"/>
              </w:rPr>
            </w:pPr>
          </w:p>
        </w:tc>
        <w:tc>
          <w:tcPr>
            <w:tcW w:w="1951" w:type="dxa"/>
            <w:tcBorders>
              <w:top w:val="single" w:sz="6" w:space="0" w:color="000000"/>
              <w:left w:val="single" w:sz="6" w:space="0" w:color="000000"/>
              <w:bottom w:val="single" w:sz="6" w:space="0" w:color="000000"/>
              <w:right w:val="single" w:sz="6" w:space="0" w:color="000000"/>
            </w:tcBorders>
            <w:shd w:val="clear" w:color="auto" w:fill="FFFFFF"/>
          </w:tcPr>
          <w:p w14:paraId="137CBA25" w14:textId="77777777" w:rsidR="00BF3878" w:rsidRDefault="00000000">
            <w:pPr>
              <w:shd w:val="clear" w:color="auto" w:fill="FFFFFF"/>
              <w:ind w:firstLine="19"/>
              <w:rPr>
                <w:sz w:val="24"/>
                <w:szCs w:val="24"/>
              </w:rPr>
            </w:pPr>
            <w:r>
              <w:rPr>
                <w:sz w:val="24"/>
                <w:szCs w:val="24"/>
              </w:rPr>
              <w:t>Усунути основні симптоми супутнього захворювання і підвищити    ефективність місцевого лікування</w:t>
            </w:r>
          </w:p>
          <w:p w14:paraId="32FDD4F7" w14:textId="77777777" w:rsidR="00BF3878" w:rsidRDefault="00BF3878">
            <w:pPr>
              <w:rPr>
                <w:sz w:val="24"/>
                <w:szCs w:val="24"/>
              </w:rPr>
            </w:pPr>
          </w:p>
          <w:p w14:paraId="4EDFD20F" w14:textId="77777777" w:rsidR="00BF3878" w:rsidRDefault="00BF3878">
            <w:pPr>
              <w:shd w:val="clear" w:color="auto" w:fill="FFFFFF"/>
              <w:ind w:firstLine="19"/>
              <w:rPr>
                <w:sz w:val="24"/>
                <w:szCs w:val="24"/>
              </w:rPr>
            </w:pPr>
          </w:p>
        </w:tc>
        <w:tc>
          <w:tcPr>
            <w:tcW w:w="2520" w:type="dxa"/>
            <w:tcBorders>
              <w:top w:val="single" w:sz="6" w:space="0" w:color="000000"/>
              <w:left w:val="single" w:sz="6" w:space="0" w:color="000000"/>
              <w:bottom w:val="single" w:sz="6" w:space="0" w:color="000000"/>
              <w:right w:val="single" w:sz="6" w:space="0" w:color="000000"/>
            </w:tcBorders>
            <w:shd w:val="clear" w:color="auto" w:fill="FFFFFF"/>
          </w:tcPr>
          <w:p w14:paraId="7B8A6A7A" w14:textId="77777777" w:rsidR="00BF3878" w:rsidRDefault="00000000">
            <w:pPr>
              <w:shd w:val="clear" w:color="auto" w:fill="FFFFFF"/>
              <w:ind w:hanging="5"/>
              <w:rPr>
                <w:sz w:val="24"/>
                <w:szCs w:val="24"/>
              </w:rPr>
            </w:pPr>
            <w:r>
              <w:rPr>
                <w:sz w:val="24"/>
                <w:szCs w:val="24"/>
              </w:rPr>
              <w:t>Дія   на окремі ланки патогенезу</w:t>
            </w:r>
          </w:p>
          <w:p w14:paraId="0823D325" w14:textId="77777777" w:rsidR="00BF3878" w:rsidRDefault="00BF3878">
            <w:pPr>
              <w:shd w:val="clear" w:color="auto" w:fill="FFFFFF"/>
              <w:ind w:hanging="5"/>
              <w:rPr>
                <w:sz w:val="24"/>
                <w:szCs w:val="24"/>
              </w:rPr>
            </w:pPr>
          </w:p>
        </w:tc>
      </w:tr>
    </w:tbl>
    <w:p w14:paraId="6814CF40" w14:textId="77777777" w:rsidR="00BF3878" w:rsidRDefault="00BF3878">
      <w:pPr>
        <w:rPr>
          <w:sz w:val="24"/>
          <w:szCs w:val="24"/>
        </w:rPr>
      </w:pPr>
    </w:p>
    <w:p w14:paraId="015FBB52" w14:textId="77777777" w:rsidR="00BF3878" w:rsidRDefault="00000000">
      <w:pPr>
        <w:shd w:val="clear" w:color="auto" w:fill="FFFFFF"/>
        <w:jc w:val="center"/>
        <w:rPr>
          <w:sz w:val="24"/>
          <w:szCs w:val="24"/>
        </w:rPr>
      </w:pPr>
      <w:r>
        <w:rPr>
          <w:b/>
          <w:sz w:val="24"/>
          <w:szCs w:val="24"/>
        </w:rPr>
        <w:t xml:space="preserve">СХЕМА ООД ПО ТЕМІ: </w:t>
      </w:r>
      <w:r>
        <w:rPr>
          <w:sz w:val="24"/>
          <w:szCs w:val="24"/>
        </w:rPr>
        <w:t>«</w:t>
      </w:r>
      <w:r>
        <w:rPr>
          <w:i/>
          <w:sz w:val="24"/>
          <w:szCs w:val="24"/>
        </w:rPr>
        <w:t>ЛІКУВАННЯ АТОПІЧНОГО ХЕЙЛІТА»</w:t>
      </w:r>
    </w:p>
    <w:tbl>
      <w:tblPr>
        <w:tblStyle w:val="af5"/>
        <w:tblW w:w="10455" w:type="dxa"/>
        <w:jc w:val="center"/>
        <w:tblInd w:w="0" w:type="dxa"/>
        <w:tblLayout w:type="fixed"/>
        <w:tblLook w:val="0400" w:firstRow="0" w:lastRow="0" w:firstColumn="0" w:lastColumn="0" w:noHBand="0" w:noVBand="1"/>
      </w:tblPr>
      <w:tblGrid>
        <w:gridCol w:w="1868"/>
        <w:gridCol w:w="1876"/>
        <w:gridCol w:w="2056"/>
        <w:gridCol w:w="1869"/>
        <w:gridCol w:w="2754"/>
        <w:gridCol w:w="32"/>
      </w:tblGrid>
      <w:tr w:rsidR="00BF3878" w14:paraId="72E751D4" w14:textId="77777777">
        <w:trPr>
          <w:trHeight w:val="744"/>
          <w:jc w:val="center"/>
        </w:trPr>
        <w:tc>
          <w:tcPr>
            <w:tcW w:w="1868" w:type="dxa"/>
            <w:tcBorders>
              <w:top w:val="single" w:sz="6" w:space="0" w:color="000000"/>
              <w:left w:val="single" w:sz="4" w:space="0" w:color="000000"/>
              <w:bottom w:val="single" w:sz="6" w:space="0" w:color="000000"/>
              <w:right w:val="single" w:sz="6" w:space="0" w:color="000000"/>
            </w:tcBorders>
            <w:shd w:val="clear" w:color="auto" w:fill="FFFFFF"/>
          </w:tcPr>
          <w:p w14:paraId="50A1EFF0" w14:textId="77777777" w:rsidR="00BF3878" w:rsidRDefault="00000000">
            <w:pPr>
              <w:jc w:val="center"/>
              <w:rPr>
                <w:i/>
                <w:sz w:val="24"/>
                <w:szCs w:val="24"/>
              </w:rPr>
            </w:pPr>
            <w:r>
              <w:rPr>
                <w:i/>
                <w:sz w:val="24"/>
                <w:szCs w:val="24"/>
              </w:rPr>
              <w:t>Етапи лікування</w:t>
            </w:r>
          </w:p>
          <w:p w14:paraId="6F7E9809" w14:textId="77777777" w:rsidR="00BF3878" w:rsidRDefault="00BF3878">
            <w:pPr>
              <w:shd w:val="clear" w:color="auto" w:fill="FFFFFF"/>
              <w:jc w:val="center"/>
              <w:rPr>
                <w:i/>
                <w:sz w:val="24"/>
                <w:szCs w:val="24"/>
              </w:rPr>
            </w:pPr>
          </w:p>
        </w:tc>
        <w:tc>
          <w:tcPr>
            <w:tcW w:w="1876" w:type="dxa"/>
            <w:tcBorders>
              <w:top w:val="single" w:sz="6" w:space="0" w:color="000000"/>
              <w:left w:val="single" w:sz="6" w:space="0" w:color="000000"/>
              <w:bottom w:val="single" w:sz="6" w:space="0" w:color="000000"/>
              <w:right w:val="single" w:sz="6" w:space="0" w:color="000000"/>
            </w:tcBorders>
            <w:shd w:val="clear" w:color="auto" w:fill="FFFFFF"/>
          </w:tcPr>
          <w:p w14:paraId="669B925E" w14:textId="77777777" w:rsidR="00BF3878" w:rsidRDefault="00000000">
            <w:pPr>
              <w:jc w:val="center"/>
              <w:rPr>
                <w:i/>
                <w:sz w:val="24"/>
                <w:szCs w:val="24"/>
              </w:rPr>
            </w:pPr>
            <w:r>
              <w:rPr>
                <w:i/>
                <w:sz w:val="24"/>
                <w:szCs w:val="24"/>
              </w:rPr>
              <w:t>Засоби лікування</w:t>
            </w:r>
          </w:p>
          <w:p w14:paraId="794B1F26" w14:textId="77777777" w:rsidR="00BF3878" w:rsidRDefault="00BF3878">
            <w:pPr>
              <w:shd w:val="clear" w:color="auto" w:fill="FFFFFF"/>
              <w:jc w:val="center"/>
              <w:rPr>
                <w:i/>
                <w:sz w:val="24"/>
                <w:szCs w:val="24"/>
              </w:rPr>
            </w:pPr>
          </w:p>
        </w:tc>
        <w:tc>
          <w:tcPr>
            <w:tcW w:w="2056" w:type="dxa"/>
            <w:tcBorders>
              <w:top w:val="single" w:sz="6" w:space="0" w:color="000000"/>
              <w:left w:val="single" w:sz="6" w:space="0" w:color="000000"/>
              <w:bottom w:val="single" w:sz="6" w:space="0" w:color="000000"/>
              <w:right w:val="single" w:sz="4" w:space="0" w:color="000000"/>
            </w:tcBorders>
            <w:shd w:val="clear" w:color="auto" w:fill="FFFFFF"/>
          </w:tcPr>
          <w:p w14:paraId="51F6F070" w14:textId="77777777" w:rsidR="00BF3878" w:rsidRDefault="00000000">
            <w:pPr>
              <w:jc w:val="center"/>
              <w:rPr>
                <w:i/>
                <w:sz w:val="24"/>
                <w:szCs w:val="24"/>
              </w:rPr>
            </w:pPr>
            <w:r>
              <w:rPr>
                <w:i/>
                <w:sz w:val="24"/>
                <w:szCs w:val="24"/>
              </w:rPr>
              <w:t>Спосіб застосування</w:t>
            </w:r>
          </w:p>
          <w:p w14:paraId="0972C771" w14:textId="77777777" w:rsidR="00BF3878" w:rsidRDefault="00BF3878">
            <w:pPr>
              <w:shd w:val="clear" w:color="auto" w:fill="FFFFFF"/>
              <w:jc w:val="center"/>
              <w:rPr>
                <w:i/>
                <w:sz w:val="24"/>
                <w:szCs w:val="24"/>
              </w:rPr>
            </w:pPr>
          </w:p>
        </w:tc>
        <w:tc>
          <w:tcPr>
            <w:tcW w:w="1869" w:type="dxa"/>
            <w:tcBorders>
              <w:top w:val="single" w:sz="6" w:space="0" w:color="000000"/>
              <w:left w:val="single" w:sz="4" w:space="0" w:color="000000"/>
              <w:bottom w:val="single" w:sz="6" w:space="0" w:color="000000"/>
              <w:right w:val="single" w:sz="6" w:space="0" w:color="000000"/>
            </w:tcBorders>
            <w:shd w:val="clear" w:color="auto" w:fill="FFFFFF"/>
          </w:tcPr>
          <w:p w14:paraId="1359E9DC" w14:textId="77777777" w:rsidR="00BF3878" w:rsidRDefault="00000000">
            <w:pPr>
              <w:jc w:val="center"/>
              <w:rPr>
                <w:i/>
                <w:sz w:val="24"/>
                <w:szCs w:val="24"/>
              </w:rPr>
            </w:pPr>
            <w:r>
              <w:rPr>
                <w:i/>
                <w:sz w:val="24"/>
                <w:szCs w:val="24"/>
              </w:rPr>
              <w:t>Мета використання</w:t>
            </w:r>
          </w:p>
          <w:p w14:paraId="7B6D4C0C" w14:textId="77777777" w:rsidR="00BF3878" w:rsidRDefault="00BF3878">
            <w:pPr>
              <w:shd w:val="clear" w:color="auto" w:fill="FFFFFF"/>
              <w:ind w:left="34"/>
              <w:jc w:val="center"/>
              <w:rPr>
                <w:i/>
                <w:sz w:val="24"/>
                <w:szCs w:val="24"/>
              </w:rPr>
            </w:pPr>
          </w:p>
        </w:tc>
        <w:tc>
          <w:tcPr>
            <w:tcW w:w="2786" w:type="dxa"/>
            <w:gridSpan w:val="2"/>
            <w:tcBorders>
              <w:top w:val="single" w:sz="6" w:space="0" w:color="000000"/>
              <w:left w:val="single" w:sz="6" w:space="0" w:color="000000"/>
              <w:bottom w:val="single" w:sz="6" w:space="0" w:color="000000"/>
              <w:right w:val="single" w:sz="4" w:space="0" w:color="000000"/>
            </w:tcBorders>
            <w:shd w:val="clear" w:color="auto" w:fill="FFFFFF"/>
          </w:tcPr>
          <w:p w14:paraId="2B0B723B" w14:textId="77777777" w:rsidR="00BF3878" w:rsidRDefault="00000000">
            <w:pPr>
              <w:jc w:val="center"/>
              <w:rPr>
                <w:i/>
                <w:sz w:val="24"/>
                <w:szCs w:val="24"/>
              </w:rPr>
            </w:pPr>
            <w:r>
              <w:rPr>
                <w:i/>
                <w:sz w:val="24"/>
                <w:szCs w:val="24"/>
              </w:rPr>
              <w:t>Механізм дії</w:t>
            </w:r>
          </w:p>
          <w:p w14:paraId="7129FD4C" w14:textId="77777777" w:rsidR="00BF3878" w:rsidRDefault="00BF3878">
            <w:pPr>
              <w:shd w:val="clear" w:color="auto" w:fill="FFFFFF"/>
              <w:jc w:val="center"/>
              <w:rPr>
                <w:i/>
                <w:sz w:val="24"/>
                <w:szCs w:val="24"/>
              </w:rPr>
            </w:pPr>
          </w:p>
        </w:tc>
      </w:tr>
      <w:tr w:rsidR="00BF3878" w14:paraId="6C19B748" w14:textId="77777777">
        <w:trPr>
          <w:gridAfter w:val="1"/>
          <w:wAfter w:w="32" w:type="dxa"/>
          <w:trHeight w:val="1376"/>
          <w:jc w:val="center"/>
        </w:trPr>
        <w:tc>
          <w:tcPr>
            <w:tcW w:w="1868" w:type="dxa"/>
            <w:tcBorders>
              <w:top w:val="single" w:sz="6" w:space="0" w:color="000000"/>
              <w:left w:val="single" w:sz="4" w:space="0" w:color="000000"/>
              <w:bottom w:val="nil"/>
              <w:right w:val="single" w:sz="6" w:space="0" w:color="000000"/>
            </w:tcBorders>
            <w:shd w:val="clear" w:color="auto" w:fill="FFFFFF"/>
          </w:tcPr>
          <w:p w14:paraId="2F3B30B9" w14:textId="77777777" w:rsidR="00BF3878" w:rsidRDefault="00000000">
            <w:pPr>
              <w:shd w:val="clear" w:color="auto" w:fill="FFFFFF"/>
              <w:rPr>
                <w:i/>
                <w:sz w:val="24"/>
                <w:szCs w:val="24"/>
              </w:rPr>
            </w:pPr>
            <w:r>
              <w:rPr>
                <w:i/>
                <w:sz w:val="24"/>
                <w:szCs w:val="24"/>
              </w:rPr>
              <w:t>Виключення виявлених алергенів</w:t>
            </w:r>
          </w:p>
          <w:p w14:paraId="0CC8E2AE" w14:textId="77777777" w:rsidR="00BF3878" w:rsidRDefault="00000000">
            <w:pPr>
              <w:rPr>
                <w:i/>
                <w:sz w:val="24"/>
                <w:szCs w:val="24"/>
              </w:rPr>
            </w:pPr>
            <w:r>
              <w:rPr>
                <w:i/>
                <w:sz w:val="24"/>
                <w:szCs w:val="24"/>
              </w:rPr>
              <w:t>(частіше за харчових)</w:t>
            </w:r>
          </w:p>
          <w:p w14:paraId="11ACECE7" w14:textId="77777777" w:rsidR="00BF3878" w:rsidRDefault="00BF3878">
            <w:pPr>
              <w:shd w:val="clear" w:color="auto" w:fill="FFFFFF"/>
              <w:rPr>
                <w:sz w:val="24"/>
                <w:szCs w:val="24"/>
              </w:rPr>
            </w:pPr>
          </w:p>
        </w:tc>
        <w:tc>
          <w:tcPr>
            <w:tcW w:w="1876" w:type="dxa"/>
            <w:tcBorders>
              <w:top w:val="single" w:sz="6" w:space="0" w:color="000000"/>
              <w:left w:val="single" w:sz="6" w:space="0" w:color="000000"/>
              <w:bottom w:val="nil"/>
              <w:right w:val="single" w:sz="6" w:space="0" w:color="000000"/>
            </w:tcBorders>
            <w:shd w:val="clear" w:color="auto" w:fill="FFFFFF"/>
          </w:tcPr>
          <w:p w14:paraId="32091C88" w14:textId="77777777" w:rsidR="00BF3878" w:rsidRDefault="00000000">
            <w:pPr>
              <w:shd w:val="clear" w:color="auto" w:fill="FFFFFF"/>
              <w:rPr>
                <w:sz w:val="24"/>
                <w:szCs w:val="24"/>
              </w:rPr>
            </w:pPr>
            <w:r>
              <w:rPr>
                <w:sz w:val="24"/>
                <w:szCs w:val="24"/>
              </w:rPr>
              <w:t>Дієта, інші методи виключення сенсибілізуючих чинників</w:t>
            </w:r>
          </w:p>
          <w:p w14:paraId="2298533E" w14:textId="77777777" w:rsidR="00BF3878" w:rsidRDefault="00BF3878">
            <w:pPr>
              <w:shd w:val="clear" w:color="auto" w:fill="FFFFFF"/>
              <w:spacing w:line="216" w:lineRule="auto"/>
              <w:ind w:left="96" w:right="19"/>
              <w:rPr>
                <w:sz w:val="24"/>
                <w:szCs w:val="24"/>
              </w:rPr>
            </w:pPr>
          </w:p>
        </w:tc>
        <w:tc>
          <w:tcPr>
            <w:tcW w:w="2056" w:type="dxa"/>
            <w:tcBorders>
              <w:top w:val="single" w:sz="6" w:space="0" w:color="000000"/>
              <w:left w:val="single" w:sz="6" w:space="0" w:color="000000"/>
              <w:bottom w:val="nil"/>
              <w:right w:val="single" w:sz="4" w:space="0" w:color="000000"/>
            </w:tcBorders>
            <w:shd w:val="clear" w:color="auto" w:fill="FFFFFF"/>
          </w:tcPr>
          <w:p w14:paraId="48BE3017" w14:textId="77777777" w:rsidR="00BF3878" w:rsidRDefault="00000000">
            <w:pPr>
              <w:shd w:val="clear" w:color="auto" w:fill="FFFFFF"/>
              <w:rPr>
                <w:sz w:val="24"/>
                <w:szCs w:val="24"/>
              </w:rPr>
            </w:pPr>
            <w:r>
              <w:rPr>
                <w:sz w:val="24"/>
                <w:szCs w:val="24"/>
              </w:rPr>
              <w:t>Самоконтроль</w:t>
            </w:r>
          </w:p>
          <w:p w14:paraId="4347AF88" w14:textId="77777777" w:rsidR="00BF3878" w:rsidRDefault="00000000">
            <w:pPr>
              <w:shd w:val="clear" w:color="auto" w:fill="FFFFFF"/>
              <w:rPr>
                <w:sz w:val="24"/>
                <w:szCs w:val="24"/>
              </w:rPr>
            </w:pPr>
            <w:r>
              <w:rPr>
                <w:sz w:val="24"/>
                <w:szCs w:val="24"/>
              </w:rPr>
              <w:t>контроль з боку  батьків</w:t>
            </w:r>
          </w:p>
          <w:p w14:paraId="3025D1B1" w14:textId="77777777" w:rsidR="00BF3878" w:rsidRDefault="00BF3878">
            <w:pPr>
              <w:shd w:val="clear" w:color="auto" w:fill="FFFFFF"/>
              <w:rPr>
                <w:sz w:val="24"/>
                <w:szCs w:val="24"/>
              </w:rPr>
            </w:pPr>
          </w:p>
        </w:tc>
        <w:tc>
          <w:tcPr>
            <w:tcW w:w="1869" w:type="dxa"/>
            <w:tcBorders>
              <w:top w:val="single" w:sz="6" w:space="0" w:color="000000"/>
              <w:left w:val="single" w:sz="4" w:space="0" w:color="000000"/>
              <w:bottom w:val="nil"/>
              <w:right w:val="single" w:sz="6" w:space="0" w:color="000000"/>
            </w:tcBorders>
            <w:shd w:val="clear" w:color="auto" w:fill="FFFFFF"/>
          </w:tcPr>
          <w:p w14:paraId="35EA529C" w14:textId="77777777" w:rsidR="00BF3878" w:rsidRDefault="00000000">
            <w:pPr>
              <w:shd w:val="clear" w:color="auto" w:fill="FFFFFF"/>
              <w:rPr>
                <w:sz w:val="24"/>
                <w:szCs w:val="24"/>
              </w:rPr>
            </w:pPr>
            <w:r>
              <w:rPr>
                <w:sz w:val="24"/>
                <w:szCs w:val="24"/>
              </w:rPr>
              <w:t>Усунути дію</w:t>
            </w:r>
          </w:p>
          <w:p w14:paraId="7970064E" w14:textId="77777777" w:rsidR="00BF3878" w:rsidRDefault="00000000">
            <w:pPr>
              <w:rPr>
                <w:sz w:val="24"/>
                <w:szCs w:val="24"/>
              </w:rPr>
            </w:pPr>
            <w:r>
              <w:rPr>
                <w:sz w:val="24"/>
                <w:szCs w:val="24"/>
              </w:rPr>
              <w:t xml:space="preserve"> алергену</w:t>
            </w:r>
          </w:p>
          <w:p w14:paraId="59AEE428" w14:textId="77777777" w:rsidR="00BF3878" w:rsidRDefault="00BF3878">
            <w:pPr>
              <w:shd w:val="clear" w:color="auto" w:fill="FFFFFF"/>
              <w:rPr>
                <w:sz w:val="24"/>
                <w:szCs w:val="24"/>
              </w:rPr>
            </w:pPr>
          </w:p>
        </w:tc>
        <w:tc>
          <w:tcPr>
            <w:tcW w:w="2754" w:type="dxa"/>
            <w:tcBorders>
              <w:top w:val="single" w:sz="6" w:space="0" w:color="000000"/>
              <w:left w:val="single" w:sz="6" w:space="0" w:color="000000"/>
              <w:bottom w:val="nil"/>
              <w:right w:val="single" w:sz="4" w:space="0" w:color="000000"/>
            </w:tcBorders>
            <w:shd w:val="clear" w:color="auto" w:fill="FFFFFF"/>
          </w:tcPr>
          <w:p w14:paraId="2573BC42" w14:textId="77777777" w:rsidR="00BF3878" w:rsidRDefault="00000000">
            <w:pPr>
              <w:shd w:val="clear" w:color="auto" w:fill="FFFFFF"/>
              <w:rPr>
                <w:sz w:val="24"/>
                <w:szCs w:val="24"/>
              </w:rPr>
            </w:pPr>
            <w:r>
              <w:rPr>
                <w:sz w:val="24"/>
                <w:szCs w:val="24"/>
              </w:rPr>
              <w:t>Вивести з організму</w:t>
            </w:r>
          </w:p>
          <w:p w14:paraId="6409EEC4" w14:textId="77777777" w:rsidR="00BF3878" w:rsidRDefault="00000000">
            <w:pPr>
              <w:shd w:val="clear" w:color="auto" w:fill="FFFFFF"/>
              <w:rPr>
                <w:sz w:val="24"/>
                <w:szCs w:val="24"/>
              </w:rPr>
            </w:pPr>
            <w:r>
              <w:rPr>
                <w:sz w:val="24"/>
                <w:szCs w:val="24"/>
              </w:rPr>
              <w:t>специфічні антитіла, понизити викиди біологічно   активних речовин, які запускають механізм атопії</w:t>
            </w:r>
          </w:p>
        </w:tc>
      </w:tr>
      <w:tr w:rsidR="00BF3878" w14:paraId="5FC23157" w14:textId="77777777">
        <w:trPr>
          <w:gridAfter w:val="1"/>
          <w:wAfter w:w="32" w:type="dxa"/>
          <w:trHeight w:val="1119"/>
          <w:jc w:val="center"/>
        </w:trPr>
        <w:tc>
          <w:tcPr>
            <w:tcW w:w="1868" w:type="dxa"/>
            <w:tcBorders>
              <w:top w:val="single" w:sz="6" w:space="0" w:color="000000"/>
              <w:left w:val="single" w:sz="4" w:space="0" w:color="000000"/>
              <w:bottom w:val="single" w:sz="6" w:space="0" w:color="000000"/>
              <w:right w:val="single" w:sz="6" w:space="0" w:color="000000"/>
            </w:tcBorders>
            <w:shd w:val="clear" w:color="auto" w:fill="FFFFFF"/>
          </w:tcPr>
          <w:p w14:paraId="31993C71" w14:textId="77777777" w:rsidR="00BF3878" w:rsidRDefault="00000000">
            <w:pPr>
              <w:shd w:val="clear" w:color="auto" w:fill="FFFFFF"/>
              <w:rPr>
                <w:i/>
                <w:sz w:val="24"/>
                <w:szCs w:val="24"/>
              </w:rPr>
            </w:pPr>
            <w:r>
              <w:rPr>
                <w:i/>
                <w:sz w:val="24"/>
                <w:szCs w:val="24"/>
              </w:rPr>
              <w:t>Дієта</w:t>
            </w:r>
          </w:p>
        </w:tc>
        <w:tc>
          <w:tcPr>
            <w:tcW w:w="1876" w:type="dxa"/>
            <w:tcBorders>
              <w:top w:val="single" w:sz="6" w:space="0" w:color="000000"/>
              <w:left w:val="single" w:sz="6" w:space="0" w:color="000000"/>
              <w:bottom w:val="single" w:sz="6" w:space="0" w:color="000000"/>
              <w:right w:val="single" w:sz="6" w:space="0" w:color="000000"/>
            </w:tcBorders>
            <w:shd w:val="clear" w:color="auto" w:fill="FFFFFF"/>
          </w:tcPr>
          <w:p w14:paraId="5EB09B7B" w14:textId="77777777" w:rsidR="00BF3878" w:rsidRDefault="00BF3878">
            <w:pPr>
              <w:shd w:val="clear" w:color="auto" w:fill="FFFFFF"/>
              <w:rPr>
                <w:sz w:val="24"/>
                <w:szCs w:val="24"/>
              </w:rPr>
            </w:pPr>
          </w:p>
        </w:tc>
        <w:tc>
          <w:tcPr>
            <w:tcW w:w="2056" w:type="dxa"/>
            <w:tcBorders>
              <w:top w:val="single" w:sz="6" w:space="0" w:color="000000"/>
              <w:left w:val="single" w:sz="6" w:space="0" w:color="000000"/>
              <w:bottom w:val="single" w:sz="6" w:space="0" w:color="000000"/>
              <w:right w:val="single" w:sz="6" w:space="0" w:color="000000"/>
            </w:tcBorders>
            <w:shd w:val="clear" w:color="auto" w:fill="FFFFFF"/>
          </w:tcPr>
          <w:p w14:paraId="3849B51F" w14:textId="77777777" w:rsidR="00BF3878" w:rsidRDefault="00000000">
            <w:pPr>
              <w:rPr>
                <w:sz w:val="24"/>
                <w:szCs w:val="24"/>
              </w:rPr>
            </w:pPr>
            <w:r>
              <w:rPr>
                <w:sz w:val="24"/>
                <w:szCs w:val="24"/>
              </w:rPr>
              <w:t>Виключити гостру, солону,  пряну їжу, алкоголь, обмежити вуглеводи</w:t>
            </w:r>
          </w:p>
          <w:p w14:paraId="7EB62E44" w14:textId="77777777" w:rsidR="00BF3878" w:rsidRDefault="00BF3878">
            <w:pPr>
              <w:shd w:val="clear" w:color="auto" w:fill="FFFFFF"/>
              <w:ind w:firstLine="14"/>
              <w:rPr>
                <w:sz w:val="24"/>
                <w:szCs w:val="24"/>
              </w:rPr>
            </w:pP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2E19D5E6" w14:textId="77777777" w:rsidR="00BF3878" w:rsidRDefault="00000000">
            <w:pPr>
              <w:rPr>
                <w:sz w:val="24"/>
                <w:szCs w:val="24"/>
              </w:rPr>
            </w:pPr>
            <w:r>
              <w:rPr>
                <w:sz w:val="24"/>
                <w:szCs w:val="24"/>
              </w:rPr>
              <w:t>Виключити провокуючі чинники</w:t>
            </w:r>
          </w:p>
          <w:p w14:paraId="302FA150" w14:textId="77777777" w:rsidR="00BF3878" w:rsidRDefault="00BF3878">
            <w:pPr>
              <w:rPr>
                <w:sz w:val="24"/>
                <w:szCs w:val="24"/>
              </w:rPr>
            </w:pPr>
          </w:p>
          <w:p w14:paraId="2E4C3BDA" w14:textId="77777777" w:rsidR="00BF3878" w:rsidRDefault="00BF3878">
            <w:pPr>
              <w:shd w:val="clear" w:color="auto" w:fill="FFFFFF"/>
              <w:ind w:firstLine="14"/>
              <w:rPr>
                <w:sz w:val="24"/>
                <w:szCs w:val="24"/>
              </w:rPr>
            </w:pPr>
          </w:p>
        </w:tc>
        <w:tc>
          <w:tcPr>
            <w:tcW w:w="2754" w:type="dxa"/>
            <w:tcBorders>
              <w:top w:val="single" w:sz="6" w:space="0" w:color="000000"/>
              <w:left w:val="single" w:sz="6" w:space="0" w:color="000000"/>
              <w:bottom w:val="single" w:sz="6" w:space="0" w:color="000000"/>
              <w:right w:val="single" w:sz="4" w:space="0" w:color="000000"/>
            </w:tcBorders>
            <w:shd w:val="clear" w:color="auto" w:fill="FFFFFF"/>
          </w:tcPr>
          <w:p w14:paraId="3DA0E01B" w14:textId="77777777" w:rsidR="00BF3878" w:rsidRDefault="00BF3878">
            <w:pPr>
              <w:shd w:val="clear" w:color="auto" w:fill="FFFFFF"/>
              <w:rPr>
                <w:sz w:val="24"/>
                <w:szCs w:val="24"/>
              </w:rPr>
            </w:pPr>
          </w:p>
        </w:tc>
      </w:tr>
      <w:tr w:rsidR="00BF3878" w14:paraId="4E3DFDE4" w14:textId="77777777">
        <w:trPr>
          <w:gridAfter w:val="1"/>
          <w:wAfter w:w="32" w:type="dxa"/>
          <w:trHeight w:val="1672"/>
          <w:jc w:val="center"/>
        </w:trPr>
        <w:tc>
          <w:tcPr>
            <w:tcW w:w="1868" w:type="dxa"/>
            <w:vMerge w:val="restart"/>
            <w:tcBorders>
              <w:top w:val="single" w:sz="6" w:space="0" w:color="000000"/>
              <w:left w:val="single" w:sz="4" w:space="0" w:color="000000"/>
              <w:bottom w:val="single" w:sz="4" w:space="0" w:color="000000"/>
              <w:right w:val="single" w:sz="6" w:space="0" w:color="000000"/>
            </w:tcBorders>
            <w:shd w:val="clear" w:color="auto" w:fill="FFFFFF"/>
          </w:tcPr>
          <w:p w14:paraId="37EBC606" w14:textId="77777777" w:rsidR="00BF3878" w:rsidRDefault="00000000">
            <w:pPr>
              <w:shd w:val="clear" w:color="auto" w:fill="FFFFFF"/>
              <w:rPr>
                <w:i/>
                <w:sz w:val="24"/>
                <w:szCs w:val="24"/>
              </w:rPr>
            </w:pPr>
            <w:r>
              <w:rPr>
                <w:i/>
                <w:sz w:val="24"/>
                <w:szCs w:val="24"/>
              </w:rPr>
              <w:t>Неспецифічна</w:t>
            </w:r>
          </w:p>
          <w:p w14:paraId="6B18B1D6" w14:textId="77777777" w:rsidR="00BF3878" w:rsidRDefault="00000000">
            <w:pPr>
              <w:shd w:val="clear" w:color="auto" w:fill="FFFFFF"/>
              <w:rPr>
                <w:i/>
                <w:sz w:val="24"/>
                <w:szCs w:val="24"/>
              </w:rPr>
            </w:pPr>
            <w:r>
              <w:rPr>
                <w:i/>
                <w:sz w:val="24"/>
                <w:szCs w:val="24"/>
              </w:rPr>
              <w:t>десенсибілізуюча терапія</w:t>
            </w:r>
          </w:p>
          <w:p w14:paraId="2D6B60E5" w14:textId="77777777" w:rsidR="00BF3878" w:rsidRDefault="00BF3878">
            <w:pPr>
              <w:shd w:val="clear" w:color="auto" w:fill="FFFFFF"/>
              <w:rPr>
                <w:sz w:val="24"/>
                <w:szCs w:val="24"/>
              </w:rPr>
            </w:pPr>
          </w:p>
        </w:tc>
        <w:tc>
          <w:tcPr>
            <w:tcW w:w="1876" w:type="dxa"/>
            <w:tcBorders>
              <w:top w:val="single" w:sz="6" w:space="0" w:color="000000"/>
              <w:left w:val="single" w:sz="6" w:space="0" w:color="000000"/>
              <w:bottom w:val="single" w:sz="4" w:space="0" w:color="000000"/>
              <w:right w:val="single" w:sz="6" w:space="0" w:color="000000"/>
            </w:tcBorders>
            <w:shd w:val="clear" w:color="auto" w:fill="FFFFFF"/>
          </w:tcPr>
          <w:p w14:paraId="0B70F84D" w14:textId="77777777" w:rsidR="00BF3878" w:rsidRDefault="00000000">
            <w:pPr>
              <w:shd w:val="clear" w:color="auto" w:fill="FFFFFF"/>
              <w:rPr>
                <w:sz w:val="24"/>
                <w:szCs w:val="24"/>
              </w:rPr>
            </w:pPr>
            <w:r>
              <w:rPr>
                <w:sz w:val="24"/>
                <w:szCs w:val="24"/>
              </w:rPr>
              <w:t>Супрастин 25 міліграм в таб.</w:t>
            </w:r>
          </w:p>
          <w:p w14:paraId="07F263EA" w14:textId="77777777" w:rsidR="00BF3878" w:rsidRDefault="00000000">
            <w:pPr>
              <w:rPr>
                <w:sz w:val="24"/>
                <w:szCs w:val="24"/>
              </w:rPr>
            </w:pPr>
            <w:r>
              <w:rPr>
                <w:sz w:val="24"/>
                <w:szCs w:val="24"/>
              </w:rPr>
              <w:t>Димедрол 5 міліграм в таб.</w:t>
            </w:r>
          </w:p>
          <w:p w14:paraId="78EFB57C" w14:textId="77777777" w:rsidR="00BF3878" w:rsidRDefault="00BF3878">
            <w:pPr>
              <w:shd w:val="clear" w:color="auto" w:fill="FFFFFF"/>
              <w:rPr>
                <w:sz w:val="24"/>
                <w:szCs w:val="24"/>
              </w:rPr>
            </w:pPr>
          </w:p>
        </w:tc>
        <w:tc>
          <w:tcPr>
            <w:tcW w:w="2056" w:type="dxa"/>
            <w:tcBorders>
              <w:top w:val="single" w:sz="6" w:space="0" w:color="000000"/>
              <w:left w:val="single" w:sz="6" w:space="0" w:color="000000"/>
              <w:bottom w:val="single" w:sz="4" w:space="0" w:color="000000"/>
              <w:right w:val="single" w:sz="6" w:space="0" w:color="000000"/>
            </w:tcBorders>
            <w:shd w:val="clear" w:color="auto" w:fill="FFFFFF"/>
          </w:tcPr>
          <w:p w14:paraId="1F126011" w14:textId="77777777" w:rsidR="00BF3878" w:rsidRDefault="00000000">
            <w:pPr>
              <w:shd w:val="clear" w:color="auto" w:fill="FFFFFF"/>
              <w:rPr>
                <w:sz w:val="24"/>
                <w:szCs w:val="24"/>
              </w:rPr>
            </w:pPr>
            <w:r>
              <w:rPr>
                <w:sz w:val="24"/>
                <w:szCs w:val="24"/>
              </w:rPr>
              <w:t>По 1 таб. 3 рази</w:t>
            </w:r>
          </w:p>
          <w:p w14:paraId="1EFC3622" w14:textId="77777777" w:rsidR="00BF3878" w:rsidRDefault="00000000">
            <w:pPr>
              <w:shd w:val="clear" w:color="auto" w:fill="FFFFFF"/>
              <w:rPr>
                <w:sz w:val="24"/>
                <w:szCs w:val="24"/>
              </w:rPr>
            </w:pPr>
            <w:r>
              <w:rPr>
                <w:sz w:val="24"/>
                <w:szCs w:val="24"/>
              </w:rPr>
              <w:t xml:space="preserve">на день під час їжі </w:t>
            </w:r>
          </w:p>
          <w:p w14:paraId="4CB5748B" w14:textId="77777777" w:rsidR="00BF3878" w:rsidRDefault="00000000">
            <w:pPr>
              <w:rPr>
                <w:sz w:val="24"/>
                <w:szCs w:val="24"/>
              </w:rPr>
            </w:pPr>
            <w:r>
              <w:rPr>
                <w:sz w:val="24"/>
                <w:szCs w:val="24"/>
              </w:rPr>
              <w:t>1 таб. 3 рази на день</w:t>
            </w:r>
          </w:p>
          <w:p w14:paraId="6844C931" w14:textId="77777777" w:rsidR="00BF3878" w:rsidRDefault="00BF3878">
            <w:pPr>
              <w:shd w:val="clear" w:color="auto" w:fill="FFFFFF"/>
              <w:ind w:firstLine="29"/>
              <w:rPr>
                <w:sz w:val="24"/>
                <w:szCs w:val="24"/>
              </w:rPr>
            </w:pPr>
          </w:p>
        </w:tc>
        <w:tc>
          <w:tcPr>
            <w:tcW w:w="1869" w:type="dxa"/>
            <w:tcBorders>
              <w:top w:val="single" w:sz="6" w:space="0" w:color="000000"/>
              <w:left w:val="single" w:sz="6" w:space="0" w:color="000000"/>
              <w:bottom w:val="single" w:sz="4" w:space="0" w:color="000000"/>
              <w:right w:val="single" w:sz="6" w:space="0" w:color="000000"/>
            </w:tcBorders>
            <w:shd w:val="clear" w:color="auto" w:fill="FFFFFF"/>
          </w:tcPr>
          <w:p w14:paraId="31E74EB1" w14:textId="77777777" w:rsidR="00BF3878" w:rsidRDefault="00000000">
            <w:pPr>
              <w:shd w:val="clear" w:color="auto" w:fill="FFFFFF"/>
              <w:rPr>
                <w:sz w:val="24"/>
                <w:szCs w:val="24"/>
              </w:rPr>
            </w:pPr>
            <w:r>
              <w:rPr>
                <w:sz w:val="24"/>
                <w:szCs w:val="24"/>
              </w:rPr>
              <w:t>Попередження розвитку  алергічної реакції, усунення свербіння, седативна  дія</w:t>
            </w:r>
          </w:p>
        </w:tc>
        <w:tc>
          <w:tcPr>
            <w:tcW w:w="2754" w:type="dxa"/>
            <w:tcBorders>
              <w:top w:val="single" w:sz="6" w:space="0" w:color="000000"/>
              <w:left w:val="single" w:sz="6" w:space="0" w:color="000000"/>
              <w:bottom w:val="single" w:sz="4" w:space="0" w:color="000000"/>
              <w:right w:val="single" w:sz="4" w:space="0" w:color="000000"/>
            </w:tcBorders>
            <w:shd w:val="clear" w:color="auto" w:fill="FFFFFF"/>
          </w:tcPr>
          <w:p w14:paraId="11C2B9BD" w14:textId="77777777" w:rsidR="00BF3878" w:rsidRDefault="00000000">
            <w:pPr>
              <w:shd w:val="clear" w:color="auto" w:fill="FFFFFF"/>
              <w:rPr>
                <w:sz w:val="24"/>
                <w:szCs w:val="24"/>
              </w:rPr>
            </w:pPr>
            <w:r>
              <w:rPr>
                <w:sz w:val="24"/>
                <w:szCs w:val="24"/>
              </w:rPr>
              <w:t>Блокатори H1 рецепторів</w:t>
            </w:r>
          </w:p>
          <w:p w14:paraId="765C4E8A" w14:textId="77777777" w:rsidR="00BF3878" w:rsidRDefault="00BF3878">
            <w:pPr>
              <w:shd w:val="clear" w:color="auto" w:fill="FFFFFF"/>
              <w:rPr>
                <w:sz w:val="24"/>
                <w:szCs w:val="24"/>
              </w:rPr>
            </w:pPr>
          </w:p>
        </w:tc>
      </w:tr>
      <w:tr w:rsidR="00BF3878" w14:paraId="696FBC91" w14:textId="77777777">
        <w:trPr>
          <w:gridAfter w:val="1"/>
          <w:wAfter w:w="32" w:type="dxa"/>
          <w:trHeight w:val="1409"/>
          <w:jc w:val="center"/>
        </w:trPr>
        <w:tc>
          <w:tcPr>
            <w:tcW w:w="1868" w:type="dxa"/>
            <w:vMerge/>
            <w:tcBorders>
              <w:top w:val="single" w:sz="6" w:space="0" w:color="000000"/>
              <w:left w:val="single" w:sz="4" w:space="0" w:color="000000"/>
              <w:bottom w:val="single" w:sz="4" w:space="0" w:color="000000"/>
              <w:right w:val="single" w:sz="6" w:space="0" w:color="000000"/>
            </w:tcBorders>
            <w:shd w:val="clear" w:color="auto" w:fill="FFFFFF"/>
          </w:tcPr>
          <w:p w14:paraId="3B41F41D" w14:textId="77777777" w:rsidR="00BF3878" w:rsidRDefault="00BF3878">
            <w:pPr>
              <w:pBdr>
                <w:top w:val="nil"/>
                <w:left w:val="nil"/>
                <w:bottom w:val="nil"/>
                <w:right w:val="nil"/>
                <w:between w:val="nil"/>
              </w:pBdr>
              <w:spacing w:line="276" w:lineRule="auto"/>
              <w:rPr>
                <w:sz w:val="24"/>
                <w:szCs w:val="24"/>
              </w:rPr>
            </w:pPr>
          </w:p>
        </w:tc>
        <w:tc>
          <w:tcPr>
            <w:tcW w:w="1876" w:type="dxa"/>
            <w:tcBorders>
              <w:top w:val="single" w:sz="4" w:space="0" w:color="000000"/>
              <w:left w:val="single" w:sz="6" w:space="0" w:color="000000"/>
              <w:bottom w:val="single" w:sz="4" w:space="0" w:color="000000"/>
              <w:right w:val="single" w:sz="6" w:space="0" w:color="000000"/>
            </w:tcBorders>
            <w:shd w:val="clear" w:color="auto" w:fill="FFFFFF"/>
          </w:tcPr>
          <w:p w14:paraId="6C3EBFAB" w14:textId="77777777" w:rsidR="00BF3878" w:rsidRDefault="00000000">
            <w:pPr>
              <w:rPr>
                <w:sz w:val="24"/>
                <w:szCs w:val="24"/>
              </w:rPr>
            </w:pPr>
            <w:r>
              <w:rPr>
                <w:sz w:val="24"/>
                <w:szCs w:val="24"/>
              </w:rPr>
              <w:t>Гістаглобулін 2 мл</w:t>
            </w:r>
          </w:p>
          <w:p w14:paraId="3E4BF9BC" w14:textId="77777777" w:rsidR="00BF3878" w:rsidRDefault="00BF3878">
            <w:pPr>
              <w:shd w:val="clear" w:color="auto" w:fill="FFFFFF"/>
              <w:rPr>
                <w:sz w:val="24"/>
                <w:szCs w:val="24"/>
              </w:rPr>
            </w:pPr>
          </w:p>
        </w:tc>
        <w:tc>
          <w:tcPr>
            <w:tcW w:w="2056" w:type="dxa"/>
            <w:tcBorders>
              <w:top w:val="single" w:sz="4" w:space="0" w:color="000000"/>
              <w:left w:val="single" w:sz="6" w:space="0" w:color="000000"/>
              <w:bottom w:val="single" w:sz="4" w:space="0" w:color="000000"/>
              <w:right w:val="single" w:sz="6" w:space="0" w:color="000000"/>
            </w:tcBorders>
            <w:shd w:val="clear" w:color="auto" w:fill="FFFFFF"/>
          </w:tcPr>
          <w:p w14:paraId="03B86975" w14:textId="77777777" w:rsidR="00BF3878" w:rsidRDefault="00000000">
            <w:pPr>
              <w:shd w:val="clear" w:color="auto" w:fill="FFFFFF"/>
              <w:ind w:firstLine="29"/>
              <w:rPr>
                <w:sz w:val="24"/>
                <w:szCs w:val="24"/>
              </w:rPr>
            </w:pPr>
            <w:r>
              <w:rPr>
                <w:sz w:val="24"/>
                <w:szCs w:val="24"/>
              </w:rPr>
              <w:t>Внутрішньошкірні</w:t>
            </w:r>
          </w:p>
          <w:p w14:paraId="54B25DE8" w14:textId="77777777" w:rsidR="00BF3878" w:rsidRDefault="00000000">
            <w:pPr>
              <w:rPr>
                <w:sz w:val="24"/>
                <w:szCs w:val="24"/>
              </w:rPr>
            </w:pPr>
            <w:r>
              <w:rPr>
                <w:sz w:val="24"/>
                <w:szCs w:val="24"/>
              </w:rPr>
              <w:t>ін'єкції; на курс 6-8 ін'єкцій (2 рази на тиждень)</w:t>
            </w:r>
          </w:p>
          <w:p w14:paraId="59C97428" w14:textId="77777777" w:rsidR="00BF3878" w:rsidRDefault="00BF3878">
            <w:pPr>
              <w:shd w:val="clear" w:color="auto" w:fill="FFFFFF"/>
              <w:ind w:firstLine="29"/>
              <w:rPr>
                <w:sz w:val="24"/>
                <w:szCs w:val="24"/>
              </w:rPr>
            </w:pPr>
          </w:p>
        </w:tc>
        <w:tc>
          <w:tcPr>
            <w:tcW w:w="1869" w:type="dxa"/>
            <w:tcBorders>
              <w:top w:val="single" w:sz="4" w:space="0" w:color="000000"/>
              <w:left w:val="single" w:sz="6" w:space="0" w:color="000000"/>
              <w:bottom w:val="single" w:sz="4" w:space="0" w:color="000000"/>
              <w:right w:val="single" w:sz="6" w:space="0" w:color="000000"/>
            </w:tcBorders>
            <w:shd w:val="clear" w:color="auto" w:fill="FFFFFF"/>
          </w:tcPr>
          <w:p w14:paraId="207A0B6F" w14:textId="77777777" w:rsidR="00BF3878" w:rsidRDefault="00000000">
            <w:pPr>
              <w:rPr>
                <w:sz w:val="24"/>
                <w:szCs w:val="24"/>
              </w:rPr>
            </w:pPr>
            <w:r>
              <w:rPr>
                <w:sz w:val="24"/>
                <w:szCs w:val="24"/>
              </w:rPr>
              <w:t>Стимуляція обмінних процесів, підвищення резистентності організму</w:t>
            </w:r>
          </w:p>
          <w:p w14:paraId="05156031" w14:textId="77777777" w:rsidR="00BF3878" w:rsidRDefault="00BF3878">
            <w:pPr>
              <w:rPr>
                <w:sz w:val="24"/>
                <w:szCs w:val="24"/>
              </w:rPr>
            </w:pPr>
          </w:p>
          <w:p w14:paraId="2017FA7D" w14:textId="77777777" w:rsidR="00BF3878" w:rsidRDefault="00BF3878">
            <w:pPr>
              <w:shd w:val="clear" w:color="auto" w:fill="FFFFFF"/>
              <w:rPr>
                <w:sz w:val="24"/>
                <w:szCs w:val="24"/>
              </w:rPr>
            </w:pPr>
          </w:p>
        </w:tc>
        <w:tc>
          <w:tcPr>
            <w:tcW w:w="2754" w:type="dxa"/>
            <w:tcBorders>
              <w:top w:val="single" w:sz="4" w:space="0" w:color="000000"/>
              <w:left w:val="single" w:sz="6" w:space="0" w:color="000000"/>
              <w:bottom w:val="single" w:sz="4" w:space="0" w:color="000000"/>
              <w:right w:val="single" w:sz="4" w:space="0" w:color="000000"/>
            </w:tcBorders>
            <w:shd w:val="clear" w:color="auto" w:fill="FFFFFF"/>
          </w:tcPr>
          <w:p w14:paraId="52F15A36" w14:textId="77777777" w:rsidR="00BF3878" w:rsidRDefault="00000000">
            <w:pPr>
              <w:shd w:val="clear" w:color="auto" w:fill="FFFFFF"/>
              <w:rPr>
                <w:sz w:val="24"/>
                <w:szCs w:val="24"/>
              </w:rPr>
            </w:pPr>
            <w:r>
              <w:rPr>
                <w:sz w:val="24"/>
                <w:szCs w:val="24"/>
              </w:rPr>
              <w:t>Виробляються антитіла і підвищується здатність сироватки крові інактивувати вільний гістамін</w:t>
            </w:r>
          </w:p>
          <w:p w14:paraId="101EAA6E" w14:textId="77777777" w:rsidR="00BF3878" w:rsidRDefault="00BF3878">
            <w:pPr>
              <w:rPr>
                <w:sz w:val="24"/>
                <w:szCs w:val="24"/>
              </w:rPr>
            </w:pPr>
          </w:p>
          <w:p w14:paraId="037CE527" w14:textId="77777777" w:rsidR="00BF3878" w:rsidRDefault="00BF3878">
            <w:pPr>
              <w:shd w:val="clear" w:color="auto" w:fill="FFFFFF"/>
              <w:rPr>
                <w:sz w:val="24"/>
                <w:szCs w:val="24"/>
              </w:rPr>
            </w:pPr>
          </w:p>
        </w:tc>
      </w:tr>
      <w:tr w:rsidR="00BF3878" w14:paraId="01AC84C5" w14:textId="77777777">
        <w:trPr>
          <w:gridAfter w:val="1"/>
          <w:wAfter w:w="32" w:type="dxa"/>
          <w:trHeight w:val="2002"/>
          <w:jc w:val="center"/>
        </w:trPr>
        <w:tc>
          <w:tcPr>
            <w:tcW w:w="1868" w:type="dxa"/>
            <w:tcBorders>
              <w:top w:val="single" w:sz="4" w:space="0" w:color="000000"/>
              <w:left w:val="single" w:sz="4" w:space="0" w:color="000000"/>
              <w:bottom w:val="single" w:sz="4" w:space="0" w:color="000000"/>
              <w:right w:val="single" w:sz="6" w:space="0" w:color="000000"/>
            </w:tcBorders>
            <w:shd w:val="clear" w:color="auto" w:fill="FFFFFF"/>
          </w:tcPr>
          <w:p w14:paraId="7EA1F7BD" w14:textId="77777777" w:rsidR="00BF3878" w:rsidRDefault="00000000">
            <w:pPr>
              <w:shd w:val="clear" w:color="auto" w:fill="FFFFFF"/>
              <w:rPr>
                <w:i/>
                <w:sz w:val="24"/>
                <w:szCs w:val="24"/>
              </w:rPr>
            </w:pPr>
            <w:r>
              <w:rPr>
                <w:i/>
                <w:sz w:val="24"/>
                <w:szCs w:val="24"/>
              </w:rPr>
              <w:t>Вітамінні комплекси</w:t>
            </w:r>
          </w:p>
        </w:tc>
        <w:tc>
          <w:tcPr>
            <w:tcW w:w="1876" w:type="dxa"/>
            <w:tcBorders>
              <w:top w:val="single" w:sz="4" w:space="0" w:color="000000"/>
              <w:left w:val="single" w:sz="6" w:space="0" w:color="000000"/>
              <w:bottom w:val="single" w:sz="4" w:space="0" w:color="000000"/>
              <w:right w:val="single" w:sz="6" w:space="0" w:color="000000"/>
            </w:tcBorders>
            <w:shd w:val="clear" w:color="auto" w:fill="FFFFFF"/>
          </w:tcPr>
          <w:p w14:paraId="26AA1189" w14:textId="77777777" w:rsidR="00BF3878" w:rsidRDefault="00000000">
            <w:pPr>
              <w:shd w:val="clear" w:color="auto" w:fill="FFFFFF"/>
              <w:rPr>
                <w:sz w:val="24"/>
                <w:szCs w:val="24"/>
              </w:rPr>
            </w:pPr>
            <w:r>
              <w:rPr>
                <w:sz w:val="24"/>
                <w:szCs w:val="24"/>
              </w:rPr>
              <w:t>Комплівіт</w:t>
            </w:r>
          </w:p>
          <w:p w14:paraId="656F829E" w14:textId="77777777" w:rsidR="00BF3878" w:rsidRDefault="00000000">
            <w:pPr>
              <w:shd w:val="clear" w:color="auto" w:fill="FFFFFF"/>
              <w:rPr>
                <w:sz w:val="24"/>
                <w:szCs w:val="24"/>
              </w:rPr>
            </w:pPr>
            <w:r>
              <w:rPr>
                <w:sz w:val="24"/>
                <w:szCs w:val="24"/>
              </w:rPr>
              <w:t>Центрум, Вітрум та ін.</w:t>
            </w:r>
          </w:p>
          <w:p w14:paraId="01F2DD0A" w14:textId="77777777" w:rsidR="00BF3878" w:rsidRDefault="00BF3878">
            <w:pPr>
              <w:shd w:val="clear" w:color="auto" w:fill="FFFFFF"/>
              <w:rPr>
                <w:sz w:val="24"/>
                <w:szCs w:val="24"/>
              </w:rPr>
            </w:pPr>
          </w:p>
        </w:tc>
        <w:tc>
          <w:tcPr>
            <w:tcW w:w="2056" w:type="dxa"/>
            <w:tcBorders>
              <w:top w:val="single" w:sz="4" w:space="0" w:color="000000"/>
              <w:left w:val="single" w:sz="6" w:space="0" w:color="000000"/>
              <w:bottom w:val="single" w:sz="4" w:space="0" w:color="000000"/>
              <w:right w:val="single" w:sz="6" w:space="0" w:color="000000"/>
            </w:tcBorders>
            <w:shd w:val="clear" w:color="auto" w:fill="FFFFFF"/>
          </w:tcPr>
          <w:p w14:paraId="5D1682DA" w14:textId="77777777" w:rsidR="00BF3878" w:rsidRDefault="00000000">
            <w:pPr>
              <w:shd w:val="clear" w:color="auto" w:fill="FFFFFF"/>
              <w:ind w:firstLine="29"/>
              <w:rPr>
                <w:sz w:val="24"/>
                <w:szCs w:val="24"/>
              </w:rPr>
            </w:pPr>
            <w:r>
              <w:rPr>
                <w:sz w:val="24"/>
                <w:szCs w:val="24"/>
              </w:rPr>
              <w:t>1 драже 3 рази на день</w:t>
            </w:r>
          </w:p>
          <w:p w14:paraId="43A6C435" w14:textId="77777777" w:rsidR="00BF3878" w:rsidRDefault="00000000">
            <w:pPr>
              <w:rPr>
                <w:sz w:val="24"/>
                <w:szCs w:val="24"/>
              </w:rPr>
            </w:pPr>
            <w:r>
              <w:rPr>
                <w:sz w:val="24"/>
                <w:szCs w:val="24"/>
              </w:rPr>
              <w:t>1 капсулу 1 раз на день після їжі</w:t>
            </w:r>
          </w:p>
          <w:p w14:paraId="6FC1FC05" w14:textId="77777777" w:rsidR="00BF3878" w:rsidRDefault="00BF3878">
            <w:pPr>
              <w:shd w:val="clear" w:color="auto" w:fill="FFFFFF"/>
              <w:ind w:firstLine="29"/>
              <w:rPr>
                <w:sz w:val="24"/>
                <w:szCs w:val="24"/>
              </w:rPr>
            </w:pPr>
          </w:p>
        </w:tc>
        <w:tc>
          <w:tcPr>
            <w:tcW w:w="1869" w:type="dxa"/>
            <w:tcBorders>
              <w:top w:val="single" w:sz="4" w:space="0" w:color="000000"/>
              <w:left w:val="single" w:sz="6" w:space="0" w:color="000000"/>
              <w:bottom w:val="single" w:sz="4" w:space="0" w:color="000000"/>
              <w:right w:val="single" w:sz="6" w:space="0" w:color="000000"/>
            </w:tcBorders>
            <w:shd w:val="clear" w:color="auto" w:fill="FFFFFF"/>
          </w:tcPr>
          <w:p w14:paraId="7FEE32B0" w14:textId="77777777" w:rsidR="00BF3878" w:rsidRDefault="00000000">
            <w:pPr>
              <w:rPr>
                <w:sz w:val="24"/>
                <w:szCs w:val="24"/>
              </w:rPr>
            </w:pPr>
            <w:r>
              <w:rPr>
                <w:sz w:val="24"/>
                <w:szCs w:val="24"/>
              </w:rPr>
              <w:t>Насичення організму вітамінами і регуляція мікроелементного балансу в організмі</w:t>
            </w:r>
          </w:p>
          <w:p w14:paraId="701B9946" w14:textId="77777777" w:rsidR="00BF3878" w:rsidRDefault="00BF3878">
            <w:pPr>
              <w:rPr>
                <w:sz w:val="24"/>
                <w:szCs w:val="24"/>
              </w:rPr>
            </w:pPr>
          </w:p>
          <w:p w14:paraId="6DD3FEB3" w14:textId="77777777" w:rsidR="00BF3878" w:rsidRDefault="00BF3878">
            <w:pPr>
              <w:shd w:val="clear" w:color="auto" w:fill="FFFFFF"/>
              <w:rPr>
                <w:sz w:val="24"/>
                <w:szCs w:val="24"/>
              </w:rPr>
            </w:pPr>
          </w:p>
        </w:tc>
        <w:tc>
          <w:tcPr>
            <w:tcW w:w="2754" w:type="dxa"/>
            <w:tcBorders>
              <w:top w:val="single" w:sz="4" w:space="0" w:color="000000"/>
              <w:left w:val="single" w:sz="6" w:space="0" w:color="000000"/>
              <w:bottom w:val="single" w:sz="4" w:space="0" w:color="000000"/>
              <w:right w:val="single" w:sz="4" w:space="0" w:color="000000"/>
            </w:tcBorders>
            <w:shd w:val="clear" w:color="auto" w:fill="FFFFFF"/>
          </w:tcPr>
          <w:p w14:paraId="78DF04FF" w14:textId="77777777" w:rsidR="00BF3878" w:rsidRDefault="00000000">
            <w:pPr>
              <w:rPr>
                <w:sz w:val="24"/>
                <w:szCs w:val="24"/>
              </w:rPr>
            </w:pPr>
            <w:r>
              <w:rPr>
                <w:sz w:val="24"/>
                <w:szCs w:val="24"/>
              </w:rPr>
              <w:t>Поліпшення обмінних процесів, нормалізація швидкості передачі нервового збудження в нервових клітинах. Поліпшення стану покривних тканин</w:t>
            </w:r>
          </w:p>
          <w:p w14:paraId="1ECFA11A" w14:textId="77777777" w:rsidR="00BF3878" w:rsidRDefault="00BF3878">
            <w:pPr>
              <w:rPr>
                <w:sz w:val="24"/>
                <w:szCs w:val="24"/>
              </w:rPr>
            </w:pPr>
          </w:p>
          <w:p w14:paraId="1E641CAB" w14:textId="77777777" w:rsidR="00BF3878" w:rsidRDefault="00BF3878">
            <w:pPr>
              <w:shd w:val="clear" w:color="auto" w:fill="FFFFFF"/>
              <w:rPr>
                <w:sz w:val="24"/>
                <w:szCs w:val="24"/>
              </w:rPr>
            </w:pPr>
          </w:p>
        </w:tc>
      </w:tr>
      <w:tr w:rsidR="00BF3878" w14:paraId="5C4960F8" w14:textId="77777777">
        <w:trPr>
          <w:gridAfter w:val="1"/>
          <w:wAfter w:w="32" w:type="dxa"/>
          <w:trHeight w:val="2677"/>
          <w:jc w:val="center"/>
        </w:trPr>
        <w:tc>
          <w:tcPr>
            <w:tcW w:w="1868" w:type="dxa"/>
            <w:tcBorders>
              <w:top w:val="single" w:sz="4" w:space="0" w:color="000000"/>
              <w:left w:val="single" w:sz="4" w:space="0" w:color="000000"/>
              <w:bottom w:val="single" w:sz="4" w:space="0" w:color="000000"/>
              <w:right w:val="single" w:sz="6" w:space="0" w:color="000000"/>
            </w:tcBorders>
            <w:shd w:val="clear" w:color="auto" w:fill="FFFFFF"/>
          </w:tcPr>
          <w:p w14:paraId="526E3954" w14:textId="77777777" w:rsidR="00BF3878" w:rsidRDefault="00000000">
            <w:pPr>
              <w:rPr>
                <w:i/>
                <w:sz w:val="24"/>
                <w:szCs w:val="24"/>
              </w:rPr>
            </w:pPr>
            <w:r>
              <w:rPr>
                <w:i/>
                <w:sz w:val="24"/>
                <w:szCs w:val="24"/>
              </w:rPr>
              <w:lastRenderedPageBreak/>
              <w:t>Навчання раціональній гігієні порожнини рота</w:t>
            </w:r>
          </w:p>
          <w:p w14:paraId="699A3B75" w14:textId="77777777" w:rsidR="00BF3878" w:rsidRDefault="00BF3878">
            <w:pPr>
              <w:shd w:val="clear" w:color="auto" w:fill="FFFFFF"/>
              <w:rPr>
                <w:sz w:val="24"/>
                <w:szCs w:val="24"/>
              </w:rPr>
            </w:pPr>
          </w:p>
        </w:tc>
        <w:tc>
          <w:tcPr>
            <w:tcW w:w="1876" w:type="dxa"/>
            <w:tcBorders>
              <w:top w:val="single" w:sz="4" w:space="0" w:color="000000"/>
              <w:left w:val="single" w:sz="6" w:space="0" w:color="000000"/>
              <w:bottom w:val="single" w:sz="4" w:space="0" w:color="000000"/>
              <w:right w:val="single" w:sz="6" w:space="0" w:color="000000"/>
            </w:tcBorders>
            <w:shd w:val="clear" w:color="auto" w:fill="FFFFFF"/>
          </w:tcPr>
          <w:p w14:paraId="5CE7F695" w14:textId="77777777" w:rsidR="00BF3878" w:rsidRDefault="00000000">
            <w:pPr>
              <w:rPr>
                <w:sz w:val="24"/>
                <w:szCs w:val="24"/>
              </w:rPr>
            </w:pPr>
            <w:r>
              <w:rPr>
                <w:sz w:val="24"/>
                <w:szCs w:val="24"/>
              </w:rPr>
              <w:t>Індикатори зубного   нальоту,   зубні щітка, паста</w:t>
            </w:r>
          </w:p>
          <w:p w14:paraId="49EB8E5E" w14:textId="77777777" w:rsidR="00BF3878" w:rsidRDefault="00BF3878">
            <w:pPr>
              <w:shd w:val="clear" w:color="auto" w:fill="FFFFFF"/>
              <w:rPr>
                <w:sz w:val="24"/>
                <w:szCs w:val="24"/>
              </w:rPr>
            </w:pPr>
          </w:p>
        </w:tc>
        <w:tc>
          <w:tcPr>
            <w:tcW w:w="2056" w:type="dxa"/>
            <w:tcBorders>
              <w:top w:val="single" w:sz="4" w:space="0" w:color="000000"/>
              <w:left w:val="single" w:sz="6" w:space="0" w:color="000000"/>
              <w:bottom w:val="single" w:sz="4" w:space="0" w:color="000000"/>
              <w:right w:val="single" w:sz="6" w:space="0" w:color="000000"/>
            </w:tcBorders>
            <w:shd w:val="clear" w:color="auto" w:fill="FFFFFF"/>
          </w:tcPr>
          <w:p w14:paraId="6CC176A0" w14:textId="77777777" w:rsidR="00BF3878" w:rsidRDefault="00000000">
            <w:pPr>
              <w:rPr>
                <w:sz w:val="24"/>
                <w:szCs w:val="24"/>
              </w:rPr>
            </w:pPr>
            <w:r>
              <w:rPr>
                <w:sz w:val="24"/>
                <w:szCs w:val="24"/>
              </w:rPr>
              <w:t>Фарбування зубів для  визначення гігієнічного стану.  Навчання пацієнта правильним рухам при чищенні зубів, контроль за часом чищення</w:t>
            </w:r>
          </w:p>
          <w:p w14:paraId="54F0C718" w14:textId="77777777" w:rsidR="00BF3878" w:rsidRDefault="00BF3878">
            <w:pPr>
              <w:rPr>
                <w:sz w:val="24"/>
                <w:szCs w:val="24"/>
              </w:rPr>
            </w:pPr>
          </w:p>
          <w:p w14:paraId="3412BE02" w14:textId="77777777" w:rsidR="00BF3878" w:rsidRDefault="00BF3878">
            <w:pPr>
              <w:shd w:val="clear" w:color="auto" w:fill="FFFFFF"/>
              <w:ind w:firstLine="29"/>
              <w:rPr>
                <w:sz w:val="24"/>
                <w:szCs w:val="24"/>
              </w:rPr>
            </w:pPr>
          </w:p>
        </w:tc>
        <w:tc>
          <w:tcPr>
            <w:tcW w:w="1869" w:type="dxa"/>
            <w:tcBorders>
              <w:top w:val="single" w:sz="4" w:space="0" w:color="000000"/>
              <w:left w:val="single" w:sz="6" w:space="0" w:color="000000"/>
              <w:bottom w:val="single" w:sz="4" w:space="0" w:color="000000"/>
              <w:right w:val="single" w:sz="6" w:space="0" w:color="000000"/>
            </w:tcBorders>
            <w:shd w:val="clear" w:color="auto" w:fill="FFFFFF"/>
          </w:tcPr>
          <w:p w14:paraId="4E1027D8" w14:textId="77777777" w:rsidR="00BF3878" w:rsidRDefault="00000000">
            <w:pPr>
              <w:rPr>
                <w:sz w:val="24"/>
                <w:szCs w:val="24"/>
              </w:rPr>
            </w:pPr>
            <w:r>
              <w:rPr>
                <w:sz w:val="24"/>
                <w:szCs w:val="24"/>
              </w:rPr>
              <w:t>Усунення інфікованого зубного нальоту  як подразника слизової оболонки губ і зниження загального інфікування порожнини рота</w:t>
            </w:r>
          </w:p>
          <w:p w14:paraId="5CD5707E" w14:textId="77777777" w:rsidR="00BF3878" w:rsidRDefault="00BF3878">
            <w:pPr>
              <w:rPr>
                <w:sz w:val="24"/>
                <w:szCs w:val="24"/>
              </w:rPr>
            </w:pPr>
          </w:p>
          <w:p w14:paraId="0349889D" w14:textId="77777777" w:rsidR="00BF3878" w:rsidRDefault="00BF3878">
            <w:pPr>
              <w:shd w:val="clear" w:color="auto" w:fill="FFFFFF"/>
              <w:rPr>
                <w:sz w:val="24"/>
                <w:szCs w:val="24"/>
              </w:rPr>
            </w:pPr>
          </w:p>
        </w:tc>
        <w:tc>
          <w:tcPr>
            <w:tcW w:w="2754" w:type="dxa"/>
            <w:tcBorders>
              <w:top w:val="single" w:sz="4" w:space="0" w:color="000000"/>
              <w:left w:val="single" w:sz="6" w:space="0" w:color="000000"/>
              <w:bottom w:val="single" w:sz="4" w:space="0" w:color="000000"/>
              <w:right w:val="single" w:sz="4" w:space="0" w:color="000000"/>
            </w:tcBorders>
            <w:shd w:val="clear" w:color="auto" w:fill="FFFFFF"/>
          </w:tcPr>
          <w:p w14:paraId="370AA5A9" w14:textId="77777777" w:rsidR="00BF3878" w:rsidRDefault="00000000">
            <w:pPr>
              <w:rPr>
                <w:sz w:val="24"/>
                <w:szCs w:val="24"/>
              </w:rPr>
            </w:pPr>
            <w:r>
              <w:rPr>
                <w:sz w:val="24"/>
                <w:szCs w:val="24"/>
              </w:rPr>
              <w:t>Хороша гігієна створює комфортне стан в порожнині рота, зменшує скарги і підвищує ефективність лікування</w:t>
            </w:r>
          </w:p>
          <w:p w14:paraId="2E8207D5" w14:textId="77777777" w:rsidR="00BF3878" w:rsidRDefault="00BF3878">
            <w:pPr>
              <w:rPr>
                <w:sz w:val="24"/>
                <w:szCs w:val="24"/>
              </w:rPr>
            </w:pPr>
          </w:p>
          <w:p w14:paraId="4D735324" w14:textId="77777777" w:rsidR="00BF3878" w:rsidRDefault="00BF3878">
            <w:pPr>
              <w:shd w:val="clear" w:color="auto" w:fill="FFFFFF"/>
              <w:rPr>
                <w:sz w:val="24"/>
                <w:szCs w:val="24"/>
              </w:rPr>
            </w:pPr>
          </w:p>
        </w:tc>
      </w:tr>
      <w:tr w:rsidR="00BF3878" w14:paraId="4B138706" w14:textId="77777777">
        <w:trPr>
          <w:gridAfter w:val="1"/>
          <w:wAfter w:w="32" w:type="dxa"/>
          <w:trHeight w:val="1977"/>
          <w:jc w:val="center"/>
        </w:trPr>
        <w:tc>
          <w:tcPr>
            <w:tcW w:w="1868" w:type="dxa"/>
            <w:tcBorders>
              <w:top w:val="single" w:sz="4" w:space="0" w:color="000000"/>
              <w:left w:val="single" w:sz="4" w:space="0" w:color="000000"/>
              <w:bottom w:val="nil"/>
              <w:right w:val="single" w:sz="6" w:space="0" w:color="000000"/>
            </w:tcBorders>
            <w:shd w:val="clear" w:color="auto" w:fill="FFFFFF"/>
          </w:tcPr>
          <w:p w14:paraId="061A0295" w14:textId="77777777" w:rsidR="00BF3878" w:rsidRDefault="00000000">
            <w:pPr>
              <w:rPr>
                <w:i/>
                <w:sz w:val="24"/>
                <w:szCs w:val="24"/>
              </w:rPr>
            </w:pPr>
            <w:r>
              <w:rPr>
                <w:i/>
                <w:sz w:val="24"/>
                <w:szCs w:val="24"/>
              </w:rPr>
              <w:t>Видалення зубних відкладень</w:t>
            </w:r>
          </w:p>
          <w:p w14:paraId="2EE1C49A" w14:textId="77777777" w:rsidR="00BF3878" w:rsidRDefault="00BF3878">
            <w:pPr>
              <w:shd w:val="clear" w:color="auto" w:fill="FFFFFF"/>
              <w:rPr>
                <w:sz w:val="24"/>
                <w:szCs w:val="24"/>
              </w:rPr>
            </w:pPr>
          </w:p>
        </w:tc>
        <w:tc>
          <w:tcPr>
            <w:tcW w:w="1876" w:type="dxa"/>
            <w:tcBorders>
              <w:top w:val="single" w:sz="4" w:space="0" w:color="000000"/>
              <w:left w:val="single" w:sz="6" w:space="0" w:color="000000"/>
              <w:bottom w:val="nil"/>
              <w:right w:val="single" w:sz="6" w:space="0" w:color="000000"/>
            </w:tcBorders>
            <w:shd w:val="clear" w:color="auto" w:fill="FFFFFF"/>
          </w:tcPr>
          <w:p w14:paraId="264023CF" w14:textId="77777777" w:rsidR="00BF3878" w:rsidRDefault="00000000">
            <w:pPr>
              <w:rPr>
                <w:sz w:val="24"/>
                <w:szCs w:val="24"/>
              </w:rPr>
            </w:pPr>
            <w:r>
              <w:rPr>
                <w:sz w:val="24"/>
                <w:szCs w:val="24"/>
              </w:rPr>
              <w:t>Ультразвуковий апарат, гачки, екскаватори, дерев'яні головки, гумові чашечки, щітки, полірувальні пасти</w:t>
            </w:r>
          </w:p>
        </w:tc>
        <w:tc>
          <w:tcPr>
            <w:tcW w:w="2056" w:type="dxa"/>
            <w:tcBorders>
              <w:top w:val="single" w:sz="4" w:space="0" w:color="000000"/>
              <w:left w:val="single" w:sz="6" w:space="0" w:color="000000"/>
              <w:bottom w:val="nil"/>
              <w:right w:val="single" w:sz="6" w:space="0" w:color="000000"/>
            </w:tcBorders>
            <w:shd w:val="clear" w:color="auto" w:fill="FFFFFF"/>
          </w:tcPr>
          <w:p w14:paraId="05AA8A34" w14:textId="77777777" w:rsidR="00BF3878" w:rsidRDefault="00000000">
            <w:pPr>
              <w:rPr>
                <w:sz w:val="24"/>
                <w:szCs w:val="24"/>
              </w:rPr>
            </w:pPr>
            <w:r>
              <w:rPr>
                <w:sz w:val="24"/>
                <w:szCs w:val="24"/>
              </w:rPr>
              <w:t>Послідовне видалення над- і під ясенних зубних  відкладень, ретельне полірування поверхонь зубів</w:t>
            </w:r>
          </w:p>
        </w:tc>
        <w:tc>
          <w:tcPr>
            <w:tcW w:w="1869" w:type="dxa"/>
            <w:tcBorders>
              <w:top w:val="single" w:sz="4" w:space="0" w:color="000000"/>
              <w:left w:val="single" w:sz="6" w:space="0" w:color="000000"/>
              <w:bottom w:val="nil"/>
              <w:right w:val="single" w:sz="4" w:space="0" w:color="000000"/>
            </w:tcBorders>
            <w:shd w:val="clear" w:color="auto" w:fill="FFFFFF"/>
          </w:tcPr>
          <w:p w14:paraId="7A84A3BC" w14:textId="77777777" w:rsidR="00BF3878" w:rsidRDefault="00000000">
            <w:pPr>
              <w:rPr>
                <w:sz w:val="24"/>
                <w:szCs w:val="24"/>
              </w:rPr>
            </w:pPr>
            <w:r>
              <w:rPr>
                <w:sz w:val="24"/>
                <w:szCs w:val="24"/>
              </w:rPr>
              <w:t>Усунення травмуючого   чинника для губ</w:t>
            </w:r>
          </w:p>
          <w:p w14:paraId="4D8A6200" w14:textId="77777777" w:rsidR="00BF3878" w:rsidRDefault="00BF3878">
            <w:pPr>
              <w:rPr>
                <w:sz w:val="24"/>
                <w:szCs w:val="24"/>
              </w:rPr>
            </w:pPr>
          </w:p>
          <w:p w14:paraId="50DE79D5" w14:textId="77777777" w:rsidR="00BF3878" w:rsidRDefault="00BF3878">
            <w:pPr>
              <w:shd w:val="clear" w:color="auto" w:fill="FFFFFF"/>
              <w:rPr>
                <w:sz w:val="24"/>
                <w:szCs w:val="24"/>
              </w:rPr>
            </w:pPr>
          </w:p>
        </w:tc>
        <w:tc>
          <w:tcPr>
            <w:tcW w:w="2754" w:type="dxa"/>
            <w:tcBorders>
              <w:top w:val="single" w:sz="4" w:space="0" w:color="000000"/>
              <w:left w:val="single" w:sz="4" w:space="0" w:color="000000"/>
              <w:bottom w:val="nil"/>
              <w:right w:val="single" w:sz="4" w:space="0" w:color="000000"/>
            </w:tcBorders>
            <w:shd w:val="clear" w:color="auto" w:fill="FFFFFF"/>
          </w:tcPr>
          <w:p w14:paraId="01F4C66F" w14:textId="77777777" w:rsidR="00BF3878" w:rsidRDefault="00000000">
            <w:pPr>
              <w:rPr>
                <w:sz w:val="24"/>
                <w:szCs w:val="24"/>
              </w:rPr>
            </w:pPr>
            <w:r>
              <w:rPr>
                <w:sz w:val="24"/>
                <w:szCs w:val="24"/>
              </w:rPr>
              <w:t>Гладка поверхня зубів сприяє нормалізації стану слизової оболонки губ</w:t>
            </w:r>
          </w:p>
          <w:p w14:paraId="266D52F0" w14:textId="77777777" w:rsidR="00BF3878" w:rsidRDefault="00BF3878">
            <w:pPr>
              <w:shd w:val="clear" w:color="auto" w:fill="FFFFFF"/>
              <w:rPr>
                <w:sz w:val="24"/>
                <w:szCs w:val="24"/>
              </w:rPr>
            </w:pPr>
          </w:p>
        </w:tc>
      </w:tr>
      <w:tr w:rsidR="00BF3878" w14:paraId="49738B97" w14:textId="77777777">
        <w:trPr>
          <w:gridAfter w:val="1"/>
          <w:wAfter w:w="32" w:type="dxa"/>
          <w:trHeight w:val="1070"/>
          <w:jc w:val="center"/>
        </w:trPr>
        <w:tc>
          <w:tcPr>
            <w:tcW w:w="1868" w:type="dxa"/>
            <w:tcBorders>
              <w:top w:val="single" w:sz="4" w:space="0" w:color="000000"/>
              <w:left w:val="single" w:sz="4" w:space="0" w:color="000000"/>
              <w:bottom w:val="nil"/>
              <w:right w:val="single" w:sz="6" w:space="0" w:color="000000"/>
            </w:tcBorders>
            <w:shd w:val="clear" w:color="auto" w:fill="FFFFFF"/>
          </w:tcPr>
          <w:p w14:paraId="472FC6BF" w14:textId="77777777" w:rsidR="00BF3878" w:rsidRDefault="00000000">
            <w:pPr>
              <w:rPr>
                <w:i/>
                <w:sz w:val="24"/>
                <w:szCs w:val="24"/>
              </w:rPr>
            </w:pPr>
            <w:r>
              <w:rPr>
                <w:i/>
                <w:sz w:val="24"/>
                <w:szCs w:val="24"/>
              </w:rPr>
              <w:t>Лікування каріозних зубів</w:t>
            </w:r>
          </w:p>
          <w:p w14:paraId="0EE877DD" w14:textId="77777777" w:rsidR="00BF3878" w:rsidRDefault="00BF3878">
            <w:pPr>
              <w:shd w:val="clear" w:color="auto" w:fill="FFFFFF"/>
              <w:rPr>
                <w:i/>
                <w:sz w:val="24"/>
                <w:szCs w:val="24"/>
              </w:rPr>
            </w:pPr>
          </w:p>
        </w:tc>
        <w:tc>
          <w:tcPr>
            <w:tcW w:w="1876" w:type="dxa"/>
            <w:tcBorders>
              <w:top w:val="single" w:sz="4" w:space="0" w:color="000000"/>
              <w:left w:val="single" w:sz="6" w:space="0" w:color="000000"/>
              <w:bottom w:val="nil"/>
              <w:right w:val="single" w:sz="6" w:space="0" w:color="000000"/>
            </w:tcBorders>
            <w:shd w:val="clear" w:color="auto" w:fill="FFFFFF"/>
          </w:tcPr>
          <w:p w14:paraId="074B1109" w14:textId="77777777" w:rsidR="00BF3878" w:rsidRDefault="00000000">
            <w:pPr>
              <w:rPr>
                <w:sz w:val="24"/>
                <w:szCs w:val="24"/>
              </w:rPr>
            </w:pPr>
            <w:r>
              <w:rPr>
                <w:sz w:val="24"/>
                <w:szCs w:val="24"/>
              </w:rPr>
              <w:t>Пломбувальні матеріали</w:t>
            </w:r>
          </w:p>
          <w:p w14:paraId="65D93F23" w14:textId="77777777" w:rsidR="00BF3878" w:rsidRDefault="00BF3878">
            <w:pPr>
              <w:shd w:val="clear" w:color="auto" w:fill="FFFFFF"/>
              <w:rPr>
                <w:sz w:val="24"/>
                <w:szCs w:val="24"/>
              </w:rPr>
            </w:pPr>
          </w:p>
        </w:tc>
        <w:tc>
          <w:tcPr>
            <w:tcW w:w="2056" w:type="dxa"/>
            <w:tcBorders>
              <w:top w:val="single" w:sz="4" w:space="0" w:color="000000"/>
              <w:left w:val="single" w:sz="6" w:space="0" w:color="000000"/>
              <w:bottom w:val="nil"/>
              <w:right w:val="single" w:sz="6" w:space="0" w:color="000000"/>
            </w:tcBorders>
            <w:shd w:val="clear" w:color="auto" w:fill="FFFFFF"/>
          </w:tcPr>
          <w:p w14:paraId="5A581CBF" w14:textId="77777777" w:rsidR="00BF3878" w:rsidRDefault="00000000">
            <w:pPr>
              <w:rPr>
                <w:sz w:val="24"/>
                <w:szCs w:val="24"/>
              </w:rPr>
            </w:pPr>
            <w:r>
              <w:rPr>
                <w:sz w:val="24"/>
                <w:szCs w:val="24"/>
              </w:rPr>
              <w:t>Формування порожнин і відновлення анатомічної форми зубів</w:t>
            </w:r>
          </w:p>
          <w:p w14:paraId="0153AEF8" w14:textId="77777777" w:rsidR="00BF3878" w:rsidRDefault="00BF3878">
            <w:pPr>
              <w:shd w:val="clear" w:color="auto" w:fill="FFFFFF"/>
              <w:ind w:firstLine="10"/>
              <w:rPr>
                <w:sz w:val="24"/>
                <w:szCs w:val="24"/>
              </w:rPr>
            </w:pPr>
          </w:p>
        </w:tc>
        <w:tc>
          <w:tcPr>
            <w:tcW w:w="1869" w:type="dxa"/>
            <w:tcBorders>
              <w:top w:val="single" w:sz="4" w:space="0" w:color="000000"/>
              <w:left w:val="single" w:sz="6" w:space="0" w:color="000000"/>
              <w:bottom w:val="nil"/>
              <w:right w:val="single" w:sz="4" w:space="0" w:color="000000"/>
            </w:tcBorders>
            <w:shd w:val="clear" w:color="auto" w:fill="FFFFFF"/>
          </w:tcPr>
          <w:p w14:paraId="026C22EF" w14:textId="77777777" w:rsidR="00BF3878" w:rsidRDefault="00000000">
            <w:pPr>
              <w:shd w:val="clear" w:color="auto" w:fill="FFFFFF"/>
              <w:ind w:firstLine="10"/>
              <w:rPr>
                <w:sz w:val="24"/>
                <w:szCs w:val="24"/>
              </w:rPr>
            </w:pPr>
            <w:r>
              <w:rPr>
                <w:sz w:val="24"/>
                <w:szCs w:val="24"/>
              </w:rPr>
              <w:t>Усунення   подразнюючих     чинників  і осередків інфекції</w:t>
            </w:r>
          </w:p>
        </w:tc>
        <w:tc>
          <w:tcPr>
            <w:tcW w:w="2754" w:type="dxa"/>
            <w:tcBorders>
              <w:top w:val="single" w:sz="4" w:space="0" w:color="000000"/>
              <w:left w:val="single" w:sz="4" w:space="0" w:color="000000"/>
              <w:bottom w:val="nil"/>
              <w:right w:val="single" w:sz="4" w:space="0" w:color="000000"/>
            </w:tcBorders>
            <w:shd w:val="clear" w:color="auto" w:fill="FFFFFF"/>
          </w:tcPr>
          <w:p w14:paraId="0984DF34" w14:textId="77777777" w:rsidR="00BF3878" w:rsidRDefault="00000000">
            <w:pPr>
              <w:shd w:val="clear" w:color="auto" w:fill="FFFFFF"/>
              <w:ind w:firstLine="10"/>
              <w:rPr>
                <w:sz w:val="24"/>
                <w:szCs w:val="24"/>
              </w:rPr>
            </w:pPr>
            <w:r>
              <w:rPr>
                <w:sz w:val="24"/>
                <w:szCs w:val="24"/>
              </w:rPr>
              <w:t>Нормалізація жувальної функції</w:t>
            </w:r>
          </w:p>
        </w:tc>
      </w:tr>
      <w:tr w:rsidR="00BF3878" w14:paraId="4DE8EFE4" w14:textId="77777777">
        <w:trPr>
          <w:gridAfter w:val="1"/>
          <w:wAfter w:w="32" w:type="dxa"/>
          <w:trHeight w:val="1987"/>
          <w:jc w:val="center"/>
        </w:trPr>
        <w:tc>
          <w:tcPr>
            <w:tcW w:w="1868" w:type="dxa"/>
            <w:tcBorders>
              <w:top w:val="single" w:sz="6" w:space="0" w:color="000000"/>
              <w:left w:val="single" w:sz="6" w:space="0" w:color="000000"/>
              <w:bottom w:val="single" w:sz="6" w:space="0" w:color="000000"/>
              <w:right w:val="single" w:sz="6" w:space="0" w:color="000000"/>
            </w:tcBorders>
            <w:shd w:val="clear" w:color="auto" w:fill="FFFFFF"/>
          </w:tcPr>
          <w:p w14:paraId="70BF0C2C" w14:textId="77777777" w:rsidR="00BF3878" w:rsidRDefault="00000000">
            <w:pPr>
              <w:rPr>
                <w:i/>
                <w:sz w:val="24"/>
                <w:szCs w:val="24"/>
              </w:rPr>
            </w:pPr>
            <w:r>
              <w:rPr>
                <w:i/>
                <w:sz w:val="24"/>
                <w:szCs w:val="24"/>
              </w:rPr>
              <w:t>Зішліфовування гострих країв, корекція протезів, видалення зруйнованих зубів</w:t>
            </w:r>
          </w:p>
          <w:p w14:paraId="6C42DF6E" w14:textId="77777777" w:rsidR="00BF3878" w:rsidRDefault="00BF3878">
            <w:pPr>
              <w:shd w:val="clear" w:color="auto" w:fill="FFFFFF"/>
              <w:ind w:firstLine="5"/>
              <w:rPr>
                <w:sz w:val="24"/>
                <w:szCs w:val="24"/>
              </w:rPr>
            </w:pPr>
          </w:p>
        </w:tc>
        <w:tc>
          <w:tcPr>
            <w:tcW w:w="1876" w:type="dxa"/>
            <w:tcBorders>
              <w:top w:val="single" w:sz="6" w:space="0" w:color="000000"/>
              <w:left w:val="single" w:sz="6" w:space="0" w:color="000000"/>
              <w:bottom w:val="single" w:sz="6" w:space="0" w:color="000000"/>
              <w:right w:val="single" w:sz="6" w:space="0" w:color="000000"/>
            </w:tcBorders>
            <w:shd w:val="clear" w:color="auto" w:fill="FFFFFF"/>
          </w:tcPr>
          <w:p w14:paraId="5C826B15" w14:textId="77777777" w:rsidR="00BF3878" w:rsidRDefault="00000000">
            <w:pPr>
              <w:rPr>
                <w:sz w:val="24"/>
                <w:szCs w:val="24"/>
              </w:rPr>
            </w:pPr>
            <w:r>
              <w:rPr>
                <w:sz w:val="24"/>
                <w:szCs w:val="24"/>
              </w:rPr>
              <w:t>Карборундові камені, головки, гумові диски, шліфувальні пасти, ремінералізуючі р-ны, фтористі лаки</w:t>
            </w:r>
          </w:p>
          <w:p w14:paraId="1252E2AB" w14:textId="77777777" w:rsidR="00BF3878" w:rsidRDefault="00BF3878">
            <w:pPr>
              <w:rPr>
                <w:sz w:val="24"/>
                <w:szCs w:val="24"/>
              </w:rPr>
            </w:pPr>
          </w:p>
          <w:p w14:paraId="10CE6C07" w14:textId="77777777" w:rsidR="00BF3878" w:rsidRDefault="00BF3878">
            <w:pPr>
              <w:rPr>
                <w:sz w:val="24"/>
                <w:szCs w:val="24"/>
              </w:rPr>
            </w:pPr>
          </w:p>
          <w:p w14:paraId="5A12FAF8" w14:textId="77777777" w:rsidR="00BF3878" w:rsidRDefault="00BF3878">
            <w:pPr>
              <w:shd w:val="clear" w:color="auto" w:fill="FFFFFF"/>
              <w:ind w:firstLine="5"/>
              <w:rPr>
                <w:sz w:val="24"/>
                <w:szCs w:val="24"/>
              </w:rPr>
            </w:pPr>
          </w:p>
        </w:tc>
        <w:tc>
          <w:tcPr>
            <w:tcW w:w="2056" w:type="dxa"/>
            <w:tcBorders>
              <w:top w:val="single" w:sz="6" w:space="0" w:color="000000"/>
              <w:left w:val="single" w:sz="6" w:space="0" w:color="000000"/>
              <w:bottom w:val="single" w:sz="6" w:space="0" w:color="000000"/>
              <w:right w:val="single" w:sz="6" w:space="0" w:color="000000"/>
            </w:tcBorders>
            <w:shd w:val="clear" w:color="auto" w:fill="FFFFFF"/>
          </w:tcPr>
          <w:p w14:paraId="2532DF4D" w14:textId="77777777" w:rsidR="00BF3878" w:rsidRDefault="00000000">
            <w:pPr>
              <w:rPr>
                <w:sz w:val="24"/>
                <w:szCs w:val="24"/>
              </w:rPr>
            </w:pPr>
            <w:r>
              <w:rPr>
                <w:sz w:val="24"/>
                <w:szCs w:val="24"/>
              </w:rPr>
              <w:t>Після зішліфовування супраконтатів необхідна флюоризація</w:t>
            </w:r>
          </w:p>
          <w:p w14:paraId="2BAD5355" w14:textId="77777777" w:rsidR="00BF3878" w:rsidRDefault="00BF3878">
            <w:pPr>
              <w:shd w:val="clear" w:color="auto" w:fill="FFFFFF"/>
              <w:ind w:firstLine="5"/>
              <w:rPr>
                <w:sz w:val="24"/>
                <w:szCs w:val="24"/>
              </w:rPr>
            </w:pP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3362ACDC" w14:textId="77777777" w:rsidR="00BF3878" w:rsidRDefault="00000000">
            <w:pPr>
              <w:rPr>
                <w:sz w:val="24"/>
                <w:szCs w:val="24"/>
              </w:rPr>
            </w:pPr>
            <w:r>
              <w:rPr>
                <w:sz w:val="24"/>
                <w:szCs w:val="24"/>
              </w:rPr>
              <w:t>Виключити   подразники для губ</w:t>
            </w:r>
          </w:p>
          <w:p w14:paraId="6B8E4A9D" w14:textId="77777777" w:rsidR="00BF3878" w:rsidRDefault="00BF3878">
            <w:pPr>
              <w:shd w:val="clear" w:color="auto" w:fill="FFFFFF"/>
              <w:ind w:firstLine="14"/>
              <w:rPr>
                <w:sz w:val="24"/>
                <w:szCs w:val="24"/>
              </w:rPr>
            </w:pPr>
          </w:p>
        </w:tc>
        <w:tc>
          <w:tcPr>
            <w:tcW w:w="2754" w:type="dxa"/>
            <w:tcBorders>
              <w:top w:val="single" w:sz="6" w:space="0" w:color="000000"/>
              <w:left w:val="single" w:sz="6" w:space="0" w:color="000000"/>
              <w:bottom w:val="single" w:sz="6" w:space="0" w:color="000000"/>
              <w:right w:val="single" w:sz="6" w:space="0" w:color="000000"/>
            </w:tcBorders>
            <w:shd w:val="clear" w:color="auto" w:fill="FFFFFF"/>
          </w:tcPr>
          <w:p w14:paraId="4CD148F1" w14:textId="77777777" w:rsidR="00BF3878" w:rsidRDefault="00000000">
            <w:pPr>
              <w:rPr>
                <w:sz w:val="24"/>
                <w:szCs w:val="24"/>
              </w:rPr>
            </w:pPr>
            <w:r>
              <w:rPr>
                <w:sz w:val="24"/>
                <w:szCs w:val="24"/>
              </w:rPr>
              <w:t>Нормалізація висоти нижнього відділу особи</w:t>
            </w:r>
          </w:p>
          <w:p w14:paraId="13E83293" w14:textId="77777777" w:rsidR="00BF3878" w:rsidRDefault="00BF3878">
            <w:pPr>
              <w:shd w:val="clear" w:color="auto" w:fill="FFFFFF"/>
              <w:ind w:firstLine="10"/>
              <w:rPr>
                <w:sz w:val="24"/>
                <w:szCs w:val="24"/>
              </w:rPr>
            </w:pPr>
          </w:p>
        </w:tc>
      </w:tr>
      <w:tr w:rsidR="00BF3878" w14:paraId="658EA981" w14:textId="77777777">
        <w:trPr>
          <w:gridAfter w:val="1"/>
          <w:wAfter w:w="32" w:type="dxa"/>
          <w:trHeight w:val="2009"/>
          <w:jc w:val="center"/>
        </w:trPr>
        <w:tc>
          <w:tcPr>
            <w:tcW w:w="1868" w:type="dxa"/>
            <w:tcBorders>
              <w:top w:val="single" w:sz="6" w:space="0" w:color="000000"/>
              <w:left w:val="single" w:sz="6" w:space="0" w:color="000000"/>
              <w:bottom w:val="single" w:sz="6" w:space="0" w:color="000000"/>
              <w:right w:val="single" w:sz="6" w:space="0" w:color="000000"/>
            </w:tcBorders>
            <w:shd w:val="clear" w:color="auto" w:fill="FFFFFF"/>
          </w:tcPr>
          <w:p w14:paraId="7C47EA65" w14:textId="77777777" w:rsidR="00BF3878" w:rsidRDefault="00000000">
            <w:pPr>
              <w:rPr>
                <w:i/>
                <w:sz w:val="24"/>
                <w:szCs w:val="24"/>
              </w:rPr>
            </w:pPr>
            <w:r>
              <w:rPr>
                <w:i/>
                <w:sz w:val="24"/>
                <w:szCs w:val="24"/>
              </w:rPr>
              <w:t>Ортопедичне лікування</w:t>
            </w:r>
          </w:p>
          <w:p w14:paraId="6DF82C76" w14:textId="77777777" w:rsidR="00BF3878" w:rsidRDefault="00BF3878">
            <w:pPr>
              <w:shd w:val="clear" w:color="auto" w:fill="FFFFFF"/>
              <w:rPr>
                <w:sz w:val="24"/>
                <w:szCs w:val="24"/>
              </w:rPr>
            </w:pPr>
          </w:p>
        </w:tc>
        <w:tc>
          <w:tcPr>
            <w:tcW w:w="1876" w:type="dxa"/>
            <w:tcBorders>
              <w:top w:val="single" w:sz="6" w:space="0" w:color="000000"/>
              <w:left w:val="single" w:sz="6" w:space="0" w:color="000000"/>
              <w:bottom w:val="single" w:sz="6" w:space="0" w:color="000000"/>
              <w:right w:val="single" w:sz="6" w:space="0" w:color="000000"/>
            </w:tcBorders>
            <w:shd w:val="clear" w:color="auto" w:fill="FFFFFF"/>
          </w:tcPr>
          <w:p w14:paraId="64CE89CD" w14:textId="77777777" w:rsidR="00BF3878" w:rsidRDefault="00000000">
            <w:pPr>
              <w:rPr>
                <w:sz w:val="24"/>
                <w:szCs w:val="24"/>
              </w:rPr>
            </w:pPr>
            <w:r>
              <w:rPr>
                <w:sz w:val="24"/>
                <w:szCs w:val="24"/>
              </w:rPr>
              <w:t>Виготовлення раціональних конструкцій протезів, заміна протезів з різнорідних металів</w:t>
            </w:r>
          </w:p>
          <w:p w14:paraId="62895CB4" w14:textId="77777777" w:rsidR="00BF3878" w:rsidRDefault="00BF3878">
            <w:pPr>
              <w:rPr>
                <w:sz w:val="24"/>
                <w:szCs w:val="24"/>
              </w:rPr>
            </w:pPr>
          </w:p>
          <w:p w14:paraId="4AB6606C" w14:textId="77777777" w:rsidR="00BF3878" w:rsidRDefault="00BF3878">
            <w:pPr>
              <w:shd w:val="clear" w:color="auto" w:fill="FFFFFF"/>
              <w:ind w:firstLine="14"/>
              <w:rPr>
                <w:sz w:val="24"/>
                <w:szCs w:val="24"/>
              </w:rPr>
            </w:pPr>
          </w:p>
        </w:tc>
        <w:tc>
          <w:tcPr>
            <w:tcW w:w="2056" w:type="dxa"/>
            <w:tcBorders>
              <w:top w:val="single" w:sz="6" w:space="0" w:color="000000"/>
              <w:left w:val="single" w:sz="6" w:space="0" w:color="000000"/>
              <w:bottom w:val="single" w:sz="6" w:space="0" w:color="000000"/>
              <w:right w:val="single" w:sz="6" w:space="0" w:color="000000"/>
            </w:tcBorders>
            <w:shd w:val="clear" w:color="auto" w:fill="FFFFFF"/>
          </w:tcPr>
          <w:p w14:paraId="519DF2D0" w14:textId="77777777" w:rsidR="00BF3878" w:rsidRDefault="00000000">
            <w:pPr>
              <w:shd w:val="clear" w:color="auto" w:fill="FFFFFF"/>
              <w:ind w:firstLine="10"/>
              <w:rPr>
                <w:sz w:val="24"/>
                <w:szCs w:val="24"/>
              </w:rPr>
            </w:pPr>
            <w:r>
              <w:rPr>
                <w:sz w:val="24"/>
                <w:szCs w:val="24"/>
              </w:rPr>
              <w:t>Ортопедичне лікування після консультації терапевта стоматолога</w:t>
            </w: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3378FEC3" w14:textId="77777777" w:rsidR="00BF3878" w:rsidRDefault="00000000">
            <w:pPr>
              <w:rPr>
                <w:sz w:val="24"/>
                <w:szCs w:val="24"/>
              </w:rPr>
            </w:pPr>
            <w:r>
              <w:rPr>
                <w:sz w:val="24"/>
                <w:szCs w:val="24"/>
              </w:rPr>
              <w:t>Усунення травмуючих  чинників; дефектів зубних рядів, гальванозу,  нормалізація висоти прикусу</w:t>
            </w:r>
          </w:p>
          <w:p w14:paraId="43D25994" w14:textId="77777777" w:rsidR="00BF3878" w:rsidRDefault="00BF3878">
            <w:pPr>
              <w:shd w:val="clear" w:color="auto" w:fill="FFFFFF"/>
              <w:ind w:firstLine="10"/>
              <w:rPr>
                <w:sz w:val="24"/>
                <w:szCs w:val="24"/>
              </w:rPr>
            </w:pPr>
          </w:p>
        </w:tc>
        <w:tc>
          <w:tcPr>
            <w:tcW w:w="2754" w:type="dxa"/>
            <w:tcBorders>
              <w:top w:val="single" w:sz="6" w:space="0" w:color="000000"/>
              <w:left w:val="single" w:sz="6" w:space="0" w:color="000000"/>
              <w:bottom w:val="single" w:sz="6" w:space="0" w:color="000000"/>
              <w:right w:val="single" w:sz="6" w:space="0" w:color="000000"/>
            </w:tcBorders>
            <w:shd w:val="clear" w:color="auto" w:fill="FFFFFF"/>
          </w:tcPr>
          <w:p w14:paraId="77C35B54" w14:textId="77777777" w:rsidR="00BF3878" w:rsidRDefault="00000000">
            <w:pPr>
              <w:rPr>
                <w:sz w:val="24"/>
                <w:szCs w:val="24"/>
              </w:rPr>
            </w:pPr>
            <w:r>
              <w:rPr>
                <w:sz w:val="24"/>
                <w:szCs w:val="24"/>
              </w:rPr>
              <w:t>Виключають чинники механічної і фізичної травми слизової оболонки і червоної кайми губ</w:t>
            </w:r>
          </w:p>
          <w:p w14:paraId="1C939A2E" w14:textId="77777777" w:rsidR="00BF3878" w:rsidRDefault="00BF3878">
            <w:pPr>
              <w:shd w:val="clear" w:color="auto" w:fill="FFFFFF"/>
              <w:ind w:firstLine="10"/>
              <w:rPr>
                <w:sz w:val="24"/>
                <w:szCs w:val="24"/>
              </w:rPr>
            </w:pPr>
          </w:p>
        </w:tc>
      </w:tr>
      <w:tr w:rsidR="00BF3878" w14:paraId="334D1B34" w14:textId="77777777">
        <w:trPr>
          <w:gridAfter w:val="1"/>
          <w:wAfter w:w="32" w:type="dxa"/>
          <w:trHeight w:val="1791"/>
          <w:jc w:val="center"/>
        </w:trPr>
        <w:tc>
          <w:tcPr>
            <w:tcW w:w="1868" w:type="dxa"/>
            <w:tcBorders>
              <w:top w:val="single" w:sz="6" w:space="0" w:color="000000"/>
              <w:left w:val="single" w:sz="6" w:space="0" w:color="000000"/>
              <w:bottom w:val="single" w:sz="4" w:space="0" w:color="000000"/>
              <w:right w:val="single" w:sz="6" w:space="0" w:color="000000"/>
            </w:tcBorders>
            <w:shd w:val="clear" w:color="auto" w:fill="FFFFFF"/>
          </w:tcPr>
          <w:p w14:paraId="2D09AF0D" w14:textId="77777777" w:rsidR="00BF3878" w:rsidRDefault="00000000">
            <w:pPr>
              <w:rPr>
                <w:i/>
                <w:sz w:val="24"/>
                <w:szCs w:val="24"/>
              </w:rPr>
            </w:pPr>
            <w:r>
              <w:rPr>
                <w:i/>
                <w:sz w:val="24"/>
                <w:szCs w:val="24"/>
              </w:rPr>
              <w:t>Глюкокортикостероїдні мазі</w:t>
            </w:r>
          </w:p>
          <w:p w14:paraId="678D62DB" w14:textId="77777777" w:rsidR="00BF3878" w:rsidRDefault="00BF3878">
            <w:pPr>
              <w:shd w:val="clear" w:color="auto" w:fill="FFFFFF"/>
              <w:ind w:firstLine="5"/>
              <w:rPr>
                <w:sz w:val="24"/>
                <w:szCs w:val="24"/>
              </w:rPr>
            </w:pPr>
          </w:p>
        </w:tc>
        <w:tc>
          <w:tcPr>
            <w:tcW w:w="1876" w:type="dxa"/>
            <w:tcBorders>
              <w:top w:val="single" w:sz="6" w:space="0" w:color="000000"/>
              <w:left w:val="single" w:sz="6" w:space="0" w:color="000000"/>
              <w:bottom w:val="single" w:sz="4" w:space="0" w:color="000000"/>
              <w:right w:val="single" w:sz="6" w:space="0" w:color="000000"/>
            </w:tcBorders>
            <w:shd w:val="clear" w:color="auto" w:fill="FFFFFF"/>
          </w:tcPr>
          <w:p w14:paraId="3616634C" w14:textId="77777777" w:rsidR="00BF3878" w:rsidRDefault="00000000">
            <w:pPr>
              <w:shd w:val="clear" w:color="auto" w:fill="FFFFFF"/>
              <w:rPr>
                <w:sz w:val="24"/>
                <w:szCs w:val="24"/>
              </w:rPr>
            </w:pPr>
            <w:r>
              <w:rPr>
                <w:sz w:val="24"/>
                <w:szCs w:val="24"/>
              </w:rPr>
              <w:t>Лоринден-С</w:t>
            </w:r>
          </w:p>
        </w:tc>
        <w:tc>
          <w:tcPr>
            <w:tcW w:w="2056" w:type="dxa"/>
            <w:tcBorders>
              <w:top w:val="single" w:sz="6" w:space="0" w:color="000000"/>
              <w:left w:val="single" w:sz="6" w:space="0" w:color="000000"/>
              <w:bottom w:val="single" w:sz="4" w:space="0" w:color="000000"/>
              <w:right w:val="single" w:sz="6" w:space="0" w:color="000000"/>
            </w:tcBorders>
            <w:shd w:val="clear" w:color="auto" w:fill="FFFFFF"/>
          </w:tcPr>
          <w:p w14:paraId="13EC1821" w14:textId="77777777" w:rsidR="00BF3878" w:rsidRDefault="00000000">
            <w:pPr>
              <w:rPr>
                <w:sz w:val="24"/>
                <w:szCs w:val="24"/>
              </w:rPr>
            </w:pPr>
            <w:r>
              <w:rPr>
                <w:sz w:val="24"/>
                <w:szCs w:val="24"/>
              </w:rPr>
              <w:t>Тонким шаром втирати в уражені ділянки червоної кайми губ і навколишньої шкіри 3-4 рази на день</w:t>
            </w:r>
          </w:p>
          <w:p w14:paraId="63666255" w14:textId="77777777" w:rsidR="00BF3878" w:rsidRDefault="00BF3878">
            <w:pPr>
              <w:rPr>
                <w:sz w:val="24"/>
                <w:szCs w:val="24"/>
              </w:rPr>
            </w:pPr>
          </w:p>
          <w:p w14:paraId="69D7477E" w14:textId="77777777" w:rsidR="00BF3878" w:rsidRDefault="00BF3878">
            <w:pPr>
              <w:shd w:val="clear" w:color="auto" w:fill="FFFFFF"/>
              <w:ind w:firstLine="10"/>
              <w:rPr>
                <w:sz w:val="24"/>
                <w:szCs w:val="24"/>
              </w:rPr>
            </w:pPr>
          </w:p>
        </w:tc>
        <w:tc>
          <w:tcPr>
            <w:tcW w:w="1869" w:type="dxa"/>
            <w:tcBorders>
              <w:top w:val="single" w:sz="6" w:space="0" w:color="000000"/>
              <w:left w:val="single" w:sz="6" w:space="0" w:color="000000"/>
              <w:bottom w:val="single" w:sz="4" w:space="0" w:color="000000"/>
              <w:right w:val="single" w:sz="6" w:space="0" w:color="000000"/>
            </w:tcBorders>
            <w:shd w:val="clear" w:color="auto" w:fill="FFFFFF"/>
          </w:tcPr>
          <w:p w14:paraId="02DEAD34" w14:textId="77777777" w:rsidR="00BF3878" w:rsidRDefault="00000000">
            <w:pPr>
              <w:rPr>
                <w:sz w:val="24"/>
                <w:szCs w:val="24"/>
              </w:rPr>
            </w:pPr>
            <w:r>
              <w:rPr>
                <w:sz w:val="24"/>
                <w:szCs w:val="24"/>
              </w:rPr>
              <w:lastRenderedPageBreak/>
              <w:t>Місцева протизапальна, антиалергічна дія</w:t>
            </w:r>
          </w:p>
          <w:p w14:paraId="33A7641B" w14:textId="77777777" w:rsidR="00BF3878" w:rsidRDefault="00BF3878">
            <w:pPr>
              <w:rPr>
                <w:sz w:val="24"/>
                <w:szCs w:val="24"/>
              </w:rPr>
            </w:pPr>
          </w:p>
          <w:p w14:paraId="37B82CD7" w14:textId="77777777" w:rsidR="00BF3878" w:rsidRDefault="00BF3878">
            <w:pPr>
              <w:shd w:val="clear" w:color="auto" w:fill="FFFFFF"/>
              <w:ind w:firstLine="10"/>
              <w:rPr>
                <w:sz w:val="24"/>
                <w:szCs w:val="24"/>
              </w:rPr>
            </w:pPr>
          </w:p>
        </w:tc>
        <w:tc>
          <w:tcPr>
            <w:tcW w:w="2754" w:type="dxa"/>
            <w:tcBorders>
              <w:top w:val="single" w:sz="6" w:space="0" w:color="000000"/>
              <w:left w:val="single" w:sz="6" w:space="0" w:color="000000"/>
              <w:bottom w:val="single" w:sz="4" w:space="0" w:color="000000"/>
              <w:right w:val="single" w:sz="6" w:space="0" w:color="000000"/>
            </w:tcBorders>
            <w:shd w:val="clear" w:color="auto" w:fill="FFFFFF"/>
          </w:tcPr>
          <w:p w14:paraId="2F9CF418" w14:textId="77777777" w:rsidR="00BF3878" w:rsidRDefault="00BF3878">
            <w:pPr>
              <w:shd w:val="clear" w:color="auto" w:fill="FFFFFF"/>
              <w:rPr>
                <w:sz w:val="24"/>
                <w:szCs w:val="24"/>
              </w:rPr>
            </w:pPr>
          </w:p>
        </w:tc>
      </w:tr>
      <w:tr w:rsidR="00BF3878" w14:paraId="15E58EC8" w14:textId="77777777">
        <w:trPr>
          <w:gridAfter w:val="1"/>
          <w:wAfter w:w="32" w:type="dxa"/>
          <w:trHeight w:val="1707"/>
          <w:jc w:val="center"/>
        </w:trPr>
        <w:tc>
          <w:tcPr>
            <w:tcW w:w="1868" w:type="dxa"/>
            <w:tcBorders>
              <w:top w:val="single" w:sz="4" w:space="0" w:color="000000"/>
              <w:left w:val="single" w:sz="6" w:space="0" w:color="000000"/>
              <w:bottom w:val="single" w:sz="4" w:space="0" w:color="000000"/>
              <w:right w:val="single" w:sz="6" w:space="0" w:color="000000"/>
            </w:tcBorders>
            <w:shd w:val="clear" w:color="auto" w:fill="FFFFFF"/>
          </w:tcPr>
          <w:p w14:paraId="3019759B" w14:textId="77777777" w:rsidR="00BF3878" w:rsidRDefault="00000000">
            <w:pPr>
              <w:rPr>
                <w:sz w:val="24"/>
                <w:szCs w:val="24"/>
              </w:rPr>
            </w:pPr>
            <w:r>
              <w:rPr>
                <w:i/>
                <w:sz w:val="24"/>
                <w:szCs w:val="24"/>
              </w:rPr>
              <w:t>Гомеопатичні засоби</w:t>
            </w:r>
            <w:r>
              <w:rPr>
                <w:sz w:val="24"/>
                <w:szCs w:val="24"/>
              </w:rPr>
              <w:t xml:space="preserve"> (використовуються в дитячому і підлітковому віці замість стероїдних мазей)</w:t>
            </w:r>
          </w:p>
          <w:p w14:paraId="5BC17B5F" w14:textId="77777777" w:rsidR="00BF3878" w:rsidRDefault="00BF3878">
            <w:pPr>
              <w:rPr>
                <w:sz w:val="24"/>
                <w:szCs w:val="24"/>
              </w:rPr>
            </w:pPr>
          </w:p>
        </w:tc>
        <w:tc>
          <w:tcPr>
            <w:tcW w:w="1876" w:type="dxa"/>
            <w:tcBorders>
              <w:top w:val="single" w:sz="4" w:space="0" w:color="000000"/>
              <w:left w:val="single" w:sz="6" w:space="0" w:color="000000"/>
              <w:bottom w:val="single" w:sz="4" w:space="0" w:color="000000"/>
              <w:right w:val="single" w:sz="6" w:space="0" w:color="000000"/>
            </w:tcBorders>
            <w:shd w:val="clear" w:color="auto" w:fill="FFFFFF"/>
          </w:tcPr>
          <w:p w14:paraId="28A6D0F7" w14:textId="77777777" w:rsidR="00BF3878" w:rsidRDefault="00000000">
            <w:pPr>
              <w:shd w:val="clear" w:color="auto" w:fill="FFFFFF"/>
              <w:rPr>
                <w:sz w:val="24"/>
                <w:szCs w:val="24"/>
              </w:rPr>
            </w:pPr>
            <w:r>
              <w:rPr>
                <w:sz w:val="24"/>
                <w:szCs w:val="24"/>
              </w:rPr>
              <w:t xml:space="preserve">Мазь </w:t>
            </w:r>
          </w:p>
          <w:p w14:paraId="22AB6B53" w14:textId="77777777" w:rsidR="00BF3878" w:rsidRDefault="00000000">
            <w:pPr>
              <w:shd w:val="clear" w:color="auto" w:fill="FFFFFF"/>
              <w:rPr>
                <w:sz w:val="24"/>
                <w:szCs w:val="24"/>
              </w:rPr>
            </w:pPr>
            <w:r>
              <w:rPr>
                <w:sz w:val="24"/>
                <w:szCs w:val="24"/>
              </w:rPr>
              <w:t>«Траумель-С»</w:t>
            </w:r>
          </w:p>
        </w:tc>
        <w:tc>
          <w:tcPr>
            <w:tcW w:w="2056" w:type="dxa"/>
            <w:tcBorders>
              <w:top w:val="single" w:sz="4" w:space="0" w:color="000000"/>
              <w:left w:val="single" w:sz="6" w:space="0" w:color="000000"/>
              <w:bottom w:val="single" w:sz="4" w:space="0" w:color="000000"/>
              <w:right w:val="single" w:sz="6" w:space="0" w:color="000000"/>
            </w:tcBorders>
            <w:shd w:val="clear" w:color="auto" w:fill="FFFFFF"/>
          </w:tcPr>
          <w:p w14:paraId="25410F98" w14:textId="77777777" w:rsidR="00BF3878" w:rsidRDefault="00000000">
            <w:pPr>
              <w:rPr>
                <w:sz w:val="24"/>
                <w:szCs w:val="24"/>
              </w:rPr>
            </w:pPr>
            <w:r>
              <w:rPr>
                <w:sz w:val="24"/>
                <w:szCs w:val="24"/>
              </w:rPr>
              <w:t>Тонким шаром втирати в уражені ділянки червоної кайми губ і навколишню   шкіру  3 рази на день</w:t>
            </w:r>
          </w:p>
          <w:p w14:paraId="4BFFF5C9" w14:textId="77777777" w:rsidR="00BF3878" w:rsidRDefault="00BF3878">
            <w:pPr>
              <w:rPr>
                <w:sz w:val="24"/>
                <w:szCs w:val="24"/>
              </w:rPr>
            </w:pPr>
          </w:p>
        </w:tc>
        <w:tc>
          <w:tcPr>
            <w:tcW w:w="1869" w:type="dxa"/>
            <w:tcBorders>
              <w:top w:val="single" w:sz="4" w:space="0" w:color="000000"/>
              <w:left w:val="single" w:sz="6" w:space="0" w:color="000000"/>
              <w:bottom w:val="single" w:sz="4" w:space="0" w:color="000000"/>
              <w:right w:val="single" w:sz="6" w:space="0" w:color="000000"/>
            </w:tcBorders>
            <w:shd w:val="clear" w:color="auto" w:fill="FFFFFF"/>
          </w:tcPr>
          <w:p w14:paraId="3585095F" w14:textId="77777777" w:rsidR="00BF3878" w:rsidRDefault="00000000">
            <w:pPr>
              <w:rPr>
                <w:sz w:val="24"/>
                <w:szCs w:val="24"/>
              </w:rPr>
            </w:pPr>
            <w:r>
              <w:rPr>
                <w:sz w:val="24"/>
                <w:szCs w:val="24"/>
              </w:rPr>
              <w:t>Усунути симптоми   захворювання</w:t>
            </w:r>
          </w:p>
          <w:p w14:paraId="4BC543D3" w14:textId="77777777" w:rsidR="00BF3878" w:rsidRDefault="00BF3878">
            <w:pPr>
              <w:rPr>
                <w:sz w:val="24"/>
                <w:szCs w:val="24"/>
              </w:rPr>
            </w:pPr>
          </w:p>
          <w:p w14:paraId="69C7C5F9" w14:textId="77777777" w:rsidR="00BF3878" w:rsidRDefault="00BF3878">
            <w:pPr>
              <w:rPr>
                <w:sz w:val="24"/>
                <w:szCs w:val="24"/>
              </w:rPr>
            </w:pPr>
          </w:p>
        </w:tc>
        <w:tc>
          <w:tcPr>
            <w:tcW w:w="2754" w:type="dxa"/>
            <w:tcBorders>
              <w:top w:val="single" w:sz="4" w:space="0" w:color="000000"/>
              <w:left w:val="single" w:sz="6" w:space="0" w:color="000000"/>
              <w:bottom w:val="single" w:sz="4" w:space="0" w:color="000000"/>
              <w:right w:val="single" w:sz="6" w:space="0" w:color="000000"/>
            </w:tcBorders>
            <w:shd w:val="clear" w:color="auto" w:fill="FFFFFF"/>
          </w:tcPr>
          <w:p w14:paraId="3002D6DF" w14:textId="77777777" w:rsidR="00BF3878" w:rsidRDefault="00000000">
            <w:pPr>
              <w:rPr>
                <w:sz w:val="24"/>
                <w:szCs w:val="24"/>
              </w:rPr>
            </w:pPr>
            <w:r>
              <w:rPr>
                <w:sz w:val="24"/>
                <w:szCs w:val="24"/>
              </w:rPr>
              <w:t>Виражена протизапальна дія</w:t>
            </w:r>
          </w:p>
          <w:p w14:paraId="77F9F4B0" w14:textId="77777777" w:rsidR="00BF3878" w:rsidRDefault="00BF3878">
            <w:pPr>
              <w:rPr>
                <w:sz w:val="24"/>
                <w:szCs w:val="24"/>
              </w:rPr>
            </w:pPr>
          </w:p>
          <w:p w14:paraId="4B2CEF4F" w14:textId="77777777" w:rsidR="00BF3878" w:rsidRDefault="00BF3878">
            <w:pPr>
              <w:shd w:val="clear" w:color="auto" w:fill="FFFFFF"/>
              <w:rPr>
                <w:sz w:val="24"/>
                <w:szCs w:val="24"/>
              </w:rPr>
            </w:pPr>
          </w:p>
        </w:tc>
      </w:tr>
      <w:tr w:rsidR="00BF3878" w14:paraId="61D1E3AB" w14:textId="77777777">
        <w:trPr>
          <w:gridAfter w:val="1"/>
          <w:wAfter w:w="32" w:type="dxa"/>
          <w:trHeight w:val="1989"/>
          <w:jc w:val="center"/>
        </w:trPr>
        <w:tc>
          <w:tcPr>
            <w:tcW w:w="1868" w:type="dxa"/>
            <w:tcBorders>
              <w:top w:val="single" w:sz="4" w:space="0" w:color="000000"/>
              <w:left w:val="single" w:sz="6" w:space="0" w:color="000000"/>
              <w:bottom w:val="single" w:sz="4" w:space="0" w:color="000000"/>
              <w:right w:val="single" w:sz="6" w:space="0" w:color="000000"/>
            </w:tcBorders>
            <w:shd w:val="clear" w:color="auto" w:fill="FFFFFF"/>
          </w:tcPr>
          <w:p w14:paraId="22A34368" w14:textId="77777777" w:rsidR="00BF3878" w:rsidRDefault="00000000">
            <w:pPr>
              <w:rPr>
                <w:i/>
                <w:sz w:val="24"/>
                <w:szCs w:val="24"/>
              </w:rPr>
            </w:pPr>
            <w:r>
              <w:rPr>
                <w:i/>
                <w:sz w:val="24"/>
                <w:szCs w:val="24"/>
              </w:rPr>
              <w:t>Протеолітичні ферменти</w:t>
            </w:r>
          </w:p>
          <w:p w14:paraId="6C5DC1D3" w14:textId="77777777" w:rsidR="00BF3878" w:rsidRDefault="00BF3878">
            <w:pPr>
              <w:rPr>
                <w:i/>
                <w:sz w:val="24"/>
                <w:szCs w:val="24"/>
              </w:rPr>
            </w:pPr>
          </w:p>
        </w:tc>
        <w:tc>
          <w:tcPr>
            <w:tcW w:w="1876" w:type="dxa"/>
            <w:tcBorders>
              <w:top w:val="single" w:sz="4" w:space="0" w:color="000000"/>
              <w:left w:val="single" w:sz="6" w:space="0" w:color="000000"/>
              <w:bottom w:val="single" w:sz="4" w:space="0" w:color="000000"/>
              <w:right w:val="single" w:sz="6" w:space="0" w:color="000000"/>
            </w:tcBorders>
            <w:shd w:val="clear" w:color="auto" w:fill="FFFFFF"/>
          </w:tcPr>
          <w:p w14:paraId="63E19BB5" w14:textId="77777777" w:rsidR="00BF3878" w:rsidRDefault="00000000">
            <w:pPr>
              <w:rPr>
                <w:sz w:val="24"/>
                <w:szCs w:val="24"/>
              </w:rPr>
            </w:pPr>
            <w:r>
              <w:rPr>
                <w:sz w:val="24"/>
                <w:szCs w:val="24"/>
              </w:rPr>
              <w:t>0,1% розчин трипсину,  хімотрипсину, хімопсину</w:t>
            </w:r>
          </w:p>
          <w:p w14:paraId="611F69DC" w14:textId="77777777" w:rsidR="00BF3878" w:rsidRDefault="00BF3878">
            <w:pPr>
              <w:shd w:val="clear" w:color="auto" w:fill="FFFFFF"/>
              <w:rPr>
                <w:sz w:val="24"/>
                <w:szCs w:val="24"/>
              </w:rPr>
            </w:pPr>
          </w:p>
        </w:tc>
        <w:tc>
          <w:tcPr>
            <w:tcW w:w="2056" w:type="dxa"/>
            <w:tcBorders>
              <w:top w:val="single" w:sz="4" w:space="0" w:color="000000"/>
              <w:left w:val="single" w:sz="6" w:space="0" w:color="000000"/>
              <w:bottom w:val="single" w:sz="4" w:space="0" w:color="000000"/>
              <w:right w:val="single" w:sz="6" w:space="0" w:color="000000"/>
            </w:tcBorders>
            <w:shd w:val="clear" w:color="auto" w:fill="FFFFFF"/>
          </w:tcPr>
          <w:p w14:paraId="0D2D0779" w14:textId="77777777" w:rsidR="00BF3878" w:rsidRDefault="00000000">
            <w:pPr>
              <w:rPr>
                <w:sz w:val="24"/>
                <w:szCs w:val="24"/>
              </w:rPr>
            </w:pPr>
            <w:r>
              <w:rPr>
                <w:sz w:val="24"/>
                <w:szCs w:val="24"/>
              </w:rPr>
              <w:t>Аплікації впродовж 20 мин. на червону облямівку губ і шкіру пероральної області</w:t>
            </w:r>
          </w:p>
          <w:p w14:paraId="13846BAD" w14:textId="77777777" w:rsidR="00BF3878" w:rsidRDefault="00BF3878">
            <w:pPr>
              <w:rPr>
                <w:sz w:val="24"/>
                <w:szCs w:val="24"/>
              </w:rPr>
            </w:pPr>
          </w:p>
        </w:tc>
        <w:tc>
          <w:tcPr>
            <w:tcW w:w="1869" w:type="dxa"/>
            <w:tcBorders>
              <w:top w:val="single" w:sz="4" w:space="0" w:color="000000"/>
              <w:left w:val="single" w:sz="6" w:space="0" w:color="000000"/>
              <w:bottom w:val="single" w:sz="4" w:space="0" w:color="000000"/>
              <w:right w:val="single" w:sz="6" w:space="0" w:color="000000"/>
            </w:tcBorders>
            <w:shd w:val="clear" w:color="auto" w:fill="FFFFFF"/>
          </w:tcPr>
          <w:p w14:paraId="5A238099" w14:textId="77777777" w:rsidR="00BF3878" w:rsidRDefault="00000000">
            <w:pPr>
              <w:rPr>
                <w:sz w:val="24"/>
                <w:szCs w:val="24"/>
              </w:rPr>
            </w:pPr>
            <w:r>
              <w:rPr>
                <w:sz w:val="24"/>
                <w:szCs w:val="24"/>
              </w:rPr>
              <w:t>Атравматичне очищення ділянок ураження губ і шкіри</w:t>
            </w:r>
          </w:p>
          <w:p w14:paraId="1F0942A1" w14:textId="77777777" w:rsidR="00BF3878" w:rsidRDefault="00BF3878">
            <w:pPr>
              <w:rPr>
                <w:sz w:val="24"/>
                <w:szCs w:val="24"/>
              </w:rPr>
            </w:pPr>
          </w:p>
        </w:tc>
        <w:tc>
          <w:tcPr>
            <w:tcW w:w="2754" w:type="dxa"/>
            <w:tcBorders>
              <w:top w:val="single" w:sz="4" w:space="0" w:color="000000"/>
              <w:left w:val="single" w:sz="6" w:space="0" w:color="000000"/>
              <w:bottom w:val="single" w:sz="4" w:space="0" w:color="000000"/>
              <w:right w:val="single" w:sz="6" w:space="0" w:color="000000"/>
            </w:tcBorders>
            <w:shd w:val="clear" w:color="auto" w:fill="FFFFFF"/>
          </w:tcPr>
          <w:p w14:paraId="414DD42F" w14:textId="77777777" w:rsidR="00BF3878" w:rsidRDefault="00000000">
            <w:pPr>
              <w:rPr>
                <w:sz w:val="24"/>
                <w:szCs w:val="24"/>
              </w:rPr>
            </w:pPr>
            <w:r>
              <w:rPr>
                <w:sz w:val="24"/>
                <w:szCs w:val="24"/>
              </w:rPr>
              <w:t xml:space="preserve">Протеолітичні ферменти розм'якшують нежиттєздатні тканини і сприяють їх легкому видаленню, а також глибшому проникненню використовуваних    лікарських препаратів.    </w:t>
            </w:r>
          </w:p>
        </w:tc>
      </w:tr>
      <w:tr w:rsidR="00BF3878" w14:paraId="33F01890" w14:textId="77777777">
        <w:trPr>
          <w:gridAfter w:val="1"/>
          <w:wAfter w:w="32" w:type="dxa"/>
          <w:trHeight w:val="1986"/>
          <w:jc w:val="center"/>
        </w:trPr>
        <w:tc>
          <w:tcPr>
            <w:tcW w:w="1868" w:type="dxa"/>
            <w:tcBorders>
              <w:top w:val="single" w:sz="4" w:space="0" w:color="000000"/>
              <w:left w:val="single" w:sz="6" w:space="0" w:color="000000"/>
              <w:bottom w:val="single" w:sz="4" w:space="0" w:color="000000"/>
              <w:right w:val="single" w:sz="6" w:space="0" w:color="000000"/>
            </w:tcBorders>
            <w:shd w:val="clear" w:color="auto" w:fill="FFFFFF"/>
          </w:tcPr>
          <w:p w14:paraId="4C17F3BB" w14:textId="77777777" w:rsidR="00BF3878" w:rsidRDefault="00000000">
            <w:pPr>
              <w:rPr>
                <w:i/>
                <w:sz w:val="24"/>
                <w:szCs w:val="24"/>
              </w:rPr>
            </w:pPr>
            <w:r>
              <w:rPr>
                <w:i/>
                <w:sz w:val="24"/>
                <w:szCs w:val="24"/>
              </w:rPr>
              <w:t>Антисептична обробка</w:t>
            </w:r>
          </w:p>
        </w:tc>
        <w:tc>
          <w:tcPr>
            <w:tcW w:w="1876" w:type="dxa"/>
            <w:tcBorders>
              <w:top w:val="single" w:sz="4" w:space="0" w:color="000000"/>
              <w:left w:val="single" w:sz="6" w:space="0" w:color="000000"/>
              <w:bottom w:val="single" w:sz="4" w:space="0" w:color="000000"/>
              <w:right w:val="single" w:sz="6" w:space="0" w:color="000000"/>
            </w:tcBorders>
            <w:shd w:val="clear" w:color="auto" w:fill="FFFFFF"/>
          </w:tcPr>
          <w:p w14:paraId="4DEE3A41" w14:textId="77777777" w:rsidR="00BF3878" w:rsidRDefault="00000000">
            <w:pPr>
              <w:rPr>
                <w:sz w:val="24"/>
                <w:szCs w:val="24"/>
              </w:rPr>
            </w:pPr>
            <w:r>
              <w:rPr>
                <w:sz w:val="24"/>
                <w:szCs w:val="24"/>
              </w:rPr>
              <w:t>Теплого  1% розчину перекису водню</w:t>
            </w:r>
          </w:p>
          <w:p w14:paraId="473DA9FA" w14:textId="77777777" w:rsidR="00BF3878" w:rsidRDefault="00BF3878">
            <w:pPr>
              <w:rPr>
                <w:sz w:val="24"/>
                <w:szCs w:val="24"/>
              </w:rPr>
            </w:pPr>
          </w:p>
        </w:tc>
        <w:tc>
          <w:tcPr>
            <w:tcW w:w="2056" w:type="dxa"/>
            <w:tcBorders>
              <w:top w:val="single" w:sz="4" w:space="0" w:color="000000"/>
              <w:left w:val="single" w:sz="6" w:space="0" w:color="000000"/>
              <w:bottom w:val="single" w:sz="4" w:space="0" w:color="000000"/>
              <w:right w:val="single" w:sz="6" w:space="0" w:color="000000"/>
            </w:tcBorders>
            <w:shd w:val="clear" w:color="auto" w:fill="FFFFFF"/>
          </w:tcPr>
          <w:p w14:paraId="23AEB7E9" w14:textId="77777777" w:rsidR="00BF3878" w:rsidRDefault="00000000">
            <w:pPr>
              <w:rPr>
                <w:sz w:val="24"/>
                <w:szCs w:val="24"/>
              </w:rPr>
            </w:pPr>
            <w:r>
              <w:rPr>
                <w:sz w:val="24"/>
                <w:szCs w:val="24"/>
              </w:rPr>
              <w:t>Тампоном, змоченим розчином перекису    водню, очищають   ділянки ураження червоної кайми, кутів рота і шкіри</w:t>
            </w:r>
          </w:p>
        </w:tc>
        <w:tc>
          <w:tcPr>
            <w:tcW w:w="1869" w:type="dxa"/>
            <w:tcBorders>
              <w:top w:val="single" w:sz="4" w:space="0" w:color="000000"/>
              <w:left w:val="single" w:sz="6" w:space="0" w:color="000000"/>
              <w:bottom w:val="single" w:sz="4" w:space="0" w:color="000000"/>
              <w:right w:val="single" w:sz="6" w:space="0" w:color="000000"/>
            </w:tcBorders>
            <w:shd w:val="clear" w:color="auto" w:fill="FFFFFF"/>
          </w:tcPr>
          <w:p w14:paraId="00D22231" w14:textId="77777777" w:rsidR="00BF3878" w:rsidRDefault="00000000">
            <w:pPr>
              <w:rPr>
                <w:sz w:val="24"/>
                <w:szCs w:val="24"/>
              </w:rPr>
            </w:pPr>
            <w:r>
              <w:rPr>
                <w:sz w:val="24"/>
                <w:szCs w:val="24"/>
              </w:rPr>
              <w:t>Видалення кірочок і лусочок,  які затримують проникнення лікарських речовин в глиб тканин</w:t>
            </w:r>
          </w:p>
          <w:p w14:paraId="18765C4A" w14:textId="77777777" w:rsidR="00BF3878" w:rsidRDefault="00BF3878">
            <w:pPr>
              <w:rPr>
                <w:sz w:val="24"/>
                <w:szCs w:val="24"/>
              </w:rPr>
            </w:pPr>
          </w:p>
        </w:tc>
        <w:tc>
          <w:tcPr>
            <w:tcW w:w="2754" w:type="dxa"/>
            <w:tcBorders>
              <w:top w:val="single" w:sz="4" w:space="0" w:color="000000"/>
              <w:left w:val="single" w:sz="6" w:space="0" w:color="000000"/>
              <w:bottom w:val="single" w:sz="4" w:space="0" w:color="000000"/>
              <w:right w:val="single" w:sz="6" w:space="0" w:color="000000"/>
            </w:tcBorders>
            <w:shd w:val="clear" w:color="auto" w:fill="FFFFFF"/>
          </w:tcPr>
          <w:p w14:paraId="0FBF35FD" w14:textId="77777777" w:rsidR="00BF3878" w:rsidRDefault="00000000">
            <w:pPr>
              <w:rPr>
                <w:sz w:val="24"/>
                <w:szCs w:val="24"/>
              </w:rPr>
            </w:pPr>
            <w:r>
              <w:rPr>
                <w:sz w:val="24"/>
                <w:szCs w:val="24"/>
              </w:rPr>
              <w:t>Атомарний кисень сприяє очищенню поверхні   і має антисептичну дію</w:t>
            </w:r>
          </w:p>
          <w:p w14:paraId="3586E53E" w14:textId="77777777" w:rsidR="00BF3878" w:rsidRDefault="00BF3878">
            <w:pPr>
              <w:rPr>
                <w:sz w:val="24"/>
                <w:szCs w:val="24"/>
              </w:rPr>
            </w:pPr>
          </w:p>
          <w:p w14:paraId="131551CE" w14:textId="77777777" w:rsidR="00BF3878" w:rsidRDefault="00BF3878">
            <w:pPr>
              <w:rPr>
                <w:sz w:val="24"/>
                <w:szCs w:val="24"/>
              </w:rPr>
            </w:pPr>
          </w:p>
        </w:tc>
      </w:tr>
      <w:tr w:rsidR="00BF3878" w14:paraId="4A16A015" w14:textId="77777777">
        <w:trPr>
          <w:gridAfter w:val="1"/>
          <w:wAfter w:w="32" w:type="dxa"/>
          <w:trHeight w:val="3911"/>
          <w:jc w:val="center"/>
        </w:trPr>
        <w:tc>
          <w:tcPr>
            <w:tcW w:w="1868" w:type="dxa"/>
            <w:tcBorders>
              <w:top w:val="single" w:sz="4" w:space="0" w:color="000000"/>
              <w:left w:val="single" w:sz="6" w:space="0" w:color="000000"/>
              <w:bottom w:val="nil"/>
              <w:right w:val="single" w:sz="6" w:space="0" w:color="000000"/>
            </w:tcBorders>
            <w:shd w:val="clear" w:color="auto" w:fill="FFFFFF"/>
          </w:tcPr>
          <w:p w14:paraId="1CEB2627" w14:textId="77777777" w:rsidR="00BF3878" w:rsidRDefault="00000000">
            <w:pPr>
              <w:rPr>
                <w:i/>
                <w:sz w:val="24"/>
                <w:szCs w:val="24"/>
              </w:rPr>
            </w:pPr>
            <w:r>
              <w:rPr>
                <w:i/>
                <w:sz w:val="24"/>
                <w:szCs w:val="24"/>
              </w:rPr>
              <w:t>Складна мазь</w:t>
            </w:r>
          </w:p>
          <w:p w14:paraId="042377D8" w14:textId="77777777" w:rsidR="00BF3878" w:rsidRDefault="00BF3878">
            <w:pPr>
              <w:rPr>
                <w:i/>
                <w:sz w:val="24"/>
                <w:szCs w:val="24"/>
              </w:rPr>
            </w:pPr>
          </w:p>
        </w:tc>
        <w:tc>
          <w:tcPr>
            <w:tcW w:w="1876" w:type="dxa"/>
            <w:tcBorders>
              <w:top w:val="single" w:sz="4" w:space="0" w:color="000000"/>
              <w:left w:val="single" w:sz="6" w:space="0" w:color="000000"/>
              <w:bottom w:val="nil"/>
              <w:right w:val="single" w:sz="6" w:space="0" w:color="000000"/>
            </w:tcBorders>
            <w:shd w:val="clear" w:color="auto" w:fill="FFFFFF"/>
          </w:tcPr>
          <w:p w14:paraId="5FB94C7E" w14:textId="77777777" w:rsidR="00BF3878" w:rsidRDefault="00000000">
            <w:pPr>
              <w:shd w:val="clear" w:color="auto" w:fill="FFFFFF"/>
              <w:rPr>
                <w:sz w:val="24"/>
                <w:szCs w:val="24"/>
              </w:rPr>
            </w:pPr>
            <w:r>
              <w:rPr>
                <w:sz w:val="24"/>
                <w:szCs w:val="24"/>
              </w:rPr>
              <w:t>Rp.: Sol. Retinoli acetatis oleosae - 1,0</w:t>
            </w:r>
          </w:p>
          <w:p w14:paraId="62B8725C" w14:textId="77777777" w:rsidR="00BF3878" w:rsidRDefault="00000000">
            <w:pPr>
              <w:shd w:val="clear" w:color="auto" w:fill="FFFFFF"/>
              <w:ind w:firstLine="10"/>
              <w:rPr>
                <w:sz w:val="24"/>
                <w:szCs w:val="24"/>
              </w:rPr>
            </w:pPr>
            <w:r>
              <w:rPr>
                <w:sz w:val="24"/>
                <w:szCs w:val="24"/>
              </w:rPr>
              <w:t xml:space="preserve">Sol. Tokopheroli oleosae-1,0 </w:t>
            </w:r>
          </w:p>
          <w:p w14:paraId="59082589" w14:textId="77777777" w:rsidR="00BF3878" w:rsidRDefault="00000000">
            <w:pPr>
              <w:shd w:val="clear" w:color="auto" w:fill="FFFFFF"/>
              <w:ind w:firstLine="10"/>
              <w:rPr>
                <w:sz w:val="24"/>
                <w:szCs w:val="24"/>
              </w:rPr>
            </w:pPr>
            <w:r>
              <w:rPr>
                <w:sz w:val="24"/>
                <w:szCs w:val="24"/>
              </w:rPr>
              <w:t>Thiamini bromidi -0,2</w:t>
            </w:r>
          </w:p>
          <w:p w14:paraId="2894EB1D" w14:textId="77777777" w:rsidR="00BF3878" w:rsidRDefault="00000000">
            <w:pPr>
              <w:shd w:val="clear" w:color="auto" w:fill="FFFFFF"/>
              <w:rPr>
                <w:sz w:val="24"/>
                <w:szCs w:val="24"/>
              </w:rPr>
            </w:pPr>
            <w:r>
              <w:rPr>
                <w:sz w:val="24"/>
                <w:szCs w:val="24"/>
              </w:rPr>
              <w:t xml:space="preserve">Insulini acropidi -3,0 </w:t>
            </w:r>
          </w:p>
          <w:p w14:paraId="740C720D" w14:textId="77777777" w:rsidR="00BF3878" w:rsidRDefault="00000000">
            <w:pPr>
              <w:shd w:val="clear" w:color="auto" w:fill="FFFFFF"/>
              <w:rPr>
                <w:sz w:val="24"/>
                <w:szCs w:val="24"/>
              </w:rPr>
            </w:pPr>
            <w:r>
              <w:rPr>
                <w:sz w:val="24"/>
                <w:szCs w:val="24"/>
              </w:rPr>
              <w:t xml:space="preserve">Ung. Celestodermi - 30,0 </w:t>
            </w:r>
          </w:p>
          <w:p w14:paraId="1C80579C" w14:textId="77777777" w:rsidR="00BF3878" w:rsidRDefault="00000000">
            <w:pPr>
              <w:shd w:val="clear" w:color="auto" w:fill="FFFFFF"/>
              <w:rPr>
                <w:sz w:val="24"/>
                <w:szCs w:val="24"/>
              </w:rPr>
            </w:pPr>
            <w:r>
              <w:rPr>
                <w:sz w:val="24"/>
                <w:szCs w:val="24"/>
              </w:rPr>
              <w:t>Ung.   Solcoseryli  -20.0</w:t>
            </w:r>
          </w:p>
          <w:p w14:paraId="02ADAAF5" w14:textId="77777777" w:rsidR="00BF3878" w:rsidRDefault="00000000">
            <w:pPr>
              <w:shd w:val="clear" w:color="auto" w:fill="FFFFFF"/>
              <w:rPr>
                <w:sz w:val="24"/>
                <w:szCs w:val="24"/>
              </w:rPr>
            </w:pPr>
            <w:r>
              <w:rPr>
                <w:sz w:val="24"/>
                <w:szCs w:val="24"/>
              </w:rPr>
              <w:t>M.f. unguentum</w:t>
            </w:r>
          </w:p>
        </w:tc>
        <w:tc>
          <w:tcPr>
            <w:tcW w:w="2056" w:type="dxa"/>
            <w:tcBorders>
              <w:top w:val="single" w:sz="4" w:space="0" w:color="000000"/>
              <w:left w:val="single" w:sz="6" w:space="0" w:color="000000"/>
              <w:bottom w:val="nil"/>
              <w:right w:val="single" w:sz="6" w:space="0" w:color="000000"/>
            </w:tcBorders>
            <w:shd w:val="clear" w:color="auto" w:fill="FFFFFF"/>
          </w:tcPr>
          <w:p w14:paraId="5B841DB8" w14:textId="77777777" w:rsidR="00BF3878" w:rsidRDefault="00000000">
            <w:pPr>
              <w:rPr>
                <w:sz w:val="24"/>
                <w:szCs w:val="24"/>
              </w:rPr>
            </w:pPr>
            <w:r>
              <w:rPr>
                <w:sz w:val="24"/>
                <w:szCs w:val="24"/>
              </w:rPr>
              <w:t>Аплікації на червону облямівку губ, шкіру кутів рота і пероральної ділянки на 20 хв.</w:t>
            </w:r>
          </w:p>
          <w:p w14:paraId="7674F5D5" w14:textId="77777777" w:rsidR="00BF3878" w:rsidRDefault="00BF3878">
            <w:pPr>
              <w:rPr>
                <w:sz w:val="24"/>
                <w:szCs w:val="24"/>
              </w:rPr>
            </w:pPr>
          </w:p>
        </w:tc>
        <w:tc>
          <w:tcPr>
            <w:tcW w:w="1869" w:type="dxa"/>
            <w:tcBorders>
              <w:top w:val="single" w:sz="4" w:space="0" w:color="000000"/>
              <w:left w:val="single" w:sz="6" w:space="0" w:color="000000"/>
              <w:bottom w:val="nil"/>
              <w:right w:val="single" w:sz="6" w:space="0" w:color="000000"/>
            </w:tcBorders>
            <w:shd w:val="clear" w:color="auto" w:fill="FFFFFF"/>
          </w:tcPr>
          <w:p w14:paraId="0007E2FF" w14:textId="77777777" w:rsidR="00BF3878" w:rsidRDefault="00000000">
            <w:pPr>
              <w:rPr>
                <w:sz w:val="24"/>
                <w:szCs w:val="24"/>
              </w:rPr>
            </w:pPr>
            <w:r>
              <w:rPr>
                <w:sz w:val="24"/>
                <w:szCs w:val="24"/>
              </w:rPr>
              <w:t>Стимуляція регенерації тканин і нормалізація епітеліальних покривів. Усуває свербіння і печіння, зменшує запалення</w:t>
            </w:r>
          </w:p>
          <w:p w14:paraId="499BF26E" w14:textId="77777777" w:rsidR="00BF3878" w:rsidRDefault="00BF3878">
            <w:pPr>
              <w:shd w:val="clear" w:color="auto" w:fill="FFFFFF"/>
              <w:ind w:firstLine="14"/>
              <w:rPr>
                <w:sz w:val="24"/>
                <w:szCs w:val="24"/>
              </w:rPr>
            </w:pPr>
          </w:p>
        </w:tc>
        <w:tc>
          <w:tcPr>
            <w:tcW w:w="2754" w:type="dxa"/>
            <w:tcBorders>
              <w:top w:val="single" w:sz="4" w:space="0" w:color="000000"/>
              <w:left w:val="single" w:sz="6" w:space="0" w:color="000000"/>
              <w:bottom w:val="nil"/>
              <w:right w:val="single" w:sz="6" w:space="0" w:color="000000"/>
            </w:tcBorders>
            <w:shd w:val="clear" w:color="auto" w:fill="FFFFFF"/>
          </w:tcPr>
          <w:p w14:paraId="7EB03CBA" w14:textId="77777777" w:rsidR="00BF3878" w:rsidRDefault="00000000">
            <w:pPr>
              <w:rPr>
                <w:sz w:val="24"/>
                <w:szCs w:val="24"/>
                <w:vertAlign w:val="subscript"/>
              </w:rPr>
            </w:pPr>
            <w:r>
              <w:rPr>
                <w:sz w:val="24"/>
                <w:szCs w:val="24"/>
              </w:rPr>
              <w:t>Нормалізація  окисно- відновних процесів в тканинах. Місцеве поліпшення стану нервових волокон в епітелії   і  стромі   губи. Вітамін С, В1 впливає на синтез ацетилхоліну, недостатність  якого призводить  до  порушення трофіки; знижує проникність капілярів; зменшує набряк; гальмує синтез просталандинів, має антигистамінну дію</w:t>
            </w:r>
          </w:p>
        </w:tc>
      </w:tr>
      <w:tr w:rsidR="00BF3878" w14:paraId="5C9FC47B" w14:textId="77777777">
        <w:trPr>
          <w:gridAfter w:val="1"/>
          <w:wAfter w:w="32" w:type="dxa"/>
          <w:trHeight w:val="890"/>
          <w:jc w:val="center"/>
        </w:trPr>
        <w:tc>
          <w:tcPr>
            <w:tcW w:w="1868" w:type="dxa"/>
            <w:tcBorders>
              <w:top w:val="single" w:sz="6" w:space="0" w:color="000000"/>
              <w:left w:val="single" w:sz="6" w:space="0" w:color="000000"/>
              <w:bottom w:val="single" w:sz="6" w:space="0" w:color="000000"/>
              <w:right w:val="single" w:sz="6" w:space="0" w:color="000000"/>
            </w:tcBorders>
            <w:shd w:val="clear" w:color="auto" w:fill="FFFFFF"/>
          </w:tcPr>
          <w:p w14:paraId="610830D9" w14:textId="77777777" w:rsidR="00BF3878" w:rsidRDefault="00000000">
            <w:pPr>
              <w:rPr>
                <w:i/>
                <w:sz w:val="24"/>
                <w:szCs w:val="24"/>
              </w:rPr>
            </w:pPr>
            <w:r>
              <w:rPr>
                <w:i/>
                <w:sz w:val="24"/>
                <w:szCs w:val="24"/>
              </w:rPr>
              <w:t>Аплікаційне знеболення перед блокадою</w:t>
            </w:r>
          </w:p>
          <w:p w14:paraId="1246F244" w14:textId="77777777" w:rsidR="00BF3878" w:rsidRDefault="00BF3878">
            <w:pPr>
              <w:shd w:val="clear" w:color="auto" w:fill="FFFFFF"/>
              <w:rPr>
                <w:sz w:val="24"/>
                <w:szCs w:val="24"/>
              </w:rPr>
            </w:pPr>
          </w:p>
        </w:tc>
        <w:tc>
          <w:tcPr>
            <w:tcW w:w="1876" w:type="dxa"/>
            <w:tcBorders>
              <w:top w:val="single" w:sz="6" w:space="0" w:color="000000"/>
              <w:left w:val="single" w:sz="6" w:space="0" w:color="000000"/>
              <w:bottom w:val="single" w:sz="6" w:space="0" w:color="000000"/>
              <w:right w:val="single" w:sz="6" w:space="0" w:color="000000"/>
            </w:tcBorders>
            <w:shd w:val="clear" w:color="auto" w:fill="FFFFFF"/>
          </w:tcPr>
          <w:p w14:paraId="46C8D0BA" w14:textId="77777777" w:rsidR="00BF3878" w:rsidRDefault="00000000">
            <w:pPr>
              <w:rPr>
                <w:sz w:val="24"/>
                <w:szCs w:val="24"/>
              </w:rPr>
            </w:pPr>
            <w:r>
              <w:rPr>
                <w:sz w:val="24"/>
                <w:szCs w:val="24"/>
              </w:rPr>
              <w:t>10% р-р лідокаїну, інші аплікаційні анестетики</w:t>
            </w:r>
          </w:p>
          <w:p w14:paraId="20FC47FD" w14:textId="77777777" w:rsidR="00BF3878" w:rsidRDefault="00BF3878">
            <w:pPr>
              <w:shd w:val="clear" w:color="auto" w:fill="FFFFFF"/>
              <w:ind w:firstLine="14"/>
              <w:rPr>
                <w:sz w:val="24"/>
                <w:szCs w:val="24"/>
              </w:rPr>
            </w:pPr>
          </w:p>
        </w:tc>
        <w:tc>
          <w:tcPr>
            <w:tcW w:w="2056" w:type="dxa"/>
            <w:tcBorders>
              <w:top w:val="single" w:sz="6" w:space="0" w:color="000000"/>
              <w:left w:val="single" w:sz="6" w:space="0" w:color="000000"/>
              <w:bottom w:val="single" w:sz="6" w:space="0" w:color="000000"/>
              <w:right w:val="single" w:sz="6" w:space="0" w:color="000000"/>
            </w:tcBorders>
            <w:shd w:val="clear" w:color="auto" w:fill="FFFFFF"/>
          </w:tcPr>
          <w:p w14:paraId="09627547" w14:textId="77777777" w:rsidR="00BF3878" w:rsidRDefault="00000000">
            <w:pPr>
              <w:rPr>
                <w:sz w:val="24"/>
                <w:szCs w:val="24"/>
              </w:rPr>
            </w:pPr>
            <w:r>
              <w:rPr>
                <w:sz w:val="24"/>
                <w:szCs w:val="24"/>
              </w:rPr>
              <w:t>Аплікація впродовж 5 хв. в місці уколу голки</w:t>
            </w:r>
          </w:p>
          <w:p w14:paraId="2139D965" w14:textId="77777777" w:rsidR="00BF3878" w:rsidRDefault="00BF3878">
            <w:pPr>
              <w:shd w:val="clear" w:color="auto" w:fill="FFFFFF"/>
              <w:rPr>
                <w:sz w:val="24"/>
                <w:szCs w:val="24"/>
              </w:rPr>
            </w:pP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4355BECC" w14:textId="77777777" w:rsidR="00BF3878" w:rsidRDefault="00000000">
            <w:pPr>
              <w:rPr>
                <w:sz w:val="24"/>
                <w:szCs w:val="24"/>
              </w:rPr>
            </w:pPr>
            <w:r>
              <w:rPr>
                <w:sz w:val="24"/>
                <w:szCs w:val="24"/>
              </w:rPr>
              <w:t>Місцеве знеболення</w:t>
            </w:r>
          </w:p>
          <w:p w14:paraId="4B858069" w14:textId="77777777" w:rsidR="00BF3878" w:rsidRDefault="00BF3878">
            <w:pPr>
              <w:shd w:val="clear" w:color="auto" w:fill="FFFFFF"/>
              <w:ind w:firstLine="14"/>
              <w:rPr>
                <w:sz w:val="24"/>
                <w:szCs w:val="24"/>
              </w:rPr>
            </w:pPr>
          </w:p>
        </w:tc>
        <w:tc>
          <w:tcPr>
            <w:tcW w:w="2754" w:type="dxa"/>
            <w:tcBorders>
              <w:top w:val="single" w:sz="6" w:space="0" w:color="000000"/>
              <w:left w:val="single" w:sz="6" w:space="0" w:color="000000"/>
              <w:bottom w:val="single" w:sz="6" w:space="0" w:color="000000"/>
              <w:right w:val="single" w:sz="6" w:space="0" w:color="000000"/>
            </w:tcBorders>
            <w:shd w:val="clear" w:color="auto" w:fill="FFFFFF"/>
          </w:tcPr>
          <w:p w14:paraId="5B9C0FFD" w14:textId="77777777" w:rsidR="00BF3878" w:rsidRDefault="00000000">
            <w:pPr>
              <w:rPr>
                <w:sz w:val="24"/>
                <w:szCs w:val="24"/>
              </w:rPr>
            </w:pPr>
            <w:r>
              <w:rPr>
                <w:sz w:val="24"/>
                <w:szCs w:val="24"/>
              </w:rPr>
              <w:t>Блокада чутливих нервових закінчень в слизовій оболонці губи</w:t>
            </w:r>
          </w:p>
          <w:p w14:paraId="0D1E4091" w14:textId="77777777" w:rsidR="00BF3878" w:rsidRDefault="00BF3878">
            <w:pPr>
              <w:shd w:val="clear" w:color="auto" w:fill="FFFFFF"/>
              <w:ind w:firstLine="14"/>
              <w:rPr>
                <w:sz w:val="24"/>
                <w:szCs w:val="24"/>
              </w:rPr>
            </w:pPr>
          </w:p>
        </w:tc>
      </w:tr>
      <w:tr w:rsidR="00BF3878" w14:paraId="2D042818" w14:textId="77777777">
        <w:trPr>
          <w:gridAfter w:val="1"/>
          <w:wAfter w:w="32" w:type="dxa"/>
          <w:trHeight w:val="939"/>
          <w:jc w:val="center"/>
        </w:trPr>
        <w:tc>
          <w:tcPr>
            <w:tcW w:w="1868" w:type="dxa"/>
            <w:tcBorders>
              <w:top w:val="single" w:sz="6" w:space="0" w:color="000000"/>
              <w:left w:val="single" w:sz="6" w:space="0" w:color="000000"/>
              <w:bottom w:val="single" w:sz="4" w:space="0" w:color="000000"/>
              <w:right w:val="single" w:sz="6" w:space="0" w:color="000000"/>
            </w:tcBorders>
            <w:shd w:val="clear" w:color="auto" w:fill="FFFFFF"/>
          </w:tcPr>
          <w:p w14:paraId="7841794C" w14:textId="77777777" w:rsidR="00BF3878" w:rsidRDefault="00000000">
            <w:pPr>
              <w:rPr>
                <w:i/>
                <w:sz w:val="24"/>
                <w:szCs w:val="24"/>
              </w:rPr>
            </w:pPr>
            <w:r>
              <w:rPr>
                <w:i/>
                <w:sz w:val="24"/>
                <w:szCs w:val="24"/>
              </w:rPr>
              <w:lastRenderedPageBreak/>
              <w:t>Премедикація перед блокадою</w:t>
            </w:r>
          </w:p>
          <w:p w14:paraId="02D757EB" w14:textId="77777777" w:rsidR="00BF3878" w:rsidRDefault="00BF3878">
            <w:pPr>
              <w:shd w:val="clear" w:color="auto" w:fill="FFFFFF"/>
              <w:ind w:firstLine="10"/>
              <w:rPr>
                <w:sz w:val="24"/>
                <w:szCs w:val="24"/>
              </w:rPr>
            </w:pPr>
          </w:p>
        </w:tc>
        <w:tc>
          <w:tcPr>
            <w:tcW w:w="1876" w:type="dxa"/>
            <w:tcBorders>
              <w:top w:val="single" w:sz="6" w:space="0" w:color="000000"/>
              <w:left w:val="single" w:sz="6" w:space="0" w:color="000000"/>
              <w:bottom w:val="single" w:sz="4" w:space="0" w:color="000000"/>
              <w:right w:val="single" w:sz="6" w:space="0" w:color="000000"/>
            </w:tcBorders>
            <w:shd w:val="clear" w:color="auto" w:fill="FFFFFF"/>
          </w:tcPr>
          <w:p w14:paraId="1A5476DD" w14:textId="77777777" w:rsidR="00BF3878" w:rsidRDefault="00000000">
            <w:pPr>
              <w:shd w:val="clear" w:color="auto" w:fill="FFFFFF"/>
              <w:rPr>
                <w:sz w:val="24"/>
                <w:szCs w:val="24"/>
              </w:rPr>
            </w:pPr>
            <w:r>
              <w:rPr>
                <w:sz w:val="24"/>
                <w:szCs w:val="24"/>
              </w:rPr>
              <w:t>Діазепам</w:t>
            </w:r>
          </w:p>
          <w:p w14:paraId="3560C15F" w14:textId="77777777" w:rsidR="00BF3878" w:rsidRDefault="00000000">
            <w:pPr>
              <w:rPr>
                <w:sz w:val="24"/>
                <w:szCs w:val="24"/>
              </w:rPr>
            </w:pPr>
            <w:r>
              <w:rPr>
                <w:sz w:val="24"/>
                <w:szCs w:val="24"/>
              </w:rPr>
              <w:t>5 мг/50 кг маси тіла</w:t>
            </w:r>
          </w:p>
          <w:p w14:paraId="5BE7361F" w14:textId="77777777" w:rsidR="00BF3878" w:rsidRDefault="00BF3878">
            <w:pPr>
              <w:shd w:val="clear" w:color="auto" w:fill="FFFFFF"/>
              <w:rPr>
                <w:sz w:val="24"/>
                <w:szCs w:val="24"/>
              </w:rPr>
            </w:pPr>
          </w:p>
        </w:tc>
        <w:tc>
          <w:tcPr>
            <w:tcW w:w="2056" w:type="dxa"/>
            <w:tcBorders>
              <w:top w:val="single" w:sz="6" w:space="0" w:color="000000"/>
              <w:left w:val="single" w:sz="6" w:space="0" w:color="000000"/>
              <w:bottom w:val="single" w:sz="4" w:space="0" w:color="000000"/>
              <w:right w:val="single" w:sz="6" w:space="0" w:color="000000"/>
            </w:tcBorders>
            <w:shd w:val="clear" w:color="auto" w:fill="FFFFFF"/>
          </w:tcPr>
          <w:p w14:paraId="50143095" w14:textId="77777777" w:rsidR="00BF3878" w:rsidRDefault="00BF3878">
            <w:pPr>
              <w:rPr>
                <w:sz w:val="24"/>
                <w:szCs w:val="24"/>
              </w:rPr>
            </w:pPr>
          </w:p>
          <w:p w14:paraId="31989E7E" w14:textId="77777777" w:rsidR="00BF3878" w:rsidRDefault="00000000">
            <w:pPr>
              <w:rPr>
                <w:sz w:val="24"/>
                <w:szCs w:val="24"/>
              </w:rPr>
            </w:pPr>
            <w:r>
              <w:rPr>
                <w:sz w:val="24"/>
                <w:szCs w:val="24"/>
              </w:rPr>
              <w:t>5 мг/50 кг маси тіла</w:t>
            </w:r>
          </w:p>
          <w:p w14:paraId="470523DC" w14:textId="77777777" w:rsidR="00BF3878" w:rsidRDefault="00BF3878">
            <w:pPr>
              <w:shd w:val="clear" w:color="auto" w:fill="FFFFFF"/>
              <w:rPr>
                <w:sz w:val="24"/>
                <w:szCs w:val="24"/>
              </w:rPr>
            </w:pPr>
          </w:p>
        </w:tc>
        <w:tc>
          <w:tcPr>
            <w:tcW w:w="1869" w:type="dxa"/>
            <w:tcBorders>
              <w:top w:val="single" w:sz="6" w:space="0" w:color="000000"/>
              <w:left w:val="single" w:sz="6" w:space="0" w:color="000000"/>
              <w:bottom w:val="single" w:sz="4" w:space="0" w:color="000000"/>
              <w:right w:val="single" w:sz="6" w:space="0" w:color="000000"/>
            </w:tcBorders>
            <w:shd w:val="clear" w:color="auto" w:fill="FFFFFF"/>
          </w:tcPr>
          <w:p w14:paraId="2B3D91D4" w14:textId="77777777" w:rsidR="00BF3878" w:rsidRDefault="00000000">
            <w:pPr>
              <w:rPr>
                <w:sz w:val="24"/>
                <w:szCs w:val="24"/>
              </w:rPr>
            </w:pPr>
            <w:r>
              <w:rPr>
                <w:sz w:val="24"/>
                <w:szCs w:val="24"/>
              </w:rPr>
              <w:t xml:space="preserve">Усунення  страху </w:t>
            </w:r>
          </w:p>
        </w:tc>
        <w:tc>
          <w:tcPr>
            <w:tcW w:w="2754" w:type="dxa"/>
            <w:tcBorders>
              <w:top w:val="single" w:sz="6" w:space="0" w:color="000000"/>
              <w:left w:val="single" w:sz="6" w:space="0" w:color="000000"/>
              <w:bottom w:val="single" w:sz="4" w:space="0" w:color="000000"/>
              <w:right w:val="single" w:sz="6" w:space="0" w:color="000000"/>
            </w:tcBorders>
            <w:shd w:val="clear" w:color="auto" w:fill="FFFFFF"/>
          </w:tcPr>
          <w:p w14:paraId="741042DC" w14:textId="77777777" w:rsidR="00BF3878" w:rsidRDefault="00000000">
            <w:pPr>
              <w:rPr>
                <w:sz w:val="24"/>
                <w:szCs w:val="24"/>
              </w:rPr>
            </w:pPr>
            <w:r>
              <w:rPr>
                <w:sz w:val="24"/>
                <w:szCs w:val="24"/>
              </w:rPr>
              <w:t>Селективний інгібітор зворотного захоплення серотоніну</w:t>
            </w:r>
          </w:p>
          <w:p w14:paraId="2EE1F1C0" w14:textId="77777777" w:rsidR="00BF3878" w:rsidRDefault="00BF3878">
            <w:pPr>
              <w:shd w:val="clear" w:color="auto" w:fill="FFFFFF"/>
              <w:ind w:firstLine="5"/>
              <w:rPr>
                <w:sz w:val="24"/>
                <w:szCs w:val="24"/>
              </w:rPr>
            </w:pPr>
          </w:p>
        </w:tc>
      </w:tr>
      <w:tr w:rsidR="00BF3878" w14:paraId="5E715BEF" w14:textId="77777777">
        <w:trPr>
          <w:gridAfter w:val="1"/>
          <w:wAfter w:w="32" w:type="dxa"/>
          <w:trHeight w:val="4954"/>
          <w:jc w:val="center"/>
        </w:trPr>
        <w:tc>
          <w:tcPr>
            <w:tcW w:w="1868" w:type="dxa"/>
            <w:tcBorders>
              <w:top w:val="single" w:sz="4" w:space="0" w:color="000000"/>
              <w:left w:val="single" w:sz="6" w:space="0" w:color="000000"/>
              <w:bottom w:val="nil"/>
              <w:right w:val="single" w:sz="6" w:space="0" w:color="000000"/>
            </w:tcBorders>
            <w:shd w:val="clear" w:color="auto" w:fill="FFFFFF"/>
          </w:tcPr>
          <w:p w14:paraId="1382F64A" w14:textId="77777777" w:rsidR="00BF3878" w:rsidRDefault="00000000">
            <w:pPr>
              <w:rPr>
                <w:i/>
                <w:sz w:val="24"/>
                <w:szCs w:val="24"/>
              </w:rPr>
            </w:pPr>
            <w:r>
              <w:rPr>
                <w:i/>
                <w:sz w:val="24"/>
                <w:szCs w:val="24"/>
              </w:rPr>
              <w:t>Блокада комісур і інших ділянок ураження</w:t>
            </w:r>
          </w:p>
          <w:p w14:paraId="222F38FF" w14:textId="77777777" w:rsidR="00BF3878" w:rsidRDefault="00BF3878">
            <w:pPr>
              <w:shd w:val="clear" w:color="auto" w:fill="FFFFFF"/>
              <w:ind w:firstLine="10"/>
              <w:rPr>
                <w:i/>
                <w:sz w:val="24"/>
                <w:szCs w:val="24"/>
              </w:rPr>
            </w:pPr>
          </w:p>
        </w:tc>
        <w:tc>
          <w:tcPr>
            <w:tcW w:w="1876" w:type="dxa"/>
            <w:tcBorders>
              <w:top w:val="single" w:sz="4" w:space="0" w:color="000000"/>
              <w:left w:val="single" w:sz="6" w:space="0" w:color="000000"/>
              <w:bottom w:val="nil"/>
              <w:right w:val="single" w:sz="6" w:space="0" w:color="000000"/>
            </w:tcBorders>
            <w:shd w:val="clear" w:color="auto" w:fill="FFFFFF"/>
          </w:tcPr>
          <w:p w14:paraId="08AA4663" w14:textId="77777777" w:rsidR="00BF3878" w:rsidRDefault="00000000">
            <w:pPr>
              <w:rPr>
                <w:sz w:val="24"/>
                <w:szCs w:val="24"/>
              </w:rPr>
            </w:pPr>
            <w:r>
              <w:rPr>
                <w:sz w:val="24"/>
                <w:szCs w:val="24"/>
              </w:rPr>
              <w:t>Теплого  1% розчину лідокаїну, шприц  2мл з тонкою голкою (інсуліновою)</w:t>
            </w:r>
          </w:p>
          <w:p w14:paraId="075AFCD7" w14:textId="77777777" w:rsidR="00BF3878" w:rsidRDefault="00BF3878">
            <w:pPr>
              <w:shd w:val="clear" w:color="auto" w:fill="FFFFFF"/>
              <w:rPr>
                <w:sz w:val="24"/>
                <w:szCs w:val="24"/>
              </w:rPr>
            </w:pPr>
          </w:p>
        </w:tc>
        <w:tc>
          <w:tcPr>
            <w:tcW w:w="2056" w:type="dxa"/>
            <w:tcBorders>
              <w:top w:val="single" w:sz="4" w:space="0" w:color="000000"/>
              <w:left w:val="single" w:sz="6" w:space="0" w:color="000000"/>
              <w:bottom w:val="nil"/>
              <w:right w:val="single" w:sz="6" w:space="0" w:color="000000"/>
            </w:tcBorders>
            <w:shd w:val="clear" w:color="auto" w:fill="FFFFFF"/>
          </w:tcPr>
          <w:p w14:paraId="48A27269" w14:textId="77777777" w:rsidR="00BF3878" w:rsidRDefault="00000000">
            <w:pPr>
              <w:rPr>
                <w:sz w:val="24"/>
                <w:szCs w:val="24"/>
              </w:rPr>
            </w:pPr>
            <w:r>
              <w:rPr>
                <w:sz w:val="24"/>
                <w:szCs w:val="24"/>
              </w:rPr>
              <w:t>Введення 2 мл  1% розчину лідокаїну в комісури і ін. ділянки ураження губ і шкіри пероральної ділянки</w:t>
            </w:r>
          </w:p>
          <w:p w14:paraId="1B0C09BA" w14:textId="77777777" w:rsidR="00BF3878" w:rsidRDefault="00BF3878">
            <w:pPr>
              <w:shd w:val="clear" w:color="auto" w:fill="FFFFFF"/>
              <w:rPr>
                <w:sz w:val="24"/>
                <w:szCs w:val="24"/>
              </w:rPr>
            </w:pPr>
          </w:p>
        </w:tc>
        <w:tc>
          <w:tcPr>
            <w:tcW w:w="1869" w:type="dxa"/>
            <w:tcBorders>
              <w:top w:val="single" w:sz="4" w:space="0" w:color="000000"/>
              <w:left w:val="single" w:sz="6" w:space="0" w:color="000000"/>
              <w:bottom w:val="nil"/>
              <w:right w:val="single" w:sz="6" w:space="0" w:color="000000"/>
            </w:tcBorders>
            <w:shd w:val="clear" w:color="auto" w:fill="FFFFFF"/>
          </w:tcPr>
          <w:p w14:paraId="37DDE768" w14:textId="77777777" w:rsidR="00BF3878" w:rsidRDefault="00000000">
            <w:pPr>
              <w:rPr>
                <w:sz w:val="24"/>
                <w:szCs w:val="24"/>
              </w:rPr>
            </w:pPr>
            <w:r>
              <w:rPr>
                <w:sz w:val="24"/>
                <w:szCs w:val="24"/>
              </w:rPr>
              <w:t>Усунення   симптомів захворювання</w:t>
            </w:r>
          </w:p>
          <w:p w14:paraId="57035B85" w14:textId="77777777" w:rsidR="00BF3878" w:rsidRDefault="00BF3878">
            <w:pPr>
              <w:rPr>
                <w:sz w:val="24"/>
                <w:szCs w:val="24"/>
              </w:rPr>
            </w:pPr>
          </w:p>
          <w:p w14:paraId="36DAD5E2" w14:textId="77777777" w:rsidR="00BF3878" w:rsidRDefault="00BF3878">
            <w:pPr>
              <w:shd w:val="clear" w:color="auto" w:fill="FFFFFF"/>
              <w:ind w:firstLine="10"/>
              <w:rPr>
                <w:sz w:val="24"/>
                <w:szCs w:val="24"/>
              </w:rPr>
            </w:pPr>
          </w:p>
        </w:tc>
        <w:tc>
          <w:tcPr>
            <w:tcW w:w="2754" w:type="dxa"/>
            <w:tcBorders>
              <w:top w:val="single" w:sz="4" w:space="0" w:color="000000"/>
              <w:left w:val="single" w:sz="6" w:space="0" w:color="000000"/>
              <w:bottom w:val="nil"/>
              <w:right w:val="single" w:sz="6" w:space="0" w:color="000000"/>
            </w:tcBorders>
            <w:shd w:val="clear" w:color="auto" w:fill="FFFFFF"/>
          </w:tcPr>
          <w:p w14:paraId="044C0D68" w14:textId="77777777" w:rsidR="00BF3878" w:rsidRDefault="00000000">
            <w:pPr>
              <w:shd w:val="clear" w:color="auto" w:fill="FFFFFF"/>
              <w:ind w:firstLine="5"/>
              <w:rPr>
                <w:sz w:val="24"/>
                <w:szCs w:val="24"/>
              </w:rPr>
            </w:pPr>
            <w:r>
              <w:rPr>
                <w:sz w:val="24"/>
                <w:szCs w:val="24"/>
              </w:rPr>
              <w:t>Виражений судинорозширювальний ефект в  місці введення за рахунок прямої дії на   гладком'язові елементи артеріол, блокування вазоконстрикторних нервових імпульсів, що поступають по симпатичних волокнах групи С. В безмієлінові нервові волокна групи D анестетик проникає швидко і дає лікувальний ефект в місці</w:t>
            </w:r>
          </w:p>
          <w:p w14:paraId="74AAFB23" w14:textId="77777777" w:rsidR="00BF3878" w:rsidRDefault="00000000">
            <w:pPr>
              <w:shd w:val="clear" w:color="auto" w:fill="FFFFFF"/>
              <w:rPr>
                <w:sz w:val="24"/>
                <w:szCs w:val="24"/>
              </w:rPr>
            </w:pPr>
            <w:r>
              <w:rPr>
                <w:sz w:val="24"/>
                <w:szCs w:val="24"/>
              </w:rPr>
              <w:t>введення. Зниження концентрації лідокаїну зводить до мінімуму його токсичність.</w:t>
            </w:r>
          </w:p>
        </w:tc>
      </w:tr>
      <w:tr w:rsidR="00BF3878" w14:paraId="63D0FF07" w14:textId="77777777">
        <w:trPr>
          <w:gridAfter w:val="1"/>
          <w:wAfter w:w="32" w:type="dxa"/>
          <w:trHeight w:val="2308"/>
          <w:jc w:val="center"/>
        </w:trPr>
        <w:tc>
          <w:tcPr>
            <w:tcW w:w="1868" w:type="dxa"/>
            <w:tcBorders>
              <w:top w:val="single" w:sz="6" w:space="0" w:color="000000"/>
              <w:left w:val="single" w:sz="6" w:space="0" w:color="000000"/>
              <w:bottom w:val="single" w:sz="6" w:space="0" w:color="000000"/>
              <w:right w:val="single" w:sz="6" w:space="0" w:color="000000"/>
            </w:tcBorders>
            <w:shd w:val="clear" w:color="auto" w:fill="FFFFFF"/>
          </w:tcPr>
          <w:p w14:paraId="3DE0C128" w14:textId="77777777" w:rsidR="00BF3878" w:rsidRDefault="00000000">
            <w:pPr>
              <w:rPr>
                <w:i/>
                <w:sz w:val="24"/>
                <w:szCs w:val="24"/>
              </w:rPr>
            </w:pPr>
            <w:r>
              <w:rPr>
                <w:i/>
                <w:sz w:val="24"/>
                <w:szCs w:val="24"/>
              </w:rPr>
              <w:t>Лікування виявлених супутніх захворювань</w:t>
            </w:r>
          </w:p>
          <w:p w14:paraId="725EF37F" w14:textId="77777777" w:rsidR="00BF3878" w:rsidRDefault="00BF3878">
            <w:pPr>
              <w:shd w:val="clear" w:color="auto" w:fill="FFFFFF"/>
              <w:ind w:firstLine="10"/>
              <w:rPr>
                <w:b/>
                <w:sz w:val="24"/>
                <w:szCs w:val="24"/>
              </w:rPr>
            </w:pPr>
          </w:p>
        </w:tc>
        <w:tc>
          <w:tcPr>
            <w:tcW w:w="1876" w:type="dxa"/>
            <w:tcBorders>
              <w:top w:val="single" w:sz="6" w:space="0" w:color="000000"/>
              <w:left w:val="single" w:sz="6" w:space="0" w:color="000000"/>
              <w:bottom w:val="single" w:sz="6" w:space="0" w:color="000000"/>
              <w:right w:val="single" w:sz="6" w:space="0" w:color="000000"/>
            </w:tcBorders>
            <w:shd w:val="clear" w:color="auto" w:fill="FFFFFF"/>
          </w:tcPr>
          <w:p w14:paraId="3FB0326B" w14:textId="77777777" w:rsidR="00BF3878" w:rsidRDefault="00000000">
            <w:pPr>
              <w:rPr>
                <w:sz w:val="24"/>
                <w:szCs w:val="24"/>
              </w:rPr>
            </w:pPr>
            <w:r>
              <w:rPr>
                <w:sz w:val="24"/>
                <w:szCs w:val="24"/>
              </w:rPr>
              <w:t xml:space="preserve">Лікарські препарати і методики призначає лікар- спеціаліст </w:t>
            </w:r>
          </w:p>
          <w:p w14:paraId="658B0045" w14:textId="77777777" w:rsidR="00BF3878" w:rsidRDefault="00BF3878">
            <w:pPr>
              <w:rPr>
                <w:sz w:val="24"/>
                <w:szCs w:val="24"/>
              </w:rPr>
            </w:pPr>
          </w:p>
          <w:p w14:paraId="20964942" w14:textId="77777777" w:rsidR="00BF3878" w:rsidRDefault="00BF3878">
            <w:pPr>
              <w:shd w:val="clear" w:color="auto" w:fill="FFFFFF"/>
              <w:ind w:firstLine="10"/>
              <w:rPr>
                <w:sz w:val="24"/>
                <w:szCs w:val="24"/>
              </w:rPr>
            </w:pPr>
          </w:p>
        </w:tc>
        <w:tc>
          <w:tcPr>
            <w:tcW w:w="2056" w:type="dxa"/>
            <w:tcBorders>
              <w:top w:val="single" w:sz="6" w:space="0" w:color="000000"/>
              <w:left w:val="single" w:sz="6" w:space="0" w:color="000000"/>
              <w:bottom w:val="single" w:sz="6" w:space="0" w:color="000000"/>
              <w:right w:val="single" w:sz="6" w:space="0" w:color="000000"/>
            </w:tcBorders>
            <w:shd w:val="clear" w:color="auto" w:fill="FFFFFF"/>
          </w:tcPr>
          <w:p w14:paraId="40853BEC" w14:textId="77777777" w:rsidR="00BF3878" w:rsidRDefault="00BF3878">
            <w:pPr>
              <w:shd w:val="clear" w:color="auto" w:fill="FFFFFF"/>
              <w:ind w:firstLine="14"/>
              <w:rPr>
                <w:sz w:val="24"/>
                <w:szCs w:val="24"/>
              </w:rPr>
            </w:pPr>
          </w:p>
        </w:tc>
        <w:tc>
          <w:tcPr>
            <w:tcW w:w="1869" w:type="dxa"/>
            <w:tcBorders>
              <w:top w:val="single" w:sz="6" w:space="0" w:color="000000"/>
              <w:left w:val="single" w:sz="6" w:space="0" w:color="000000"/>
              <w:bottom w:val="single" w:sz="6" w:space="0" w:color="000000"/>
              <w:right w:val="single" w:sz="6" w:space="0" w:color="000000"/>
            </w:tcBorders>
            <w:shd w:val="clear" w:color="auto" w:fill="FFFFFF"/>
          </w:tcPr>
          <w:p w14:paraId="5258A97F" w14:textId="77777777" w:rsidR="00BF3878" w:rsidRDefault="00000000">
            <w:pPr>
              <w:shd w:val="clear" w:color="auto" w:fill="FFFFFF"/>
              <w:rPr>
                <w:sz w:val="24"/>
                <w:szCs w:val="24"/>
              </w:rPr>
            </w:pPr>
            <w:r>
              <w:rPr>
                <w:sz w:val="24"/>
                <w:szCs w:val="24"/>
              </w:rPr>
              <w:t>Усунути основні симптоми супутнього захворювання і підвищити ефективність місцевого лікування</w:t>
            </w:r>
          </w:p>
        </w:tc>
        <w:tc>
          <w:tcPr>
            <w:tcW w:w="2754" w:type="dxa"/>
            <w:tcBorders>
              <w:top w:val="single" w:sz="6" w:space="0" w:color="000000"/>
              <w:left w:val="single" w:sz="6" w:space="0" w:color="000000"/>
              <w:bottom w:val="single" w:sz="6" w:space="0" w:color="000000"/>
              <w:right w:val="single" w:sz="6" w:space="0" w:color="000000"/>
            </w:tcBorders>
            <w:shd w:val="clear" w:color="auto" w:fill="FFFFFF"/>
          </w:tcPr>
          <w:p w14:paraId="2E6B4208" w14:textId="77777777" w:rsidR="00BF3878" w:rsidRDefault="00000000">
            <w:pPr>
              <w:rPr>
                <w:sz w:val="24"/>
                <w:szCs w:val="24"/>
              </w:rPr>
            </w:pPr>
            <w:r>
              <w:rPr>
                <w:sz w:val="24"/>
                <w:szCs w:val="24"/>
              </w:rPr>
              <w:t xml:space="preserve">Дія на окремі ланки патогенезу </w:t>
            </w:r>
          </w:p>
        </w:tc>
      </w:tr>
    </w:tbl>
    <w:p w14:paraId="63D48C61" w14:textId="77777777" w:rsidR="00BF3878" w:rsidRDefault="00000000">
      <w:pPr>
        <w:shd w:val="clear" w:color="auto" w:fill="FFFFFF"/>
        <w:spacing w:before="557"/>
        <w:ind w:left="202"/>
        <w:jc w:val="center"/>
        <w:rPr>
          <w:b/>
          <w:i/>
          <w:sz w:val="24"/>
          <w:szCs w:val="24"/>
        </w:rPr>
      </w:pPr>
      <w:r>
        <w:rPr>
          <w:b/>
          <w:i/>
          <w:sz w:val="24"/>
          <w:szCs w:val="24"/>
        </w:rPr>
        <w:t>Короткий зміст теми:</w:t>
      </w:r>
    </w:p>
    <w:p w14:paraId="6C1A4119" w14:textId="77777777" w:rsidR="00BF3878" w:rsidRDefault="00BF3878">
      <w:pPr>
        <w:jc w:val="both"/>
        <w:rPr>
          <w:b/>
          <w:i/>
          <w:sz w:val="24"/>
          <w:szCs w:val="24"/>
        </w:rPr>
      </w:pPr>
    </w:p>
    <w:p w14:paraId="46405072" w14:textId="77777777" w:rsidR="00BF3878" w:rsidRDefault="00000000">
      <w:pPr>
        <w:shd w:val="clear" w:color="auto" w:fill="FFFFFF"/>
        <w:spacing w:before="312" w:line="274" w:lineRule="auto"/>
        <w:ind w:left="619" w:right="442" w:hanging="78"/>
        <w:jc w:val="both"/>
        <w:rPr>
          <w:sz w:val="24"/>
          <w:szCs w:val="24"/>
        </w:rPr>
      </w:pPr>
      <w:r>
        <w:rPr>
          <w:sz w:val="24"/>
          <w:szCs w:val="24"/>
        </w:rPr>
        <w:t>Класифікація захворювань губ в Г.А. Савкиной 1965 р.</w:t>
      </w:r>
    </w:p>
    <w:p w14:paraId="2C5B02B4" w14:textId="77777777" w:rsidR="00BF3878" w:rsidRDefault="00000000">
      <w:pPr>
        <w:shd w:val="clear" w:color="auto" w:fill="FFFFFF"/>
        <w:spacing w:line="274" w:lineRule="auto"/>
        <w:jc w:val="both"/>
        <w:rPr>
          <w:sz w:val="24"/>
          <w:szCs w:val="24"/>
        </w:rPr>
      </w:pPr>
      <w:r>
        <w:rPr>
          <w:sz w:val="24"/>
          <w:szCs w:val="24"/>
        </w:rPr>
        <w:t xml:space="preserve">                     1.</w:t>
      </w:r>
      <w:r>
        <w:rPr>
          <w:sz w:val="24"/>
          <w:szCs w:val="24"/>
        </w:rPr>
        <w:tab/>
        <w:t>Эксфоліативний хейліт</w:t>
      </w:r>
    </w:p>
    <w:p w14:paraId="3A836C56" w14:textId="77777777" w:rsidR="00BF3878" w:rsidRDefault="00000000">
      <w:pPr>
        <w:shd w:val="clear" w:color="auto" w:fill="FFFFFF"/>
        <w:tabs>
          <w:tab w:val="left" w:pos="1584"/>
        </w:tabs>
        <w:spacing w:line="274" w:lineRule="auto"/>
        <w:ind w:left="1339"/>
        <w:jc w:val="both"/>
        <w:rPr>
          <w:sz w:val="24"/>
          <w:szCs w:val="24"/>
        </w:rPr>
      </w:pPr>
      <w:r>
        <w:rPr>
          <w:sz w:val="24"/>
          <w:szCs w:val="24"/>
        </w:rPr>
        <w:t>а)</w:t>
      </w:r>
      <w:r>
        <w:rPr>
          <w:sz w:val="24"/>
          <w:szCs w:val="24"/>
        </w:rPr>
        <w:tab/>
        <w:t>суха форма</w:t>
      </w:r>
    </w:p>
    <w:p w14:paraId="5EDFFAE1" w14:textId="77777777" w:rsidR="00BF3878" w:rsidRDefault="00000000">
      <w:pPr>
        <w:shd w:val="clear" w:color="auto" w:fill="FFFFFF"/>
        <w:tabs>
          <w:tab w:val="left" w:pos="1584"/>
        </w:tabs>
        <w:spacing w:line="274" w:lineRule="auto"/>
        <w:ind w:left="1339"/>
        <w:jc w:val="both"/>
        <w:rPr>
          <w:sz w:val="24"/>
          <w:szCs w:val="24"/>
        </w:rPr>
      </w:pPr>
      <w:r>
        <w:rPr>
          <w:sz w:val="24"/>
          <w:szCs w:val="24"/>
        </w:rPr>
        <w:t>б)</w:t>
      </w:r>
      <w:r>
        <w:rPr>
          <w:sz w:val="24"/>
          <w:szCs w:val="24"/>
        </w:rPr>
        <w:tab/>
        <w:t>ексудативна форма</w:t>
      </w:r>
    </w:p>
    <w:p w14:paraId="51A86932" w14:textId="77777777" w:rsidR="00BF3878" w:rsidRDefault="00000000">
      <w:pPr>
        <w:shd w:val="clear" w:color="auto" w:fill="FFFFFF"/>
        <w:tabs>
          <w:tab w:val="left" w:pos="869"/>
        </w:tabs>
        <w:spacing w:line="274" w:lineRule="auto"/>
        <w:ind w:left="629"/>
        <w:jc w:val="both"/>
        <w:rPr>
          <w:sz w:val="24"/>
          <w:szCs w:val="24"/>
        </w:rPr>
      </w:pPr>
      <w:r>
        <w:rPr>
          <w:sz w:val="24"/>
          <w:szCs w:val="24"/>
        </w:rPr>
        <w:t>2.</w:t>
      </w:r>
      <w:r>
        <w:rPr>
          <w:sz w:val="24"/>
          <w:szCs w:val="24"/>
        </w:rPr>
        <w:tab/>
        <w:t>Гландулярний хейліт</w:t>
      </w:r>
    </w:p>
    <w:p w14:paraId="44D88CBD" w14:textId="77777777" w:rsidR="00BF3878" w:rsidRDefault="00000000">
      <w:pPr>
        <w:shd w:val="clear" w:color="auto" w:fill="FFFFFF"/>
        <w:tabs>
          <w:tab w:val="left" w:pos="1598"/>
        </w:tabs>
        <w:spacing w:line="274" w:lineRule="auto"/>
        <w:ind w:left="1339"/>
        <w:jc w:val="both"/>
        <w:rPr>
          <w:sz w:val="24"/>
          <w:szCs w:val="24"/>
        </w:rPr>
      </w:pPr>
      <w:r>
        <w:rPr>
          <w:sz w:val="24"/>
          <w:szCs w:val="24"/>
        </w:rPr>
        <w:t>а)</w:t>
      </w:r>
      <w:r>
        <w:rPr>
          <w:sz w:val="24"/>
          <w:szCs w:val="24"/>
        </w:rPr>
        <w:tab/>
        <w:t>первинний</w:t>
      </w:r>
    </w:p>
    <w:p w14:paraId="429C05E0" w14:textId="77777777" w:rsidR="00BF3878" w:rsidRDefault="00000000">
      <w:pPr>
        <w:shd w:val="clear" w:color="auto" w:fill="FFFFFF"/>
        <w:tabs>
          <w:tab w:val="left" w:pos="1598"/>
        </w:tabs>
        <w:spacing w:line="274" w:lineRule="auto"/>
        <w:ind w:left="1339"/>
        <w:jc w:val="both"/>
        <w:rPr>
          <w:sz w:val="24"/>
          <w:szCs w:val="24"/>
        </w:rPr>
      </w:pPr>
      <w:r>
        <w:rPr>
          <w:sz w:val="24"/>
          <w:szCs w:val="24"/>
        </w:rPr>
        <w:t>б)</w:t>
      </w:r>
      <w:r>
        <w:rPr>
          <w:sz w:val="24"/>
          <w:szCs w:val="24"/>
        </w:rPr>
        <w:tab/>
        <w:t>симптоматичний</w:t>
      </w:r>
    </w:p>
    <w:p w14:paraId="769A4CB2" w14:textId="77777777" w:rsidR="00BF3878" w:rsidRDefault="00000000">
      <w:pPr>
        <w:shd w:val="clear" w:color="auto" w:fill="FFFFFF"/>
        <w:tabs>
          <w:tab w:val="left" w:pos="1598"/>
        </w:tabs>
        <w:spacing w:line="274" w:lineRule="auto"/>
        <w:ind w:left="1339"/>
        <w:jc w:val="both"/>
        <w:rPr>
          <w:sz w:val="24"/>
          <w:szCs w:val="24"/>
        </w:rPr>
      </w:pPr>
      <w:r>
        <w:rPr>
          <w:sz w:val="24"/>
          <w:szCs w:val="24"/>
        </w:rPr>
        <w:t>в)</w:t>
      </w:r>
      <w:r>
        <w:rPr>
          <w:sz w:val="24"/>
          <w:szCs w:val="24"/>
        </w:rPr>
        <w:tab/>
        <w:t>гнійний</w:t>
      </w:r>
    </w:p>
    <w:p w14:paraId="187D3F34" w14:textId="77777777" w:rsidR="00BF3878" w:rsidRDefault="00000000">
      <w:pPr>
        <w:numPr>
          <w:ilvl w:val="0"/>
          <w:numId w:val="6"/>
        </w:numPr>
        <w:shd w:val="clear" w:color="auto" w:fill="FFFFFF"/>
        <w:tabs>
          <w:tab w:val="left" w:pos="869"/>
        </w:tabs>
        <w:spacing w:line="274" w:lineRule="auto"/>
        <w:ind w:left="629"/>
        <w:jc w:val="both"/>
        <w:rPr>
          <w:sz w:val="24"/>
          <w:szCs w:val="24"/>
        </w:rPr>
      </w:pPr>
      <w:r>
        <w:rPr>
          <w:sz w:val="24"/>
          <w:szCs w:val="24"/>
        </w:rPr>
        <w:t>Хронічні рецидивуючі тріщини губ</w:t>
      </w:r>
    </w:p>
    <w:p w14:paraId="17EE6F28" w14:textId="77777777" w:rsidR="00BF3878" w:rsidRDefault="00000000">
      <w:pPr>
        <w:numPr>
          <w:ilvl w:val="0"/>
          <w:numId w:val="6"/>
        </w:numPr>
        <w:shd w:val="clear" w:color="auto" w:fill="FFFFFF"/>
        <w:tabs>
          <w:tab w:val="left" w:pos="869"/>
        </w:tabs>
        <w:spacing w:line="274" w:lineRule="auto"/>
        <w:ind w:left="629"/>
        <w:jc w:val="both"/>
        <w:rPr>
          <w:sz w:val="24"/>
          <w:szCs w:val="24"/>
        </w:rPr>
      </w:pPr>
      <w:r>
        <w:rPr>
          <w:sz w:val="24"/>
          <w:szCs w:val="24"/>
        </w:rPr>
        <w:t>Екзематозний хейліт</w:t>
      </w:r>
    </w:p>
    <w:p w14:paraId="312B0D07" w14:textId="77777777" w:rsidR="00BF3878" w:rsidRDefault="00000000">
      <w:pPr>
        <w:shd w:val="clear" w:color="auto" w:fill="FFFFFF"/>
        <w:tabs>
          <w:tab w:val="left" w:pos="1594"/>
        </w:tabs>
        <w:spacing w:line="274" w:lineRule="auto"/>
        <w:ind w:left="1339"/>
        <w:jc w:val="both"/>
        <w:rPr>
          <w:sz w:val="24"/>
          <w:szCs w:val="24"/>
        </w:rPr>
      </w:pPr>
      <w:r>
        <w:rPr>
          <w:sz w:val="24"/>
          <w:szCs w:val="24"/>
        </w:rPr>
        <w:t>а)</w:t>
      </w:r>
      <w:r>
        <w:rPr>
          <w:sz w:val="24"/>
          <w:szCs w:val="24"/>
        </w:rPr>
        <w:tab/>
        <w:t>при загальній екземі</w:t>
      </w:r>
    </w:p>
    <w:p w14:paraId="5B9F818F" w14:textId="77777777" w:rsidR="00BF3878" w:rsidRDefault="00000000">
      <w:pPr>
        <w:shd w:val="clear" w:color="auto" w:fill="FFFFFF"/>
        <w:tabs>
          <w:tab w:val="left" w:pos="1594"/>
        </w:tabs>
        <w:spacing w:line="274" w:lineRule="auto"/>
        <w:ind w:left="1339"/>
        <w:jc w:val="both"/>
        <w:rPr>
          <w:sz w:val="24"/>
          <w:szCs w:val="24"/>
        </w:rPr>
      </w:pPr>
      <w:r>
        <w:rPr>
          <w:sz w:val="24"/>
          <w:szCs w:val="24"/>
        </w:rPr>
        <w:t>б)</w:t>
      </w:r>
      <w:r>
        <w:rPr>
          <w:sz w:val="24"/>
          <w:szCs w:val="24"/>
        </w:rPr>
        <w:tab/>
        <w:t>контактний</w:t>
      </w:r>
    </w:p>
    <w:p w14:paraId="113A37C0" w14:textId="77777777" w:rsidR="00BF3878" w:rsidRDefault="00000000">
      <w:pPr>
        <w:shd w:val="clear" w:color="auto" w:fill="FFFFFF"/>
        <w:tabs>
          <w:tab w:val="left" w:pos="1594"/>
        </w:tabs>
        <w:spacing w:line="274" w:lineRule="auto"/>
        <w:ind w:left="1339"/>
        <w:jc w:val="both"/>
        <w:rPr>
          <w:sz w:val="24"/>
          <w:szCs w:val="24"/>
        </w:rPr>
      </w:pPr>
      <w:r>
        <w:rPr>
          <w:sz w:val="24"/>
          <w:szCs w:val="24"/>
        </w:rPr>
        <w:t>в)</w:t>
      </w:r>
      <w:r>
        <w:rPr>
          <w:sz w:val="24"/>
          <w:szCs w:val="24"/>
        </w:rPr>
        <w:tab/>
        <w:t>мікробний</w:t>
      </w:r>
    </w:p>
    <w:p w14:paraId="01796A57" w14:textId="77777777" w:rsidR="00BF3878" w:rsidRDefault="00000000">
      <w:pPr>
        <w:shd w:val="clear" w:color="auto" w:fill="FFFFFF"/>
        <w:tabs>
          <w:tab w:val="left" w:pos="869"/>
        </w:tabs>
        <w:spacing w:line="274" w:lineRule="auto"/>
        <w:ind w:left="629"/>
        <w:jc w:val="both"/>
        <w:rPr>
          <w:sz w:val="24"/>
          <w:szCs w:val="24"/>
        </w:rPr>
      </w:pPr>
      <w:r>
        <w:rPr>
          <w:sz w:val="24"/>
          <w:szCs w:val="24"/>
        </w:rPr>
        <w:t>5.</w:t>
      </w:r>
      <w:r>
        <w:rPr>
          <w:sz w:val="24"/>
          <w:szCs w:val="24"/>
        </w:rPr>
        <w:tab/>
        <w:t>Актинічний хейліт</w:t>
      </w:r>
    </w:p>
    <w:p w14:paraId="29F137D1" w14:textId="77777777" w:rsidR="00BF3878" w:rsidRDefault="00000000">
      <w:pPr>
        <w:shd w:val="clear" w:color="auto" w:fill="FFFFFF"/>
        <w:tabs>
          <w:tab w:val="left" w:pos="1589"/>
        </w:tabs>
        <w:spacing w:line="274" w:lineRule="auto"/>
        <w:ind w:left="1339"/>
        <w:jc w:val="both"/>
        <w:rPr>
          <w:sz w:val="24"/>
          <w:szCs w:val="24"/>
        </w:rPr>
      </w:pPr>
      <w:r>
        <w:rPr>
          <w:sz w:val="24"/>
          <w:szCs w:val="24"/>
        </w:rPr>
        <w:t>а)</w:t>
      </w:r>
      <w:r>
        <w:rPr>
          <w:sz w:val="24"/>
          <w:szCs w:val="24"/>
        </w:rPr>
        <w:tab/>
        <w:t>екзематозна форма</w:t>
      </w:r>
    </w:p>
    <w:p w14:paraId="25F706D9" w14:textId="77777777" w:rsidR="00BF3878" w:rsidRDefault="00000000">
      <w:pPr>
        <w:shd w:val="clear" w:color="auto" w:fill="FFFFFF"/>
        <w:tabs>
          <w:tab w:val="left" w:pos="1589"/>
        </w:tabs>
        <w:spacing w:line="274" w:lineRule="auto"/>
        <w:ind w:left="1339"/>
        <w:jc w:val="both"/>
        <w:rPr>
          <w:sz w:val="24"/>
          <w:szCs w:val="24"/>
        </w:rPr>
      </w:pPr>
      <w:r>
        <w:rPr>
          <w:sz w:val="24"/>
          <w:szCs w:val="24"/>
        </w:rPr>
        <w:lastRenderedPageBreak/>
        <w:t>б)</w:t>
      </w:r>
      <w:r>
        <w:rPr>
          <w:sz w:val="24"/>
          <w:szCs w:val="24"/>
        </w:rPr>
        <w:tab/>
        <w:t>серозна форма</w:t>
      </w:r>
    </w:p>
    <w:p w14:paraId="10CE8179" w14:textId="77777777" w:rsidR="00BF3878" w:rsidRDefault="00000000">
      <w:pPr>
        <w:shd w:val="clear" w:color="auto" w:fill="FFFFFF"/>
        <w:tabs>
          <w:tab w:val="left" w:pos="869"/>
        </w:tabs>
        <w:spacing w:line="274" w:lineRule="auto"/>
        <w:ind w:left="629"/>
        <w:jc w:val="both"/>
        <w:rPr>
          <w:sz w:val="24"/>
          <w:szCs w:val="24"/>
        </w:rPr>
      </w:pPr>
      <w:r>
        <w:rPr>
          <w:sz w:val="24"/>
          <w:szCs w:val="24"/>
        </w:rPr>
        <w:t>6.</w:t>
      </w:r>
      <w:r>
        <w:rPr>
          <w:sz w:val="24"/>
          <w:szCs w:val="24"/>
        </w:rPr>
        <w:tab/>
        <w:t>Преканцерозний хейліт Манганотті.</w:t>
      </w:r>
    </w:p>
    <w:p w14:paraId="5D49B77D" w14:textId="77777777" w:rsidR="00BF3878" w:rsidRDefault="00000000">
      <w:pPr>
        <w:shd w:val="clear" w:color="auto" w:fill="FFFFFF"/>
        <w:jc w:val="both"/>
        <w:rPr>
          <w:sz w:val="24"/>
          <w:szCs w:val="24"/>
        </w:rPr>
      </w:pPr>
      <w:r>
        <w:rPr>
          <w:sz w:val="24"/>
          <w:szCs w:val="24"/>
        </w:rPr>
        <w:t xml:space="preserve">          7. Макрохейліт (синдром Мелькерсона-Розенталя).</w:t>
      </w:r>
    </w:p>
    <w:p w14:paraId="70112544" w14:textId="77777777" w:rsidR="00BF3878" w:rsidRDefault="00000000">
      <w:pPr>
        <w:shd w:val="clear" w:color="auto" w:fill="FFFFFF"/>
        <w:jc w:val="both"/>
        <w:rPr>
          <w:sz w:val="24"/>
          <w:szCs w:val="24"/>
        </w:rPr>
      </w:pPr>
      <w:r>
        <w:rPr>
          <w:sz w:val="24"/>
          <w:szCs w:val="24"/>
        </w:rPr>
        <w:t>Первинні:</w:t>
      </w:r>
    </w:p>
    <w:p w14:paraId="5CCF849B" w14:textId="77777777" w:rsidR="00BF3878" w:rsidRDefault="00000000">
      <w:pPr>
        <w:jc w:val="both"/>
        <w:rPr>
          <w:i/>
          <w:sz w:val="24"/>
          <w:szCs w:val="24"/>
        </w:rPr>
      </w:pPr>
      <w:r>
        <w:rPr>
          <w:sz w:val="24"/>
          <w:szCs w:val="24"/>
        </w:rPr>
        <w:t xml:space="preserve">             </w:t>
      </w:r>
      <w:r>
        <w:rPr>
          <w:i/>
          <w:sz w:val="24"/>
          <w:szCs w:val="24"/>
        </w:rPr>
        <w:t>травматичні:</w:t>
      </w:r>
    </w:p>
    <w:p w14:paraId="201F2586" w14:textId="77777777" w:rsidR="00BF3878" w:rsidRDefault="00000000">
      <w:pPr>
        <w:widowControl/>
        <w:numPr>
          <w:ilvl w:val="0"/>
          <w:numId w:val="7"/>
        </w:numPr>
        <w:jc w:val="both"/>
        <w:rPr>
          <w:sz w:val="24"/>
          <w:szCs w:val="24"/>
        </w:rPr>
      </w:pPr>
      <w:r>
        <w:rPr>
          <w:sz w:val="24"/>
          <w:szCs w:val="24"/>
        </w:rPr>
        <w:t>механічна травма</w:t>
      </w:r>
    </w:p>
    <w:p w14:paraId="65EF38C7" w14:textId="77777777" w:rsidR="00BF3878" w:rsidRDefault="00000000">
      <w:pPr>
        <w:widowControl/>
        <w:numPr>
          <w:ilvl w:val="0"/>
          <w:numId w:val="7"/>
        </w:numPr>
        <w:jc w:val="both"/>
        <w:rPr>
          <w:sz w:val="24"/>
          <w:szCs w:val="24"/>
        </w:rPr>
      </w:pPr>
      <w:r>
        <w:rPr>
          <w:sz w:val="24"/>
          <w:szCs w:val="24"/>
        </w:rPr>
        <w:t>хімічна;</w:t>
      </w:r>
    </w:p>
    <w:p w14:paraId="256225DA" w14:textId="77777777" w:rsidR="00BF3878" w:rsidRDefault="00000000">
      <w:pPr>
        <w:widowControl/>
        <w:numPr>
          <w:ilvl w:val="0"/>
          <w:numId w:val="7"/>
        </w:numPr>
        <w:shd w:val="clear" w:color="auto" w:fill="FFFFFF"/>
        <w:jc w:val="both"/>
        <w:rPr>
          <w:sz w:val="24"/>
          <w:szCs w:val="24"/>
        </w:rPr>
      </w:pPr>
      <w:r>
        <w:rPr>
          <w:sz w:val="24"/>
          <w:szCs w:val="24"/>
        </w:rPr>
        <w:t xml:space="preserve">електрична; </w:t>
      </w:r>
    </w:p>
    <w:p w14:paraId="4152E3D4" w14:textId="77777777" w:rsidR="00BF3878" w:rsidRDefault="00000000">
      <w:pPr>
        <w:widowControl/>
        <w:numPr>
          <w:ilvl w:val="0"/>
          <w:numId w:val="7"/>
        </w:numPr>
        <w:shd w:val="clear" w:color="auto" w:fill="FFFFFF"/>
        <w:jc w:val="both"/>
        <w:rPr>
          <w:sz w:val="24"/>
          <w:szCs w:val="24"/>
        </w:rPr>
      </w:pPr>
      <w:r>
        <w:rPr>
          <w:sz w:val="24"/>
          <w:szCs w:val="24"/>
        </w:rPr>
        <w:t xml:space="preserve">променева </w:t>
      </w:r>
    </w:p>
    <w:p w14:paraId="23FB085F" w14:textId="77777777" w:rsidR="00BF3878" w:rsidRDefault="00000000">
      <w:pPr>
        <w:shd w:val="clear" w:color="auto" w:fill="FFFFFF"/>
        <w:jc w:val="both"/>
        <w:rPr>
          <w:sz w:val="24"/>
          <w:szCs w:val="24"/>
        </w:rPr>
      </w:pPr>
      <w:r>
        <w:rPr>
          <w:sz w:val="24"/>
          <w:szCs w:val="24"/>
        </w:rPr>
        <w:t>Симптоматичні</w:t>
      </w:r>
    </w:p>
    <w:p w14:paraId="707CDB82" w14:textId="77777777" w:rsidR="00BF3878" w:rsidRDefault="00000000">
      <w:pPr>
        <w:widowControl/>
        <w:numPr>
          <w:ilvl w:val="0"/>
          <w:numId w:val="2"/>
        </w:numPr>
        <w:jc w:val="both"/>
        <w:rPr>
          <w:sz w:val="24"/>
          <w:szCs w:val="24"/>
        </w:rPr>
      </w:pPr>
      <w:r>
        <w:rPr>
          <w:sz w:val="24"/>
          <w:szCs w:val="24"/>
        </w:rPr>
        <w:t>При гіповітамінозі</w:t>
      </w:r>
    </w:p>
    <w:p w14:paraId="00FDF082" w14:textId="77777777" w:rsidR="00BF3878" w:rsidRDefault="00000000">
      <w:pPr>
        <w:widowControl/>
        <w:numPr>
          <w:ilvl w:val="0"/>
          <w:numId w:val="2"/>
        </w:numPr>
        <w:jc w:val="both"/>
        <w:rPr>
          <w:sz w:val="24"/>
          <w:szCs w:val="24"/>
        </w:rPr>
      </w:pPr>
      <w:r>
        <w:rPr>
          <w:sz w:val="24"/>
          <w:szCs w:val="24"/>
        </w:rPr>
        <w:t>При специфічних захворюваннях.</w:t>
      </w:r>
    </w:p>
    <w:p w14:paraId="29005C75" w14:textId="77777777" w:rsidR="00BF3878" w:rsidRDefault="00000000">
      <w:pPr>
        <w:widowControl/>
        <w:numPr>
          <w:ilvl w:val="0"/>
          <w:numId w:val="2"/>
        </w:numPr>
        <w:jc w:val="both"/>
        <w:rPr>
          <w:sz w:val="24"/>
          <w:szCs w:val="24"/>
        </w:rPr>
      </w:pPr>
      <w:r>
        <w:rPr>
          <w:sz w:val="24"/>
          <w:szCs w:val="24"/>
        </w:rPr>
        <w:t xml:space="preserve">При інфекційних захворюваннях  </w:t>
      </w:r>
    </w:p>
    <w:p w14:paraId="0DE7B4F2" w14:textId="77777777" w:rsidR="00BF3878" w:rsidRDefault="00000000">
      <w:pPr>
        <w:widowControl/>
        <w:numPr>
          <w:ilvl w:val="0"/>
          <w:numId w:val="2"/>
        </w:numPr>
        <w:shd w:val="clear" w:color="auto" w:fill="FFFFFF"/>
        <w:tabs>
          <w:tab w:val="left" w:pos="3600"/>
        </w:tabs>
        <w:jc w:val="both"/>
        <w:rPr>
          <w:sz w:val="24"/>
          <w:szCs w:val="24"/>
        </w:rPr>
      </w:pPr>
      <w:r>
        <w:rPr>
          <w:sz w:val="24"/>
          <w:szCs w:val="24"/>
        </w:rPr>
        <w:t>Алергічний хейліт</w:t>
      </w:r>
    </w:p>
    <w:p w14:paraId="0D156EFD" w14:textId="77777777" w:rsidR="00BF3878" w:rsidRDefault="00000000">
      <w:pPr>
        <w:shd w:val="clear" w:color="auto" w:fill="FFFFFF"/>
        <w:tabs>
          <w:tab w:val="left" w:pos="3595"/>
          <w:tab w:val="left" w:pos="7910"/>
        </w:tabs>
        <w:jc w:val="both"/>
        <w:rPr>
          <w:sz w:val="24"/>
          <w:szCs w:val="24"/>
        </w:rPr>
      </w:pPr>
      <w:r>
        <w:rPr>
          <w:sz w:val="24"/>
          <w:szCs w:val="24"/>
        </w:rPr>
        <w:t>Не з'ясованої етіології:</w:t>
      </w:r>
    </w:p>
    <w:p w14:paraId="0A4F8B2F" w14:textId="77777777" w:rsidR="00BF3878" w:rsidRDefault="00000000">
      <w:pPr>
        <w:widowControl/>
        <w:numPr>
          <w:ilvl w:val="0"/>
          <w:numId w:val="2"/>
        </w:numPr>
        <w:shd w:val="clear" w:color="auto" w:fill="FFFFFF"/>
        <w:tabs>
          <w:tab w:val="left" w:pos="3595"/>
          <w:tab w:val="left" w:pos="7910"/>
        </w:tabs>
        <w:jc w:val="both"/>
        <w:rPr>
          <w:sz w:val="24"/>
          <w:szCs w:val="24"/>
        </w:rPr>
      </w:pPr>
      <w:r>
        <w:rPr>
          <w:sz w:val="24"/>
          <w:szCs w:val="24"/>
        </w:rPr>
        <w:t>Ексфоліативний хейліт</w:t>
      </w:r>
    </w:p>
    <w:p w14:paraId="289B4CCD" w14:textId="77777777" w:rsidR="00BF3878" w:rsidRDefault="00000000">
      <w:pPr>
        <w:widowControl/>
        <w:numPr>
          <w:ilvl w:val="0"/>
          <w:numId w:val="2"/>
        </w:numPr>
        <w:shd w:val="clear" w:color="auto" w:fill="FFFFFF"/>
        <w:tabs>
          <w:tab w:val="left" w:pos="3595"/>
          <w:tab w:val="left" w:pos="7910"/>
        </w:tabs>
        <w:jc w:val="both"/>
        <w:rPr>
          <w:sz w:val="24"/>
          <w:szCs w:val="24"/>
        </w:rPr>
      </w:pPr>
      <w:r>
        <w:rPr>
          <w:sz w:val="24"/>
          <w:szCs w:val="24"/>
        </w:rPr>
        <w:t>Гландулярний</w:t>
      </w:r>
    </w:p>
    <w:p w14:paraId="68DE1193" w14:textId="77777777" w:rsidR="00BF3878" w:rsidRDefault="00000000">
      <w:pPr>
        <w:shd w:val="clear" w:color="auto" w:fill="FFFFFF"/>
        <w:jc w:val="both"/>
        <w:rPr>
          <w:sz w:val="24"/>
          <w:szCs w:val="24"/>
        </w:rPr>
      </w:pPr>
      <w:r>
        <w:rPr>
          <w:sz w:val="24"/>
          <w:szCs w:val="24"/>
        </w:rPr>
        <w:t xml:space="preserve">       -     Актинічний</w:t>
      </w:r>
    </w:p>
    <w:p w14:paraId="2A552655" w14:textId="77777777" w:rsidR="00BF3878" w:rsidRDefault="00000000">
      <w:pPr>
        <w:shd w:val="clear" w:color="auto" w:fill="FFFFFF"/>
        <w:jc w:val="both"/>
        <w:rPr>
          <w:sz w:val="24"/>
          <w:szCs w:val="24"/>
        </w:rPr>
      </w:pPr>
      <w:r>
        <w:rPr>
          <w:sz w:val="24"/>
          <w:szCs w:val="24"/>
        </w:rPr>
        <w:t xml:space="preserve">Аутоінфекція: </w:t>
      </w:r>
    </w:p>
    <w:p w14:paraId="1FAC58A8" w14:textId="77777777" w:rsidR="00BF3878" w:rsidRDefault="00000000">
      <w:pPr>
        <w:shd w:val="clear" w:color="auto" w:fill="FFFFFF"/>
        <w:jc w:val="both"/>
        <w:rPr>
          <w:sz w:val="24"/>
          <w:szCs w:val="24"/>
        </w:rPr>
      </w:pPr>
      <w:r>
        <w:rPr>
          <w:sz w:val="24"/>
          <w:szCs w:val="24"/>
        </w:rPr>
        <w:t>- герпетична;</w:t>
      </w:r>
    </w:p>
    <w:p w14:paraId="31D1ED57" w14:textId="77777777" w:rsidR="00BF3878" w:rsidRDefault="00000000">
      <w:pPr>
        <w:shd w:val="clear" w:color="auto" w:fill="FFFFFF"/>
        <w:jc w:val="both"/>
        <w:rPr>
          <w:sz w:val="24"/>
          <w:szCs w:val="24"/>
        </w:rPr>
      </w:pPr>
      <w:r>
        <w:rPr>
          <w:sz w:val="24"/>
          <w:szCs w:val="24"/>
        </w:rPr>
        <w:t>- стафілококова або стрептококова;</w:t>
      </w:r>
    </w:p>
    <w:p w14:paraId="5D8AE0F2" w14:textId="77777777" w:rsidR="00BF3878" w:rsidRDefault="00000000">
      <w:pPr>
        <w:shd w:val="clear" w:color="auto" w:fill="FFFFFF"/>
        <w:jc w:val="both"/>
        <w:rPr>
          <w:sz w:val="24"/>
          <w:szCs w:val="24"/>
        </w:rPr>
      </w:pPr>
      <w:r>
        <w:rPr>
          <w:sz w:val="24"/>
          <w:szCs w:val="24"/>
        </w:rPr>
        <w:t>- грибкова</w:t>
      </w:r>
    </w:p>
    <w:p w14:paraId="33E4828D" w14:textId="77777777" w:rsidR="00BF3878" w:rsidRDefault="00BF3878">
      <w:pPr>
        <w:shd w:val="clear" w:color="auto" w:fill="FFFFFF"/>
        <w:jc w:val="both"/>
        <w:rPr>
          <w:sz w:val="24"/>
          <w:szCs w:val="24"/>
        </w:rPr>
      </w:pPr>
    </w:p>
    <w:p w14:paraId="60711E82" w14:textId="77777777" w:rsidR="00BF3878" w:rsidRDefault="00000000">
      <w:pPr>
        <w:shd w:val="clear" w:color="auto" w:fill="FFFFFF"/>
        <w:jc w:val="both"/>
        <w:rPr>
          <w:b/>
          <w:i/>
          <w:sz w:val="24"/>
          <w:szCs w:val="24"/>
        </w:rPr>
      </w:pPr>
      <w:r>
        <w:rPr>
          <w:b/>
          <w:i/>
          <w:sz w:val="24"/>
          <w:szCs w:val="24"/>
        </w:rPr>
        <w:t>Хронічна тріщина губ</w:t>
      </w:r>
    </w:p>
    <w:p w14:paraId="6EAC3F69" w14:textId="77777777" w:rsidR="00BF3878" w:rsidRDefault="00000000">
      <w:pPr>
        <w:shd w:val="clear" w:color="auto" w:fill="FFFFFF"/>
        <w:ind w:firstLine="708"/>
        <w:jc w:val="both"/>
        <w:rPr>
          <w:b/>
          <w:i/>
          <w:sz w:val="24"/>
          <w:szCs w:val="24"/>
        </w:rPr>
      </w:pPr>
      <w:r>
        <w:rPr>
          <w:sz w:val="24"/>
          <w:szCs w:val="24"/>
        </w:rPr>
        <w:t xml:space="preserve">У виникненні тріщини велике значення мають індивідуальна будова та хронічна травма губи. Метеорологічні чинники викликають сухість губи, втрату еластичності і появу тріщини, також мають значення гіповітамінози (недостатність ретинолу, вітамінів групи В). Мікрофлора перешкоджає її загоєнню. Хворі скаржаться на болючість під час розмови, споживання їжі. На червоній каймі як верхньої так і нижньої губи виникають поодинокі лінійні тріщини, які можуть бути як поверхневі, так і глибокі. Поверхневі тріщини розташовані у межах власної пластинки СО. Глибокі тріщини проникають у підслизову основу чи, навіть, уражують м’язовий шар. Розширені краї такої тріщини часто зроговілі, у прилеглій слизовій оболонці явища застійної гіперемії. Тріщини на деякий час загоюються, потім знову рецидивують. Її краї ущільнюються, грубішають, зроговівають. Тривале існування тріщини може призвести до малігнізації. </w:t>
      </w:r>
    </w:p>
    <w:p w14:paraId="61098558" w14:textId="77777777" w:rsidR="00BF3878" w:rsidRDefault="00000000">
      <w:pPr>
        <w:shd w:val="clear" w:color="auto" w:fill="FFFFFF"/>
        <w:jc w:val="both"/>
        <w:rPr>
          <w:sz w:val="24"/>
          <w:szCs w:val="24"/>
        </w:rPr>
      </w:pPr>
      <w:r>
        <w:rPr>
          <w:sz w:val="24"/>
          <w:szCs w:val="24"/>
        </w:rPr>
        <w:t>Лікування: усунення причинного фактора. Застосування мазі на основі антисептиків, антибіотиків, кортикостероїдів, засобів, що стимулюють репаративні процеси в тканинах і епітелізацію. Для тривалого утримання лікарських препаратів у тріщині на неї накладають лікарську пов’язку на декілька діб. Всередину призначають ретинол та вітаміни групи В. За відсутністю ефекту консервативної терапії проводять один з методів - хірургічне видалення тріщини в межах здорових тканин, кріодиструкцію, діатермокаогуляцію.</w:t>
      </w:r>
    </w:p>
    <w:p w14:paraId="454D77E1" w14:textId="77777777" w:rsidR="00BF3878" w:rsidRDefault="00000000">
      <w:pPr>
        <w:shd w:val="clear" w:color="auto" w:fill="FFFFFF"/>
        <w:ind w:firstLine="701"/>
        <w:jc w:val="both"/>
        <w:rPr>
          <w:sz w:val="24"/>
          <w:szCs w:val="24"/>
        </w:rPr>
      </w:pPr>
      <w:r>
        <w:rPr>
          <w:sz w:val="24"/>
          <w:szCs w:val="24"/>
        </w:rPr>
        <w:t>Профілактика: змащення червоної кайми губ гігієнічною помадою, живильними кремами, уникати дії несприятливих метеорологічних чинників та хронічної травми. Призначення ретинолу та вітамінів групи В. Виявлення та лікування патології внутрішніх органів та систем.</w:t>
      </w:r>
    </w:p>
    <w:p w14:paraId="47FCD6B1" w14:textId="77777777" w:rsidR="00BF3878" w:rsidRDefault="00000000">
      <w:pPr>
        <w:shd w:val="clear" w:color="auto" w:fill="FFFFFF"/>
        <w:jc w:val="both"/>
        <w:rPr>
          <w:sz w:val="24"/>
          <w:szCs w:val="24"/>
        </w:rPr>
      </w:pPr>
      <w:r>
        <w:rPr>
          <w:sz w:val="24"/>
          <w:szCs w:val="24"/>
        </w:rPr>
        <w:t xml:space="preserve"> </w:t>
      </w:r>
      <w:r>
        <w:rPr>
          <w:b/>
          <w:i/>
          <w:sz w:val="24"/>
          <w:szCs w:val="24"/>
        </w:rPr>
        <w:t xml:space="preserve">Актинічний хейліт </w:t>
      </w:r>
      <w:r>
        <w:rPr>
          <w:sz w:val="24"/>
          <w:szCs w:val="24"/>
        </w:rPr>
        <w:t xml:space="preserve">- захворювання, яке виникає при тривалому впливі сонячних променів. </w:t>
      </w:r>
      <w:r>
        <w:rPr>
          <w:i/>
          <w:sz w:val="24"/>
          <w:szCs w:val="24"/>
        </w:rPr>
        <w:t xml:space="preserve">Ексудативна форма </w:t>
      </w:r>
      <w:r>
        <w:rPr>
          <w:sz w:val="24"/>
          <w:szCs w:val="24"/>
        </w:rPr>
        <w:t xml:space="preserve">клінічно нагадує екзематозний хейліт. Як правило, вражається нижня губа. Виникає біль, набряк, печіння і почервоніння губи з подальшою появою висипу, ерозій, кірок, тріщин, лущення. Характерною діагностичною ознакою є загострення процесу при тривалій інсоляції. </w:t>
      </w:r>
      <w:r>
        <w:rPr>
          <w:i/>
          <w:sz w:val="24"/>
          <w:szCs w:val="24"/>
        </w:rPr>
        <w:t>Суха форма</w:t>
      </w:r>
      <w:r>
        <w:rPr>
          <w:sz w:val="24"/>
          <w:szCs w:val="24"/>
        </w:rPr>
        <w:t xml:space="preserve">: проявляється печінням, сухістю, болем. Червона кайма губ гіперимійована, покрита дрібними сухими, сріблясто-білими лусочками. Іноді з'являються вогнища зроговіння. Для актинічного хейліту характерна сезонність.  </w:t>
      </w:r>
    </w:p>
    <w:p w14:paraId="49C529FA" w14:textId="77777777" w:rsidR="00BF3878" w:rsidRDefault="00000000">
      <w:pPr>
        <w:shd w:val="clear" w:color="auto" w:fill="FFFFFF"/>
        <w:ind w:left="38" w:right="14" w:firstLine="696"/>
        <w:jc w:val="both"/>
        <w:rPr>
          <w:sz w:val="24"/>
          <w:szCs w:val="24"/>
        </w:rPr>
      </w:pPr>
      <w:r>
        <w:rPr>
          <w:sz w:val="24"/>
          <w:szCs w:val="24"/>
        </w:rPr>
        <w:t xml:space="preserve">Актинічний хейліт диференціюють від ексфоліативного, контактного алергічного </w:t>
      </w:r>
      <w:r>
        <w:rPr>
          <w:sz w:val="24"/>
          <w:szCs w:val="24"/>
        </w:rPr>
        <w:lastRenderedPageBreak/>
        <w:t>хейлітів. Актинічний хейліт є облігатним передраком. Лікування: хворі повинні уникати сонячного опромінення, користуватися головними уборами з широкими полями. Місцево призначають кортекостероїдні мазі (адвантан, псилобальзам, пантенол-спрей, флуметазон, дермовейт, фторокорт) та фотозахисні креми «Щіт», «Луч», усередину – вітаміни групи В, фотосенсебілізувальні засоби (препарати кальцію, прометазин, сетастин), при упорному перебігу – кортекостероїдні препарати.</w:t>
      </w:r>
    </w:p>
    <w:p w14:paraId="2BE84851" w14:textId="77777777" w:rsidR="00BF3878" w:rsidRDefault="00000000">
      <w:pPr>
        <w:shd w:val="clear" w:color="auto" w:fill="FFFFFF"/>
        <w:ind w:right="10"/>
        <w:jc w:val="both"/>
        <w:rPr>
          <w:sz w:val="24"/>
          <w:szCs w:val="24"/>
        </w:rPr>
      </w:pPr>
      <w:r>
        <w:rPr>
          <w:b/>
          <w:i/>
          <w:sz w:val="24"/>
          <w:szCs w:val="24"/>
        </w:rPr>
        <w:t>Метеорологічний хейліт.</w:t>
      </w:r>
    </w:p>
    <w:p w14:paraId="092B25DE" w14:textId="77777777" w:rsidR="00BF3878" w:rsidRDefault="00000000">
      <w:pPr>
        <w:shd w:val="clear" w:color="auto" w:fill="FFFFFF"/>
        <w:spacing w:before="5"/>
        <w:ind w:left="29" w:right="5" w:firstLine="691"/>
        <w:jc w:val="both"/>
        <w:rPr>
          <w:sz w:val="24"/>
          <w:szCs w:val="24"/>
        </w:rPr>
      </w:pPr>
      <w:r>
        <w:rPr>
          <w:sz w:val="24"/>
          <w:szCs w:val="24"/>
        </w:rPr>
        <w:t>Це хронічне запалення червоної кайми губ, яке розвивається під впливом метеорологічних  чинників (зміна температури, вологість, вітер, пил, сонячна інсоляція). На відміну від актинічного хейліту на перший план виступають вплив температури, вітру, а не інсоляції. При даній патології загострення наступає в осінній і зимовий періоди (на відміну від актинічного), метеорологічним хейлітом частіше хворіють чоловіки, що працюють на відкритому повітрі.</w:t>
      </w:r>
    </w:p>
    <w:p w14:paraId="57587257" w14:textId="77777777" w:rsidR="00BF3878" w:rsidRDefault="00000000">
      <w:pPr>
        <w:shd w:val="clear" w:color="auto" w:fill="FFFFFF"/>
        <w:ind w:left="24" w:right="5" w:firstLine="696"/>
        <w:jc w:val="both"/>
        <w:rPr>
          <w:sz w:val="24"/>
          <w:szCs w:val="24"/>
        </w:rPr>
      </w:pPr>
      <w:r>
        <w:rPr>
          <w:sz w:val="24"/>
          <w:szCs w:val="24"/>
        </w:rPr>
        <w:t xml:space="preserve">При метеорологічному і актинічному хейлітах гістологічно спостерігають нерівномірну гіперплазію епітелію, паракератоз. У стромі губи визначають запальний інфільтрат, набряк, розширення кровоносних судин. Метеорологічний і актинічний хейліти варто відрізняти від ексфоліативного хейліту, червоного вовчаку. З лікувальною і профілактичною метою необхідно призначати фотозахисні мазі, зволожуючі креми. Усередину можна призначити полівітаміни. Якщо пацієнт працює на відкритому повітрі ( наприклад будівельник, двірник) зміна умов праці.  </w:t>
      </w:r>
    </w:p>
    <w:p w14:paraId="77275263" w14:textId="77777777" w:rsidR="00BF3878" w:rsidRDefault="00000000">
      <w:pPr>
        <w:shd w:val="clear" w:color="auto" w:fill="FFFFFF"/>
        <w:jc w:val="both"/>
        <w:rPr>
          <w:b/>
          <w:i/>
          <w:sz w:val="24"/>
          <w:szCs w:val="24"/>
        </w:rPr>
      </w:pPr>
      <w:r>
        <w:rPr>
          <w:b/>
          <w:i/>
          <w:sz w:val="24"/>
          <w:szCs w:val="24"/>
        </w:rPr>
        <w:t>Контактний алергійний хейліт</w:t>
      </w:r>
    </w:p>
    <w:p w14:paraId="3A90978D" w14:textId="77777777" w:rsidR="00BF3878" w:rsidRDefault="00000000">
      <w:pPr>
        <w:shd w:val="clear" w:color="auto" w:fill="FFFFFF"/>
        <w:ind w:left="5" w:firstLine="706"/>
        <w:jc w:val="both"/>
        <w:rPr>
          <w:sz w:val="24"/>
          <w:szCs w:val="24"/>
        </w:rPr>
      </w:pPr>
      <w:r>
        <w:rPr>
          <w:sz w:val="24"/>
          <w:szCs w:val="24"/>
        </w:rPr>
        <w:t>Захворювання губ , яке розвивається унаслідок сенсибілізації тканин губи хімічними речовинами, що входять до складу губних помад, зубних паст, пластмаси зубних протезів.Частіше хворіють жінки у віці 20-60 років. Захворювання є проявом алергічної реакції сповільненого типу.</w:t>
      </w:r>
    </w:p>
    <w:p w14:paraId="5812D22A" w14:textId="77777777" w:rsidR="00BF3878" w:rsidRDefault="00000000">
      <w:pPr>
        <w:shd w:val="clear" w:color="auto" w:fill="FFFFFF"/>
        <w:ind w:left="5" w:firstLine="706"/>
        <w:jc w:val="both"/>
        <w:rPr>
          <w:sz w:val="24"/>
          <w:szCs w:val="24"/>
        </w:rPr>
      </w:pPr>
      <w:r>
        <w:rPr>
          <w:sz w:val="24"/>
          <w:szCs w:val="24"/>
        </w:rPr>
        <w:t>Клінічна картина: гіперемія і набряк червоної кайми губ, на слизову оболонку і шкіру процес поширюється рідше. На цьому фоні з’являється дрібнолускате лущення, тріщини, при тяжкому перебігу – пухирці й ерозії. Диференційну діагностику контактного алергічного хейліту проводять із ексфоліативним хейлітом (суха форма) й актинічним хейлітом.</w:t>
      </w:r>
    </w:p>
    <w:p w14:paraId="65157C35" w14:textId="77777777" w:rsidR="00BF3878" w:rsidRDefault="00000000">
      <w:pPr>
        <w:shd w:val="clear" w:color="auto" w:fill="FFFFFF"/>
        <w:ind w:left="5" w:firstLine="706"/>
        <w:jc w:val="both"/>
        <w:rPr>
          <w:sz w:val="24"/>
          <w:szCs w:val="24"/>
        </w:rPr>
      </w:pPr>
      <w:r>
        <w:rPr>
          <w:sz w:val="24"/>
          <w:szCs w:val="24"/>
        </w:rPr>
        <w:t>Лікування: виключають вплив хімічного чинника, який викликав захворювання. Проводять гіпосенсебілізувальну терапію. Місцево призначають протизапальні засоби, препарати віт А, кортекостероїдні мазі.</w:t>
      </w:r>
    </w:p>
    <w:p w14:paraId="044AED20" w14:textId="77777777" w:rsidR="00BF3878" w:rsidRDefault="00000000">
      <w:pPr>
        <w:shd w:val="clear" w:color="auto" w:fill="FFFFFF"/>
        <w:tabs>
          <w:tab w:val="left" w:pos="403"/>
        </w:tabs>
        <w:rPr>
          <w:i/>
          <w:sz w:val="24"/>
          <w:szCs w:val="24"/>
        </w:rPr>
      </w:pPr>
      <w:r>
        <w:rPr>
          <w:b/>
          <w:i/>
          <w:sz w:val="24"/>
          <w:szCs w:val="24"/>
        </w:rPr>
        <w:t xml:space="preserve">Ексфоліативний хейліт </w:t>
      </w:r>
      <w:r>
        <w:rPr>
          <w:sz w:val="24"/>
          <w:szCs w:val="24"/>
        </w:rPr>
        <w:t>- хронічне захворювання тільки червоної кайми губ,  що супроводжується лущенням. Етіологія його не з'ясована. Важливе значення в патогенезі ексфоліативного хейліту надають функціональним порушенням нервової системи, а також гіперпродукції щитовидної залози. Має місце і спадковість. При цьому захворюванні спостерігається акантоз, пара- і гіперкератоз, дистрофічні зміни з утворенням так званих порожніх клітин, які не мають цитоплазми, включень, з порушеними міжклітинними зв'язками. Клінічно виділяють суху і ексудативну форми.</w:t>
      </w:r>
    </w:p>
    <w:p w14:paraId="49779F5E" w14:textId="77777777" w:rsidR="00BF3878" w:rsidRDefault="00000000">
      <w:pPr>
        <w:shd w:val="clear" w:color="auto" w:fill="FFFFFF"/>
        <w:spacing w:before="5"/>
        <w:ind w:left="48"/>
        <w:jc w:val="both"/>
        <w:rPr>
          <w:sz w:val="24"/>
          <w:szCs w:val="24"/>
        </w:rPr>
      </w:pPr>
      <w:r>
        <w:rPr>
          <w:i/>
          <w:sz w:val="24"/>
          <w:szCs w:val="24"/>
        </w:rPr>
        <w:t>Суха форма:</w:t>
      </w:r>
      <w:r>
        <w:rPr>
          <w:sz w:val="24"/>
          <w:szCs w:val="24"/>
        </w:rPr>
        <w:t xml:space="preserve"> Хворі скаржаться на сухість губ, іноді печіння, свербіння, постійне лущення. На місці відшарованих лусочок, з’являются через декілька днів нові. Елементи ураження мають вид лусочок, центр яких щільно пов'язаний з підлеглою тканиною. Лусочки локалізуються тільки на червоній каймі губ, залишаючи вільними ділянки, що межують з шкірою. Перебіг хвороби хронічний. </w:t>
      </w:r>
    </w:p>
    <w:p w14:paraId="0D29C293" w14:textId="77777777" w:rsidR="00BF3878" w:rsidRDefault="00000000">
      <w:pPr>
        <w:shd w:val="clear" w:color="auto" w:fill="FFFFFF"/>
        <w:spacing w:before="5"/>
        <w:ind w:left="48"/>
        <w:jc w:val="both"/>
        <w:rPr>
          <w:sz w:val="24"/>
          <w:szCs w:val="24"/>
        </w:rPr>
      </w:pPr>
      <w:r>
        <w:rPr>
          <w:i/>
          <w:sz w:val="24"/>
          <w:szCs w:val="24"/>
        </w:rPr>
        <w:t>Ексудативна форма:</w:t>
      </w:r>
      <w:r>
        <w:rPr>
          <w:sz w:val="24"/>
          <w:szCs w:val="24"/>
        </w:rPr>
        <w:t xml:space="preserve"> Може бути як наслідок сухої форми або виникає гостро і самостійно. При огляді губа набрякла, червона, з масивними кірками різного кольору (залежно від виду мікрофлори). Патологічний процес ніколи не поширюється на шкіру і слизову оболонку губи. Після видалення кірок оголюється яскраво гіперемійована поверхня. Перебіг даної форми - хронічний. Можливі спонтанні поліпшення і рецидиви впродовж багатьох років. За даними літератури, злоякісне переродження не спостерігається.</w:t>
      </w:r>
    </w:p>
    <w:p w14:paraId="161A4AAF" w14:textId="77777777" w:rsidR="00BF3878" w:rsidRDefault="00000000">
      <w:pPr>
        <w:shd w:val="clear" w:color="auto" w:fill="FFFFFF"/>
        <w:ind w:left="5" w:right="29"/>
        <w:jc w:val="both"/>
        <w:rPr>
          <w:sz w:val="24"/>
          <w:szCs w:val="24"/>
        </w:rPr>
      </w:pPr>
      <w:r>
        <w:rPr>
          <w:sz w:val="24"/>
          <w:szCs w:val="24"/>
        </w:rPr>
        <w:t xml:space="preserve">Диф. діагностика проводиться з екзематозним, метеорологічним хейлітами і червоним вовчаком. Важко піддається лікуванню. Необхідне  лікування супутніх захворювань. При функціональних порушеннях нервової системи призначають седативні препарати, </w:t>
      </w:r>
      <w:r>
        <w:rPr>
          <w:sz w:val="24"/>
          <w:szCs w:val="24"/>
        </w:rPr>
        <w:lastRenderedPageBreak/>
        <w:t>транквілізатори. Дня місцевого лікування - кортикостероїдні мазі. Кращі результати при ексудативній формі дає комплексна терапія променями Буккі по 200 р 2 р в тиждень, на курс - від 1600 до 3000 р, і введення пірогеналу в поєднанні з місцевим застосуванням антисептиків. У хворих з ексудативною формою проводять інфільтраційну новокаїнову блокаду по 5 мл 0.25% р-ном новокаїну в кожну губу. Результати лікування потрібно оцінювати не одразу , а через1-2 міс. Після декількох курсів лікування в 25% хворих настає одужання, у інших переходить в суху форму. Для лікування сухої форми хороший результат дає також психотерапія. Перед виходом на вулицю рекомендують змащувати губи вологим кремом. Мікробний екзематозний хейліт розвивається на тлі себорейної екземи в результаті приєднання кокової інфекції. Клінічно нагадує картину мікробної екземи. Спочатку з'являється мікробна заїда і тріщина губи, потім припухає червона кайма у області осередку ураження, червоніє, і на ній з'являються маленькі пухирці, потім кірки жовто-сірого кольору, після чого наступає лущення. У такому стані процес може продовжуватися достатньо довго.</w:t>
      </w:r>
    </w:p>
    <w:p w14:paraId="09AFE7C8" w14:textId="77777777" w:rsidR="00BF3878" w:rsidRDefault="00BF3878">
      <w:pPr>
        <w:shd w:val="clear" w:color="auto" w:fill="FFFFFF"/>
        <w:ind w:left="38" w:right="10" w:firstLine="691"/>
        <w:jc w:val="both"/>
        <w:rPr>
          <w:b/>
          <w:i/>
          <w:sz w:val="24"/>
          <w:szCs w:val="24"/>
        </w:rPr>
      </w:pPr>
    </w:p>
    <w:p w14:paraId="3C5B8CB8" w14:textId="77777777" w:rsidR="00BF3878" w:rsidRDefault="00000000">
      <w:pPr>
        <w:shd w:val="clear" w:color="auto" w:fill="FFFFFF"/>
        <w:ind w:left="38" w:right="10"/>
        <w:jc w:val="both"/>
        <w:rPr>
          <w:sz w:val="24"/>
          <w:szCs w:val="24"/>
        </w:rPr>
      </w:pPr>
      <w:r>
        <w:rPr>
          <w:b/>
          <w:i/>
          <w:sz w:val="24"/>
          <w:szCs w:val="24"/>
        </w:rPr>
        <w:t xml:space="preserve">Гландулярний хейліт </w:t>
      </w:r>
      <w:r>
        <w:rPr>
          <w:sz w:val="24"/>
          <w:szCs w:val="24"/>
        </w:rPr>
        <w:t>- запалення дрібних слинних залоз в результаті аномалії розвитку губи, частіше нижньої, страждають переважно чоловіки старше 50 років. Захворювання може бути первинним або вторинним. Первинний простій гландулярний хейліт часто протікає без суб'єктивних відчуттів. При огляді визначаються розширені протоки залоз в зоні Клейна і рідко в червоній каймі губ. При пальпації спостерігається гипертрофія слинних залоз, виділяється слина (симптом роси). Навколо протоки спостерігається мацерація, запалення, гіперкератоз слизової.</w:t>
      </w:r>
    </w:p>
    <w:p w14:paraId="1F323701" w14:textId="77777777" w:rsidR="00BF3878" w:rsidRDefault="00000000">
      <w:pPr>
        <w:shd w:val="clear" w:color="auto" w:fill="FFFFFF"/>
        <w:ind w:left="43" w:firstLine="701"/>
        <w:jc w:val="both"/>
        <w:rPr>
          <w:sz w:val="24"/>
          <w:szCs w:val="24"/>
        </w:rPr>
      </w:pPr>
      <w:r>
        <w:rPr>
          <w:sz w:val="24"/>
          <w:szCs w:val="24"/>
        </w:rPr>
        <w:t xml:space="preserve">Вторинний простій гландулярний хейліт виникає на тлі різних захворювань червоної кайми губ, за відсутності природженої гіперплазії слинних залоз. Явища вторинного простого гландулярного хейліту з ліквідацією основного захворювання. </w:t>
      </w:r>
    </w:p>
    <w:p w14:paraId="6474D1C4" w14:textId="77777777" w:rsidR="00BF3878" w:rsidRDefault="00000000">
      <w:pPr>
        <w:shd w:val="clear" w:color="auto" w:fill="FFFFFF"/>
        <w:ind w:left="43" w:firstLine="701"/>
        <w:jc w:val="both"/>
        <w:rPr>
          <w:sz w:val="24"/>
          <w:szCs w:val="24"/>
        </w:rPr>
      </w:pPr>
      <w:r>
        <w:rPr>
          <w:i/>
          <w:sz w:val="24"/>
          <w:szCs w:val="24"/>
        </w:rPr>
        <w:t xml:space="preserve">Гнійний гландулярний хейліт. </w:t>
      </w:r>
      <w:r>
        <w:rPr>
          <w:sz w:val="24"/>
          <w:szCs w:val="24"/>
        </w:rPr>
        <w:t>Розвивається при приєднанні вторинної інфекції. При цьому губа збільшена в розмірах, болісна, з проток виділяється гній. Ускладнює перебіг цієї форми хейліту запальний процес в пародонті, недостатня гігієна порожнини рота, неякісні протези. Спостерігається перехід гландулярного хейліту в злоякісне новоутворення.</w:t>
      </w:r>
    </w:p>
    <w:p w14:paraId="70A03314" w14:textId="77777777" w:rsidR="00BF3878" w:rsidRDefault="00000000">
      <w:pPr>
        <w:shd w:val="clear" w:color="auto" w:fill="FFFFFF"/>
        <w:ind w:left="48" w:firstLine="696"/>
        <w:jc w:val="both"/>
        <w:rPr>
          <w:sz w:val="24"/>
          <w:szCs w:val="24"/>
        </w:rPr>
      </w:pPr>
      <w:r>
        <w:rPr>
          <w:i/>
          <w:sz w:val="24"/>
          <w:szCs w:val="24"/>
        </w:rPr>
        <w:t>Лікування.</w:t>
      </w:r>
      <w:r>
        <w:rPr>
          <w:sz w:val="24"/>
          <w:szCs w:val="24"/>
        </w:rPr>
        <w:t xml:space="preserve">   На   першому   етапі   застосовують   протизапальні   засоби   (5% синтоміцинова емульсія, кортикостероїдні мазі в комбінації з антибіотиками) далі проводять лікування променями Буккі. Найбільш радикальним методом є діатермокоагуляція гіпертрофованих залоз або їх висічення. При цьому обов'язково проводять повну санацію ротової порожнини.</w:t>
      </w:r>
    </w:p>
    <w:p w14:paraId="4CD46F2A" w14:textId="77777777" w:rsidR="00BF3878" w:rsidRDefault="00000000">
      <w:pPr>
        <w:shd w:val="clear" w:color="auto" w:fill="FFFFFF"/>
        <w:spacing w:before="29"/>
        <w:ind w:right="34"/>
        <w:jc w:val="both"/>
        <w:rPr>
          <w:sz w:val="24"/>
          <w:szCs w:val="24"/>
        </w:rPr>
      </w:pPr>
      <w:r>
        <w:rPr>
          <w:b/>
          <w:i/>
          <w:sz w:val="24"/>
          <w:szCs w:val="24"/>
        </w:rPr>
        <w:t xml:space="preserve">Контактний екзематозний хейліт </w:t>
      </w:r>
      <w:r>
        <w:rPr>
          <w:b/>
          <w:sz w:val="24"/>
          <w:szCs w:val="24"/>
        </w:rPr>
        <w:t xml:space="preserve">- </w:t>
      </w:r>
      <w:r>
        <w:rPr>
          <w:sz w:val="24"/>
          <w:szCs w:val="24"/>
        </w:rPr>
        <w:t>виникає як результат алергічної реакції на різні хімічні речовини. Розрізняють гостру і хронічну форми. Клінічно це проявляется набряком або інфільтрацією губ, появою пузирчастих утворень з подальшим утворенням кірок. При зникненні алергічних реакцій настає швидке одужання.</w:t>
      </w:r>
    </w:p>
    <w:p w14:paraId="0CB9837D" w14:textId="77777777" w:rsidR="00BF3878" w:rsidRDefault="00000000">
      <w:pPr>
        <w:shd w:val="clear" w:color="auto" w:fill="FFFFFF"/>
        <w:ind w:left="34" w:right="34" w:firstLine="674"/>
        <w:jc w:val="both"/>
        <w:rPr>
          <w:sz w:val="24"/>
          <w:szCs w:val="24"/>
        </w:rPr>
      </w:pPr>
      <w:r>
        <w:rPr>
          <w:sz w:val="24"/>
          <w:szCs w:val="24"/>
        </w:rPr>
        <w:t>Лікування проводиться за принципом лікування екземи. Призначають вітаміни С, РР, Р, В1, гіпосенсибілізуючі, седативні засоби, в важких випадках показане використання кортикостероїдів. Місцево використовують антимікробні засоби, кортикостероїдні мазі. У важких випадках - промені Буккі.</w:t>
      </w:r>
    </w:p>
    <w:p w14:paraId="43F61519" w14:textId="77777777" w:rsidR="00BF3878" w:rsidRDefault="00000000">
      <w:pPr>
        <w:shd w:val="clear" w:color="auto" w:fill="FFFFFF"/>
        <w:jc w:val="both"/>
        <w:rPr>
          <w:sz w:val="24"/>
          <w:szCs w:val="24"/>
        </w:rPr>
      </w:pPr>
      <w:r>
        <w:rPr>
          <w:b/>
          <w:i/>
          <w:sz w:val="24"/>
          <w:szCs w:val="24"/>
        </w:rPr>
        <w:t xml:space="preserve">Атопічний хейліт </w:t>
      </w:r>
      <w:r>
        <w:rPr>
          <w:sz w:val="24"/>
          <w:szCs w:val="24"/>
        </w:rPr>
        <w:t xml:space="preserve">– є своєрідним локальним проявом атопічного дерматиту або нейродерміту.  Найчастіше зустрічається у дітей та підлітків віком від 7 до 17 років. Алергенами можуть бути харчові продукти, мікроорганізми, медикаменти, стоматологічні матеріали. Фактори ризику : несприятливий перебіг антенатального періоду розвитку, ексудативний діатез, харчова алергія, захворювання травного каналу, легень дисбактеріоз кишок, стрептодермія, глистяна інвазія. Порушення носового дихання, тривалий період смоктання соски, шкідливі звички, зубо-щелепні аномалії. При атопічному хейліті уражується червона кайма губ і шкіра, найяскравіші прояви процесу відзначаються в ділянці кутів рота. Процес ніколи не переходить на слизову оболонку, не уражується також та частина червоної кайми губ яка прилягає до слизової оболонки. Захворювання розпочинається із свербежу, згодом з’являється ерітема, набряк шкіри і червоної облямівки. </w:t>
      </w:r>
      <w:r>
        <w:rPr>
          <w:sz w:val="24"/>
          <w:szCs w:val="24"/>
        </w:rPr>
        <w:lastRenderedPageBreak/>
        <w:t>Після вщухання гострих запальних явищ червона облямівка інфільтрована, лущиться дрібними лісочками. Шкіра в ділянках кутів рота інфільтрована, внаслідок чого утворюються кірки і тріщини, які можуть пігментуватися. Спостерігаються ураження й інших ділянок шкіри: на ліктьових згинах, підколінних ділянках, тощо.</w:t>
      </w:r>
    </w:p>
    <w:p w14:paraId="52942CE2" w14:textId="77777777" w:rsidR="00BF3878" w:rsidRDefault="00000000">
      <w:pPr>
        <w:shd w:val="clear" w:color="auto" w:fill="FFFFFF"/>
        <w:jc w:val="both"/>
        <w:rPr>
          <w:sz w:val="24"/>
          <w:szCs w:val="24"/>
        </w:rPr>
      </w:pPr>
      <w:r>
        <w:rPr>
          <w:sz w:val="24"/>
          <w:szCs w:val="24"/>
        </w:rPr>
        <w:t>У периферійній крові виявляють еозинофілію, підвищення загального рівня ІgЕ, наявність специфічних ІgЕ- антитіл до певних алергенів.</w:t>
      </w:r>
    </w:p>
    <w:p w14:paraId="198ABAE9" w14:textId="77777777" w:rsidR="00BF3878" w:rsidRDefault="00000000">
      <w:pPr>
        <w:shd w:val="clear" w:color="auto" w:fill="FFFFFF"/>
        <w:jc w:val="both"/>
        <w:rPr>
          <w:sz w:val="24"/>
          <w:szCs w:val="24"/>
        </w:rPr>
      </w:pPr>
      <w:r>
        <w:rPr>
          <w:sz w:val="24"/>
          <w:szCs w:val="24"/>
        </w:rPr>
        <w:t>Диференційну діагностику атопічного хейліту проводять із: ексфоліативним й актинічним хейлітом, стрептококовою заїдою.</w:t>
      </w:r>
    </w:p>
    <w:p w14:paraId="7A314A31" w14:textId="77777777" w:rsidR="00BF3878" w:rsidRDefault="00000000">
      <w:pPr>
        <w:shd w:val="clear" w:color="auto" w:fill="FFFFFF"/>
        <w:jc w:val="both"/>
        <w:rPr>
          <w:sz w:val="24"/>
          <w:szCs w:val="24"/>
        </w:rPr>
      </w:pPr>
      <w:r>
        <w:rPr>
          <w:sz w:val="24"/>
          <w:szCs w:val="24"/>
        </w:rPr>
        <w:t>Лікування: основною тактикою лікування є вилучення можливих провокувальних чинників (алергени, стрес), застосування мембраностабілізувальних та протизапальних засобів. Призначають гіпосенсебілізувальну терапію, вітаміни, седативні, санацію органів системи травлення, корекцію біоценозу. Нерідко проводять дегельмінтизацію. При затяжному перебігу кортикостероїди усередину.</w:t>
      </w:r>
    </w:p>
    <w:p w14:paraId="4FF839ED" w14:textId="77777777" w:rsidR="00BF3878" w:rsidRDefault="00000000">
      <w:pPr>
        <w:shd w:val="clear" w:color="auto" w:fill="FFFFFF"/>
        <w:jc w:val="both"/>
        <w:rPr>
          <w:sz w:val="24"/>
          <w:szCs w:val="24"/>
        </w:rPr>
      </w:pPr>
      <w:r>
        <w:rPr>
          <w:sz w:val="24"/>
          <w:szCs w:val="24"/>
        </w:rPr>
        <w:t xml:space="preserve">Місцево: живильні креми, маточне молочко, псилобальзам, в разі затяжного перебігу - кортикостероїдні мазі. Ефективним є застосування рентгенотерапії. </w:t>
      </w:r>
    </w:p>
    <w:p w14:paraId="00D32A52" w14:textId="77777777" w:rsidR="00BF3878" w:rsidRDefault="00000000">
      <w:pPr>
        <w:shd w:val="clear" w:color="auto" w:fill="FFFFFF"/>
        <w:ind w:right="5"/>
        <w:jc w:val="both"/>
        <w:rPr>
          <w:sz w:val="24"/>
          <w:szCs w:val="24"/>
        </w:rPr>
      </w:pPr>
      <w:r>
        <w:rPr>
          <w:b/>
          <w:i/>
          <w:sz w:val="24"/>
          <w:szCs w:val="24"/>
        </w:rPr>
        <w:t>Екзематозний хейліт</w:t>
      </w:r>
      <w:r>
        <w:rPr>
          <w:i/>
          <w:sz w:val="24"/>
          <w:szCs w:val="24"/>
        </w:rPr>
        <w:t xml:space="preserve">. </w:t>
      </w:r>
      <w:r>
        <w:rPr>
          <w:sz w:val="24"/>
          <w:szCs w:val="24"/>
        </w:rPr>
        <w:t>Цей термін поєднує| різні види екзематозного хейліту, у зв'язку з схожою клінікою, але виникають вони з різних причин. Розрізняють хейліт:</w:t>
      </w:r>
    </w:p>
    <w:p w14:paraId="400B2A83" w14:textId="77777777" w:rsidR="00BF3878" w:rsidRDefault="00000000">
      <w:pPr>
        <w:shd w:val="clear" w:color="auto" w:fill="FFFFFF"/>
        <w:tabs>
          <w:tab w:val="left" w:pos="274"/>
        </w:tabs>
        <w:jc w:val="both"/>
        <w:rPr>
          <w:sz w:val="24"/>
          <w:szCs w:val="24"/>
        </w:rPr>
      </w:pPr>
      <w:r>
        <w:rPr>
          <w:sz w:val="24"/>
          <w:szCs w:val="24"/>
        </w:rPr>
        <w:t>1)</w:t>
      </w:r>
      <w:r>
        <w:rPr>
          <w:sz w:val="24"/>
          <w:szCs w:val="24"/>
        </w:rPr>
        <w:tab/>
        <w:t>викликаний себорейною екземою;</w:t>
      </w:r>
    </w:p>
    <w:p w14:paraId="076AA934" w14:textId="77777777" w:rsidR="00BF3878" w:rsidRDefault="00000000">
      <w:pPr>
        <w:shd w:val="clear" w:color="auto" w:fill="FFFFFF"/>
        <w:tabs>
          <w:tab w:val="left" w:pos="274"/>
        </w:tabs>
        <w:rPr>
          <w:sz w:val="24"/>
          <w:szCs w:val="24"/>
        </w:rPr>
      </w:pPr>
      <w:r>
        <w:rPr>
          <w:sz w:val="24"/>
          <w:szCs w:val="24"/>
        </w:rPr>
        <w:t>2) мікробний екзематозний;</w:t>
      </w:r>
      <w:r>
        <w:rPr>
          <w:sz w:val="24"/>
          <w:szCs w:val="24"/>
        </w:rPr>
        <w:br/>
        <w:t>3) контакний екзематозний.</w:t>
      </w:r>
    </w:p>
    <w:p w14:paraId="21E9E504" w14:textId="77777777" w:rsidR="00BF3878" w:rsidRDefault="00000000">
      <w:pPr>
        <w:shd w:val="clear" w:color="auto" w:fill="FFFFFF"/>
        <w:ind w:left="10" w:right="34" w:firstLine="696"/>
        <w:jc w:val="both"/>
        <w:rPr>
          <w:sz w:val="24"/>
          <w:szCs w:val="24"/>
        </w:rPr>
      </w:pPr>
      <w:r>
        <w:rPr>
          <w:sz w:val="24"/>
          <w:szCs w:val="24"/>
        </w:rPr>
        <w:t>Губа є зоною переходу шкірного покриву в слизову оболонку травного тракту, її утворює поперечно посмугована тканина кругового м'яза рота. Губа складається з трьох відділів - шкірного, проміжного і слизового; останній покритий слизовою оболонкою вистилаючого типа.</w:t>
      </w:r>
    </w:p>
    <w:p w14:paraId="25039BFA" w14:textId="77777777" w:rsidR="00BF3878" w:rsidRDefault="00000000">
      <w:pPr>
        <w:numPr>
          <w:ilvl w:val="0"/>
          <w:numId w:val="3"/>
        </w:numPr>
        <w:shd w:val="clear" w:color="auto" w:fill="FFFFFF"/>
        <w:tabs>
          <w:tab w:val="left" w:pos="984"/>
        </w:tabs>
        <w:ind w:right="38" w:firstLine="720"/>
        <w:jc w:val="both"/>
        <w:rPr>
          <w:sz w:val="24"/>
          <w:szCs w:val="24"/>
        </w:rPr>
      </w:pPr>
      <w:r>
        <w:rPr>
          <w:i/>
          <w:sz w:val="24"/>
          <w:szCs w:val="24"/>
        </w:rPr>
        <w:t xml:space="preserve">Шкірний відділ </w:t>
      </w:r>
      <w:r>
        <w:rPr>
          <w:sz w:val="24"/>
          <w:szCs w:val="24"/>
        </w:rPr>
        <w:t>має будову шкіри, вистелену багатошаровим плоским зроговіваючим епітелієм (епідермісом), містить волосся, потові і сальні залози. У дерму вплітаються м’язові волокна, забезпечуючи рухливість цього відділу губи.</w:t>
      </w:r>
    </w:p>
    <w:p w14:paraId="16839147" w14:textId="77777777" w:rsidR="00BF3878" w:rsidRDefault="00000000">
      <w:pPr>
        <w:numPr>
          <w:ilvl w:val="0"/>
          <w:numId w:val="3"/>
        </w:numPr>
        <w:shd w:val="clear" w:color="auto" w:fill="FFFFFF"/>
        <w:tabs>
          <w:tab w:val="left" w:pos="984"/>
        </w:tabs>
        <w:ind w:right="14" w:firstLine="720"/>
        <w:jc w:val="both"/>
        <w:rPr>
          <w:sz w:val="24"/>
          <w:szCs w:val="24"/>
        </w:rPr>
      </w:pPr>
      <w:r>
        <w:rPr>
          <w:i/>
          <w:sz w:val="24"/>
          <w:szCs w:val="24"/>
        </w:rPr>
        <w:t xml:space="preserve">Проміжний відділ </w:t>
      </w:r>
      <w:r>
        <w:rPr>
          <w:sz w:val="24"/>
          <w:szCs w:val="24"/>
        </w:rPr>
        <w:t>(червона кайма) - епітелій різко товщає, має тонкий прозорий роговий (а за деякими даними - також і блискучий) шар; волосся і потові залози зникають, а сальні зберігаються (особливо  в кутках рота і на верхній губі). Власна пластинка утворює дуже високі сосочки з численними капілярними петлями, які близько підходять до поверхні епітелію. Кров, яка протікає в капілярах, просвічується через шар епітелію, обумовлюючи червоний колір і відповідно назва цього відділу губи. Велику кількість нервових закінчень в сосочках забезпечує високу чутливість червоній кайми. Тому як проміжний відділ містить тільки одиничні сальні залози і позбавлений слинних залоз, його поверхня може пересихати і розтріскуватися і для її зволоження доводиться періодично зволожувати губи.</w:t>
      </w:r>
    </w:p>
    <w:p w14:paraId="506900E5" w14:textId="77777777" w:rsidR="00BF3878" w:rsidRDefault="00000000">
      <w:pPr>
        <w:shd w:val="clear" w:color="auto" w:fill="FFFFFF"/>
        <w:spacing w:before="5"/>
        <w:ind w:left="10" w:right="19" w:firstLine="706"/>
        <w:jc w:val="both"/>
        <w:rPr>
          <w:sz w:val="24"/>
          <w:szCs w:val="24"/>
        </w:rPr>
      </w:pPr>
      <w:r>
        <w:rPr>
          <w:sz w:val="24"/>
          <w:szCs w:val="24"/>
        </w:rPr>
        <w:t xml:space="preserve">У проміжному відділі губи виділяють зовнішню (гладку) і внутрішню (ворсинчасту) зону. Зовнішня зона відповідає більшій частині червоної кайми; внутрішня зона розташовується у області переходу зроговіваючого  епітелію в шар незроговіваючого епітелію. Епітелій цієї зони піддається паракератозу; у новонароджених вона покрита епітеліальними виростами (ворсинками), які зникають. </w:t>
      </w:r>
      <w:r>
        <w:rPr>
          <w:i/>
          <w:sz w:val="24"/>
          <w:szCs w:val="24"/>
        </w:rPr>
        <w:t xml:space="preserve">Слизовий відділ - </w:t>
      </w:r>
      <w:r>
        <w:rPr>
          <w:sz w:val="24"/>
          <w:szCs w:val="24"/>
        </w:rPr>
        <w:t xml:space="preserve">типова слизова оболонка, вистелена товстим (500-600 мкм) багатошаровим плоским зроговіваючим епітелієм. Більшість його клітин мають призматичну  форму і дуже великі розміри. У  цитоплазмі вміст цитокератинових філаментів трохи знижений, в порівнянні з незроговіваючим епітелієм, який вистилає інші відділи порожнини рота, при чому філаменти не утворюють товстих пучків. У зовнішній зоні проміжного шару епітеліоцити містять значну кількість глікогену. Власна пластинка слизової оболонки утворює достатньо високі вузькі сосочки циліндричної форми. Вони проникають в товщу епітелію, проте, звичайно вони нижче, ніж в проміжному відділі. Щільність розташування цих сосочків порівняно невелика (біля 76/мм2). Вони утворені волокнистою сполучною тканиною з відносно високим вмістом колагенових і еластичних волокон і численними анастомозуючими капілярними петлями. Власна пластинка плавно переходить в підслизову основу, яка прилягає до м'язів і містить велику кількість судин, жирову тканину і кінцеві відділи змішаних губних слинних залоз. Це складні альвеолярно-трубчасті </w:t>
      </w:r>
      <w:r>
        <w:rPr>
          <w:sz w:val="24"/>
          <w:szCs w:val="24"/>
        </w:rPr>
        <w:lastRenderedPageBreak/>
        <w:t xml:space="preserve">білково-слизисті залози з переважно слизовими клітинами, число яких зменшується в напрямі від середньої лінії до периферії. Вивідні протоки залоз відкриваються в присінок порожнини рота. Екзематозний хейліт може мати гострий або хронічний перебіг. </w:t>
      </w:r>
    </w:p>
    <w:p w14:paraId="6754428E" w14:textId="77777777" w:rsidR="00BF3878" w:rsidRDefault="00000000">
      <w:pPr>
        <w:shd w:val="clear" w:color="auto" w:fill="FFFFFF"/>
        <w:ind w:right="14" w:firstLine="708"/>
        <w:jc w:val="both"/>
        <w:rPr>
          <w:b/>
          <w:i/>
          <w:sz w:val="24"/>
          <w:szCs w:val="24"/>
        </w:rPr>
      </w:pPr>
      <w:r>
        <w:rPr>
          <w:b/>
          <w:i/>
          <w:sz w:val="24"/>
          <w:szCs w:val="24"/>
        </w:rPr>
        <w:t>Хейліт при себорейній екземі.</w:t>
      </w:r>
    </w:p>
    <w:p w14:paraId="268A3AF9" w14:textId="77777777" w:rsidR="00BF3878" w:rsidRDefault="00000000">
      <w:pPr>
        <w:shd w:val="clear" w:color="auto" w:fill="FFFFFF"/>
        <w:ind w:left="19" w:right="10" w:firstLine="696"/>
        <w:jc w:val="both"/>
        <w:rPr>
          <w:sz w:val="24"/>
          <w:szCs w:val="24"/>
        </w:rPr>
      </w:pPr>
      <w:r>
        <w:rPr>
          <w:sz w:val="24"/>
          <w:szCs w:val="24"/>
        </w:rPr>
        <w:t>Один з симптомів себорейної екземи, але можливо ураження тільки губ і шкіри. Клінічно при ньому спостерігається гіперемія червоної кайми губ, з'являється лущення, пухирці, шкіра навколо губ суха, з'являються тріщини, кірки, свербіння. Найчастіше страждають даною формою хейліту діти і підлітки до 16 років, рідше зустрічається екзема губ у людей похилого віку. Для гострої форми характерний поліформізм елементів ураження: послідовно виникають почервоніння, дрібні пухирці, виповнені серозним ексудатом жовтуватого кольору. Пухирці зливаються між собою, лопаються і мокнуть. На шкірі з них постійно виділяється ексудат, тому вони отримали назву екзематозних «колодязів». З’являються кірочки і лусочки. Висипання супроводжується свербежем і набряком губ, процес поширюється на прилеглу до червоної кайми шкіру і кути рота. Відзначається наявність висипань для різних стадій екзематозного процесу ( хибний поліморфізм висипань).  З переходом процесу в хронічний зменшується гіперемія, набряк і мокнуття. Захворювання триває роками, нерідко процес загострюється.</w:t>
      </w:r>
    </w:p>
    <w:p w14:paraId="20051FD3" w14:textId="77777777" w:rsidR="00BF3878" w:rsidRDefault="00000000">
      <w:pPr>
        <w:shd w:val="clear" w:color="auto" w:fill="FFFFFF"/>
        <w:ind w:left="19" w:right="10" w:firstLine="696"/>
        <w:jc w:val="both"/>
        <w:rPr>
          <w:sz w:val="24"/>
          <w:szCs w:val="24"/>
        </w:rPr>
      </w:pPr>
      <w:r>
        <w:rPr>
          <w:sz w:val="24"/>
          <w:szCs w:val="24"/>
        </w:rPr>
        <w:t>Мікробна форма екзематозного хейліту часто розвивається у людей зрілого та похилого віку у зв’язку із вторинною адетією, зниженням прикусу, втратою нормальних співвідношень щелеп, тривалим користуванням знімними протезами. Патологічний процес починається з появи тріщин на червоній каймі. Розвивається сенсибілізація до мікрофлори яка міститься у тріщині. Згодом з’являється гіперемія ураженої ділянки червоної кайми губ і прилеглої до них шкіри. На шкірі утворюються пухирці, ерозії, ексудації та кірочки.</w:t>
      </w:r>
    </w:p>
    <w:p w14:paraId="7FA2B26C" w14:textId="77777777" w:rsidR="00BF3878" w:rsidRDefault="00000000">
      <w:pPr>
        <w:shd w:val="clear" w:color="auto" w:fill="FFFFFF"/>
        <w:ind w:left="19" w:right="10" w:firstLine="696"/>
        <w:jc w:val="both"/>
        <w:rPr>
          <w:sz w:val="24"/>
          <w:szCs w:val="24"/>
        </w:rPr>
      </w:pPr>
      <w:r>
        <w:rPr>
          <w:sz w:val="24"/>
          <w:szCs w:val="24"/>
        </w:rPr>
        <w:t>Діагностику екзематозного хейліту полегшують дані лабораторних досліджень: еозинофілія крові, підвищена кількість еозинофілів та лімфоцитів у мазках відбитках, позитивні алергійні тести.</w:t>
      </w:r>
    </w:p>
    <w:p w14:paraId="1FA3D219" w14:textId="77777777" w:rsidR="00BF3878" w:rsidRDefault="00000000">
      <w:pPr>
        <w:shd w:val="clear" w:color="auto" w:fill="FFFFFF"/>
        <w:ind w:left="19" w:right="10" w:firstLine="696"/>
        <w:jc w:val="both"/>
        <w:rPr>
          <w:sz w:val="24"/>
          <w:szCs w:val="24"/>
        </w:rPr>
      </w:pPr>
      <w:r>
        <w:rPr>
          <w:sz w:val="24"/>
          <w:szCs w:val="24"/>
        </w:rPr>
        <w:t>Диференційну діагностику проводять із контактним алергійним та ексудативною формою актинічного хейліту, а також атопічним хейлітом.</w:t>
      </w:r>
    </w:p>
    <w:p w14:paraId="6ABFBC1B" w14:textId="77777777" w:rsidR="00BF3878" w:rsidRDefault="00000000">
      <w:pPr>
        <w:shd w:val="clear" w:color="auto" w:fill="FFFFFF"/>
        <w:tabs>
          <w:tab w:val="left" w:pos="403"/>
        </w:tabs>
        <w:rPr>
          <w:color w:val="000000"/>
          <w:sz w:val="24"/>
          <w:szCs w:val="24"/>
        </w:rPr>
      </w:pPr>
      <w:r>
        <w:rPr>
          <w:sz w:val="24"/>
          <w:szCs w:val="24"/>
        </w:rPr>
        <w:t>Лікування аналогічне екземі шкіри. Дієту з обмеженням вуглеводів і натрію хлориду. Проводять гіпосенсебілізувальну, антиоксидантну терапію, вітамінотерапію, ентеросорбцію. Призначають засоби неспецифічної імунотерапії, ферментні препарати, еубіотики, гепатопротектори. Місцеве  оброблення уражень проводять антисептичними засобами, аніліновими барвниками і топічними кортикостероїдами з антибіотиками</w:t>
      </w:r>
    </w:p>
    <w:p w14:paraId="58A04C65" w14:textId="77777777" w:rsidR="00BF3878" w:rsidRDefault="00000000">
      <w:pPr>
        <w:shd w:val="clear" w:color="auto" w:fill="FFFFFF"/>
        <w:tabs>
          <w:tab w:val="left" w:pos="403"/>
        </w:tabs>
        <w:rPr>
          <w:sz w:val="24"/>
          <w:szCs w:val="24"/>
        </w:rPr>
      </w:pPr>
      <w:r>
        <w:rPr>
          <w:color w:val="000000"/>
          <w:sz w:val="24"/>
          <w:szCs w:val="24"/>
        </w:rPr>
        <w:tab/>
      </w:r>
      <w:r>
        <w:rPr>
          <w:b/>
          <w:i/>
          <w:sz w:val="24"/>
          <w:szCs w:val="24"/>
        </w:rPr>
        <w:t>Інтерн повинен знати:</w:t>
      </w:r>
    </w:p>
    <w:p w14:paraId="189FB0CF" w14:textId="77777777" w:rsidR="00BF3878" w:rsidRDefault="00000000">
      <w:pPr>
        <w:shd w:val="clear" w:color="auto" w:fill="FFFFFF"/>
        <w:tabs>
          <w:tab w:val="left" w:pos="403"/>
        </w:tabs>
        <w:rPr>
          <w:sz w:val="24"/>
          <w:szCs w:val="24"/>
        </w:rPr>
      </w:pPr>
      <w:r>
        <w:rPr>
          <w:sz w:val="24"/>
          <w:szCs w:val="24"/>
        </w:rPr>
        <w:t>1. Клініка захворювань язика та губ</w:t>
      </w:r>
    </w:p>
    <w:p w14:paraId="414EC12D" w14:textId="77777777" w:rsidR="00BF3878" w:rsidRDefault="00000000">
      <w:pPr>
        <w:shd w:val="clear" w:color="auto" w:fill="FFFFFF"/>
        <w:tabs>
          <w:tab w:val="left" w:pos="403"/>
        </w:tabs>
        <w:rPr>
          <w:sz w:val="24"/>
          <w:szCs w:val="24"/>
        </w:rPr>
      </w:pPr>
      <w:r>
        <w:rPr>
          <w:sz w:val="24"/>
          <w:szCs w:val="24"/>
        </w:rPr>
        <w:t xml:space="preserve"> 2. Диференційна діагностика захворювань язика та губ</w:t>
      </w:r>
    </w:p>
    <w:p w14:paraId="0555BC3C" w14:textId="77777777" w:rsidR="00BF3878" w:rsidRDefault="00000000">
      <w:pPr>
        <w:shd w:val="clear" w:color="auto" w:fill="FFFFFF"/>
        <w:tabs>
          <w:tab w:val="left" w:pos="403"/>
        </w:tabs>
        <w:rPr>
          <w:sz w:val="24"/>
          <w:szCs w:val="24"/>
        </w:rPr>
      </w:pPr>
      <w:r>
        <w:rPr>
          <w:sz w:val="24"/>
          <w:szCs w:val="24"/>
        </w:rPr>
        <w:t>3. Діагностика захворювань язика та губ</w:t>
      </w:r>
    </w:p>
    <w:p w14:paraId="4522F7F4" w14:textId="77777777" w:rsidR="00BF3878" w:rsidRDefault="00000000">
      <w:pPr>
        <w:shd w:val="clear" w:color="auto" w:fill="FFFFFF"/>
        <w:tabs>
          <w:tab w:val="left" w:pos="403"/>
        </w:tabs>
        <w:rPr>
          <w:sz w:val="24"/>
          <w:szCs w:val="24"/>
        </w:rPr>
      </w:pPr>
      <w:r>
        <w:rPr>
          <w:sz w:val="24"/>
          <w:szCs w:val="24"/>
        </w:rPr>
        <w:t>4. Лікування захворювань язика та губ</w:t>
      </w:r>
    </w:p>
    <w:p w14:paraId="698F2148" w14:textId="77777777" w:rsidR="00BF3878" w:rsidRDefault="00BF3878">
      <w:pPr>
        <w:shd w:val="clear" w:color="auto" w:fill="FFFFFF"/>
        <w:rPr>
          <w:b/>
          <w:i/>
          <w:sz w:val="24"/>
          <w:szCs w:val="24"/>
        </w:rPr>
      </w:pPr>
    </w:p>
    <w:p w14:paraId="32FCB899" w14:textId="77777777" w:rsidR="00BF3878" w:rsidRDefault="00000000">
      <w:pPr>
        <w:shd w:val="clear" w:color="auto" w:fill="FFFFFF"/>
        <w:ind w:firstLine="708"/>
        <w:rPr>
          <w:b/>
          <w:i/>
          <w:sz w:val="24"/>
          <w:szCs w:val="24"/>
        </w:rPr>
      </w:pPr>
      <w:r>
        <w:rPr>
          <w:b/>
          <w:i/>
          <w:sz w:val="24"/>
          <w:szCs w:val="24"/>
        </w:rPr>
        <w:t>Інтерн повинен уміти:</w:t>
      </w:r>
    </w:p>
    <w:p w14:paraId="24429F93" w14:textId="77777777" w:rsidR="00BF3878" w:rsidRDefault="00000000">
      <w:pPr>
        <w:shd w:val="clear" w:color="auto" w:fill="FFFFFF"/>
        <w:tabs>
          <w:tab w:val="left" w:pos="278"/>
        </w:tabs>
        <w:spacing w:line="274" w:lineRule="auto"/>
        <w:ind w:right="202"/>
        <w:rPr>
          <w:sz w:val="24"/>
          <w:szCs w:val="24"/>
        </w:rPr>
      </w:pPr>
      <w:r>
        <w:rPr>
          <w:sz w:val="24"/>
          <w:szCs w:val="24"/>
        </w:rPr>
        <w:t>1.</w:t>
      </w:r>
      <w:r>
        <w:t xml:space="preserve"> </w:t>
      </w:r>
      <w:r>
        <w:rPr>
          <w:sz w:val="24"/>
          <w:szCs w:val="24"/>
        </w:rPr>
        <w:t xml:space="preserve"> Діагностувати захворювання язика та губ.</w:t>
      </w:r>
    </w:p>
    <w:p w14:paraId="2AF083A6" w14:textId="77777777" w:rsidR="00BF3878" w:rsidRDefault="00000000">
      <w:pPr>
        <w:shd w:val="clear" w:color="auto" w:fill="FFFFFF"/>
        <w:tabs>
          <w:tab w:val="left" w:pos="278"/>
        </w:tabs>
        <w:spacing w:line="274" w:lineRule="auto"/>
        <w:ind w:left="278" w:right="202" w:hanging="278"/>
        <w:rPr>
          <w:sz w:val="24"/>
          <w:szCs w:val="24"/>
        </w:rPr>
      </w:pPr>
      <w:r>
        <w:rPr>
          <w:sz w:val="24"/>
          <w:szCs w:val="24"/>
        </w:rPr>
        <w:t>2. Проводити диференційна діагностику захворювань язика та губ.</w:t>
      </w:r>
    </w:p>
    <w:p w14:paraId="67F74873" w14:textId="77777777" w:rsidR="00BF3878" w:rsidRDefault="00000000">
      <w:pPr>
        <w:shd w:val="clear" w:color="auto" w:fill="FFFFFF"/>
        <w:tabs>
          <w:tab w:val="left" w:pos="278"/>
        </w:tabs>
        <w:spacing w:line="274" w:lineRule="auto"/>
        <w:ind w:left="278" w:right="202" w:hanging="278"/>
        <w:rPr>
          <w:sz w:val="24"/>
          <w:szCs w:val="24"/>
        </w:rPr>
      </w:pPr>
      <w:r>
        <w:rPr>
          <w:sz w:val="24"/>
          <w:szCs w:val="24"/>
        </w:rPr>
        <w:t>3. Проводити симптоматичне лікування захворювань язика та губ.</w:t>
      </w:r>
    </w:p>
    <w:p w14:paraId="14A3591E" w14:textId="77777777" w:rsidR="00BF3878" w:rsidRDefault="00BF3878">
      <w:pPr>
        <w:shd w:val="clear" w:color="auto" w:fill="FFFFFF"/>
        <w:tabs>
          <w:tab w:val="left" w:pos="278"/>
        </w:tabs>
        <w:spacing w:line="274" w:lineRule="auto"/>
        <w:ind w:left="278" w:right="202" w:hanging="278"/>
        <w:rPr>
          <w:sz w:val="24"/>
          <w:szCs w:val="24"/>
        </w:rPr>
      </w:pPr>
    </w:p>
    <w:p w14:paraId="599E989B" w14:textId="77777777" w:rsidR="00BF3878" w:rsidRDefault="00BF3878">
      <w:pPr>
        <w:shd w:val="clear" w:color="auto" w:fill="FFFFFF"/>
        <w:tabs>
          <w:tab w:val="left" w:pos="278"/>
        </w:tabs>
        <w:spacing w:line="274" w:lineRule="auto"/>
        <w:ind w:left="278" w:right="202" w:hanging="278"/>
        <w:rPr>
          <w:sz w:val="24"/>
          <w:szCs w:val="24"/>
        </w:rPr>
      </w:pPr>
    </w:p>
    <w:p w14:paraId="345161CE" w14:textId="77777777" w:rsidR="00BF3878" w:rsidRDefault="00000000">
      <w:pPr>
        <w:rPr>
          <w:b/>
          <w:i/>
          <w:sz w:val="24"/>
          <w:szCs w:val="24"/>
        </w:rPr>
      </w:pPr>
      <w:r>
        <w:rPr>
          <w:b/>
          <w:i/>
          <w:sz w:val="24"/>
          <w:szCs w:val="24"/>
        </w:rPr>
        <w:t>Завдання № 1.</w:t>
      </w:r>
    </w:p>
    <w:p w14:paraId="3121DA1A" w14:textId="77777777" w:rsidR="00BF3878" w:rsidRDefault="00000000">
      <w:pPr>
        <w:jc w:val="both"/>
        <w:rPr>
          <w:color w:val="000000"/>
          <w:sz w:val="24"/>
          <w:szCs w:val="24"/>
        </w:rPr>
      </w:pPr>
      <w:r>
        <w:rPr>
          <w:color w:val="000000"/>
          <w:sz w:val="24"/>
          <w:szCs w:val="24"/>
        </w:rPr>
        <w:t xml:space="preserve">Хворий віком 53 роки скаржиться на відчуття стороннього тіла на язиці, неприємні відчуття при розмові, сухість у роті. Об’єктивно: на спинці язика виявлені подовжені до 5 мм ниткоподібні сосочки темного кольору. Який  на вашу думку діагноз? </w:t>
      </w:r>
    </w:p>
    <w:p w14:paraId="7AB8EF1C" w14:textId="77777777" w:rsidR="00BF3878" w:rsidRDefault="00BF3878">
      <w:pPr>
        <w:jc w:val="both"/>
        <w:rPr>
          <w:color w:val="000000"/>
          <w:sz w:val="24"/>
          <w:szCs w:val="24"/>
        </w:rPr>
      </w:pPr>
    </w:p>
    <w:p w14:paraId="23B9F2F2" w14:textId="77777777" w:rsidR="00BF3878" w:rsidRDefault="00000000">
      <w:pPr>
        <w:rPr>
          <w:b/>
          <w:i/>
          <w:sz w:val="24"/>
          <w:szCs w:val="24"/>
        </w:rPr>
      </w:pPr>
      <w:r>
        <w:rPr>
          <w:b/>
          <w:sz w:val="24"/>
          <w:szCs w:val="24"/>
        </w:rPr>
        <w:t>Еталон відповіді:</w:t>
      </w:r>
    </w:p>
    <w:p w14:paraId="2FA9E570" w14:textId="77777777" w:rsidR="00BF3878" w:rsidRDefault="00000000">
      <w:pPr>
        <w:jc w:val="both"/>
        <w:rPr>
          <w:color w:val="000000"/>
          <w:sz w:val="24"/>
          <w:szCs w:val="24"/>
        </w:rPr>
      </w:pPr>
      <w:r>
        <w:rPr>
          <w:color w:val="000000"/>
          <w:sz w:val="24"/>
          <w:szCs w:val="24"/>
        </w:rPr>
        <w:t>Чорний волосатий язик</w:t>
      </w:r>
    </w:p>
    <w:p w14:paraId="23D3C405" w14:textId="77777777" w:rsidR="00BF3878" w:rsidRDefault="00BF3878">
      <w:pPr>
        <w:jc w:val="both"/>
        <w:rPr>
          <w:color w:val="000000"/>
          <w:sz w:val="24"/>
          <w:szCs w:val="24"/>
        </w:rPr>
      </w:pPr>
    </w:p>
    <w:p w14:paraId="0E13AE7D" w14:textId="77777777" w:rsidR="00BF3878" w:rsidRDefault="00000000">
      <w:pPr>
        <w:rPr>
          <w:b/>
          <w:i/>
          <w:sz w:val="24"/>
          <w:szCs w:val="24"/>
        </w:rPr>
      </w:pPr>
      <w:r>
        <w:rPr>
          <w:b/>
          <w:i/>
          <w:sz w:val="24"/>
          <w:szCs w:val="24"/>
        </w:rPr>
        <w:lastRenderedPageBreak/>
        <w:t>Завдання № 2.</w:t>
      </w:r>
    </w:p>
    <w:p w14:paraId="2419AD81" w14:textId="77777777" w:rsidR="00BF3878" w:rsidRDefault="00000000">
      <w:pPr>
        <w:jc w:val="both"/>
        <w:rPr>
          <w:color w:val="000000"/>
          <w:sz w:val="24"/>
          <w:szCs w:val="24"/>
        </w:rPr>
      </w:pPr>
      <w:r>
        <w:rPr>
          <w:color w:val="000000"/>
          <w:sz w:val="24"/>
          <w:szCs w:val="24"/>
        </w:rPr>
        <w:t xml:space="preserve">Хвора 37 років скаржиться на відчуття печіння і незвичайний вигляд язика. Об’єктивно: на спинці і бокових поверхнях язика спостерігаються симетричні повздовжні глибокі складки. В складках ниткоподібні сосочки збереженні. Язик м’який, дещо збільшений. Поставте діагноз. </w:t>
      </w:r>
    </w:p>
    <w:p w14:paraId="0821FB45" w14:textId="77777777" w:rsidR="00BF3878" w:rsidRDefault="00000000">
      <w:pPr>
        <w:rPr>
          <w:b/>
          <w:i/>
          <w:sz w:val="24"/>
          <w:szCs w:val="24"/>
        </w:rPr>
      </w:pPr>
      <w:r>
        <w:rPr>
          <w:b/>
          <w:sz w:val="24"/>
          <w:szCs w:val="24"/>
        </w:rPr>
        <w:t>Еталон відповіді:</w:t>
      </w:r>
    </w:p>
    <w:p w14:paraId="1AB12B88" w14:textId="77777777" w:rsidR="00BF3878" w:rsidRDefault="00000000">
      <w:pPr>
        <w:jc w:val="both"/>
        <w:rPr>
          <w:color w:val="000000"/>
          <w:sz w:val="24"/>
          <w:szCs w:val="24"/>
        </w:rPr>
      </w:pPr>
      <w:r>
        <w:rPr>
          <w:color w:val="000000"/>
          <w:sz w:val="24"/>
          <w:szCs w:val="24"/>
        </w:rPr>
        <w:t>Складчастий язик</w:t>
      </w:r>
    </w:p>
    <w:p w14:paraId="19DFD35B" w14:textId="77777777" w:rsidR="00BF3878" w:rsidRDefault="00BF3878">
      <w:pPr>
        <w:jc w:val="both"/>
        <w:rPr>
          <w:color w:val="000000"/>
          <w:sz w:val="24"/>
          <w:szCs w:val="24"/>
        </w:rPr>
      </w:pPr>
    </w:p>
    <w:p w14:paraId="3ABC0075" w14:textId="77777777" w:rsidR="00BF3878" w:rsidRDefault="00000000">
      <w:pPr>
        <w:rPr>
          <w:b/>
          <w:i/>
          <w:sz w:val="24"/>
          <w:szCs w:val="24"/>
        </w:rPr>
      </w:pPr>
      <w:r>
        <w:rPr>
          <w:b/>
          <w:i/>
          <w:sz w:val="24"/>
          <w:szCs w:val="24"/>
        </w:rPr>
        <w:t>Завдання № 3.</w:t>
      </w:r>
    </w:p>
    <w:p w14:paraId="596A5D65" w14:textId="77777777" w:rsidR="00BF3878" w:rsidRDefault="00000000">
      <w:pPr>
        <w:tabs>
          <w:tab w:val="left" w:pos="426"/>
          <w:tab w:val="left" w:pos="709"/>
        </w:tabs>
        <w:jc w:val="both"/>
        <w:rPr>
          <w:color w:val="000000"/>
          <w:sz w:val="24"/>
          <w:szCs w:val="24"/>
        </w:rPr>
      </w:pPr>
      <w:r>
        <w:rPr>
          <w:color w:val="000000"/>
          <w:sz w:val="24"/>
          <w:szCs w:val="24"/>
        </w:rPr>
        <w:t>Під час профілактичного огляду в пацієнта віком 18 років на спинці язика виявлені червонуватого кольору гладенькі ділянки, які мають форму кілець, позбавлених ниткоподібних сосочків, навколо цих вогнищ спостерігається білувата смужка. Зі слів пацієнта з’ясовано, що ці зміни на язиці не постійні – вони то з’являються, то зникають і не спричиняють ніяких суб’єктивних відчуттів. Пацієнт страждає на хронічний ентероколіт. Під час гістологічного дослідження вогнищ десквамації виявлений гіпер та паракератоз. Поставте діагноз. Призначте лікування.</w:t>
      </w:r>
    </w:p>
    <w:p w14:paraId="608DE42D" w14:textId="77777777" w:rsidR="00BF3878" w:rsidRDefault="00BF3878">
      <w:pPr>
        <w:tabs>
          <w:tab w:val="left" w:pos="426"/>
          <w:tab w:val="left" w:pos="709"/>
        </w:tabs>
        <w:jc w:val="both"/>
        <w:rPr>
          <w:color w:val="000000"/>
          <w:sz w:val="24"/>
          <w:szCs w:val="24"/>
        </w:rPr>
      </w:pPr>
    </w:p>
    <w:p w14:paraId="3E776F2F" w14:textId="77777777" w:rsidR="00BF3878" w:rsidRDefault="00000000">
      <w:pPr>
        <w:rPr>
          <w:b/>
          <w:i/>
          <w:sz w:val="24"/>
          <w:szCs w:val="24"/>
        </w:rPr>
      </w:pPr>
      <w:r>
        <w:rPr>
          <w:color w:val="000000"/>
          <w:sz w:val="24"/>
          <w:szCs w:val="24"/>
        </w:rPr>
        <w:t xml:space="preserve"> </w:t>
      </w:r>
      <w:r>
        <w:rPr>
          <w:b/>
          <w:sz w:val="24"/>
          <w:szCs w:val="24"/>
        </w:rPr>
        <w:t>Еталон відповіді:</w:t>
      </w:r>
    </w:p>
    <w:p w14:paraId="06F139F1" w14:textId="77777777" w:rsidR="00BF3878" w:rsidRDefault="00000000">
      <w:pPr>
        <w:tabs>
          <w:tab w:val="left" w:pos="426"/>
          <w:tab w:val="left" w:pos="709"/>
        </w:tabs>
        <w:jc w:val="both"/>
        <w:rPr>
          <w:color w:val="000000"/>
          <w:sz w:val="24"/>
          <w:szCs w:val="24"/>
        </w:rPr>
      </w:pPr>
      <w:r>
        <w:rPr>
          <w:color w:val="000000"/>
          <w:sz w:val="24"/>
          <w:szCs w:val="24"/>
        </w:rPr>
        <w:t>Десквамативний глосит</w:t>
      </w:r>
    </w:p>
    <w:p w14:paraId="6F487A2F" w14:textId="77777777" w:rsidR="00BF3878" w:rsidRDefault="00BF3878">
      <w:pPr>
        <w:tabs>
          <w:tab w:val="left" w:pos="426"/>
          <w:tab w:val="left" w:pos="709"/>
        </w:tabs>
        <w:jc w:val="both"/>
        <w:rPr>
          <w:color w:val="000000"/>
          <w:sz w:val="24"/>
          <w:szCs w:val="24"/>
        </w:rPr>
      </w:pPr>
    </w:p>
    <w:p w14:paraId="4A8460A6" w14:textId="77777777" w:rsidR="00BF3878" w:rsidRDefault="00000000">
      <w:pPr>
        <w:jc w:val="both"/>
        <w:rPr>
          <w:color w:val="000000"/>
        </w:rPr>
      </w:pPr>
      <w:r>
        <w:rPr>
          <w:color w:val="000000"/>
        </w:rPr>
        <w:t xml:space="preserve">  </w:t>
      </w:r>
    </w:p>
    <w:p w14:paraId="537C98A5" w14:textId="77777777" w:rsidR="00BF3878" w:rsidRDefault="00000000">
      <w:pPr>
        <w:ind w:left="708" w:firstLine="708"/>
        <w:rPr>
          <w:b/>
          <w:i/>
          <w:sz w:val="24"/>
          <w:szCs w:val="24"/>
        </w:rPr>
      </w:pPr>
      <w:r>
        <w:rPr>
          <w:b/>
          <w:i/>
          <w:sz w:val="24"/>
          <w:szCs w:val="24"/>
        </w:rPr>
        <w:t>Завдання для самостійної роботи.</w:t>
      </w:r>
    </w:p>
    <w:p w14:paraId="6DF8D1B3" w14:textId="77777777" w:rsidR="00BF3878" w:rsidRDefault="00000000">
      <w:pPr>
        <w:rPr>
          <w:sz w:val="24"/>
          <w:szCs w:val="24"/>
        </w:rPr>
      </w:pPr>
      <w:r>
        <w:rPr>
          <w:sz w:val="24"/>
          <w:szCs w:val="24"/>
        </w:rPr>
        <w:t>Реферат на тему: «Етіологія і патогенез неврогенних захворювань язика».</w:t>
      </w:r>
    </w:p>
    <w:sectPr w:rsidR="00BF3878">
      <w:pgSz w:w="11909" w:h="16834"/>
      <w:pgMar w:top="1134" w:right="850" w:bottom="719"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7D"/>
    <w:multiLevelType w:val="multilevel"/>
    <w:tmpl w:val="6BC2794E"/>
    <w:lvl w:ilvl="0">
      <w:numFmt w:val="bullet"/>
      <w:lvlText w:val="-"/>
      <w:lvlJc w:val="left"/>
      <w:pPr>
        <w:ind w:left="750" w:hanging="39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E5B400A"/>
    <w:multiLevelType w:val="multilevel"/>
    <w:tmpl w:val="147E9D92"/>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44E00B22"/>
    <w:multiLevelType w:val="multilevel"/>
    <w:tmpl w:val="9DCC09E4"/>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2D624F4"/>
    <w:multiLevelType w:val="multilevel"/>
    <w:tmpl w:val="A9CEC292"/>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4" w15:restartNumberingAfterBreak="0">
    <w:nsid w:val="574F2F73"/>
    <w:multiLevelType w:val="multilevel"/>
    <w:tmpl w:val="343C4200"/>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3BB46A1"/>
    <w:multiLevelType w:val="multilevel"/>
    <w:tmpl w:val="8090BBEA"/>
    <w:lvl w:ilvl="0">
      <w:start w:val="3"/>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64921481"/>
    <w:multiLevelType w:val="multilevel"/>
    <w:tmpl w:val="8366825E"/>
    <w:lvl w:ilvl="0">
      <w:numFmt w:val="bullet"/>
      <w:lvlText w:val="-"/>
      <w:lvlJc w:val="left"/>
      <w:pPr>
        <w:ind w:left="750" w:hanging="39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44082411">
    <w:abstractNumId w:val="1"/>
  </w:num>
  <w:num w:numId="2" w16cid:durableId="467934698">
    <w:abstractNumId w:val="6"/>
  </w:num>
  <w:num w:numId="3" w16cid:durableId="380904600">
    <w:abstractNumId w:val="4"/>
  </w:num>
  <w:num w:numId="4" w16cid:durableId="1893879813">
    <w:abstractNumId w:val="3"/>
  </w:num>
  <w:num w:numId="5" w16cid:durableId="1299604707">
    <w:abstractNumId w:val="2"/>
  </w:num>
  <w:num w:numId="6" w16cid:durableId="892037033">
    <w:abstractNumId w:val="5"/>
  </w:num>
  <w:num w:numId="7" w16cid:durableId="790511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878"/>
    <w:rsid w:val="00463FD0"/>
    <w:rsid w:val="00A16F4A"/>
    <w:rsid w:val="00BF38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DCDC"/>
  <w15:docId w15:val="{7C9B4AB5-774E-4D1C-AA5C-FA1D3F4B2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 w:eastAsia="uk-UA"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widowControl/>
      <w:spacing w:before="240" w:after="60"/>
      <w:outlineLvl w:val="0"/>
    </w:pPr>
    <w:rPr>
      <w:rFonts w:ascii="Arial" w:eastAsia="Arial" w:hAnsi="Arial" w:cs="Arial"/>
      <w:b/>
      <w:sz w:val="32"/>
      <w:szCs w:val="3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8063A2"/>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uiPriority w:val="34"/>
    <w:qFormat/>
    <w:rsid w:val="00357889"/>
    <w:pPr>
      <w:widowControl/>
      <w:spacing w:after="200" w:line="276" w:lineRule="auto"/>
      <w:ind w:left="720"/>
      <w:contextualSpacing/>
    </w:pPr>
    <w:rPr>
      <w:rFonts w:ascii="Calibri" w:hAnsi="Calibri"/>
      <w:sz w:val="22"/>
      <w:szCs w:val="22"/>
      <w:lang w:val="uk-UA"/>
    </w:rPr>
  </w:style>
  <w:style w:type="paragraph" w:customStyle="1" w:styleId="Style3">
    <w:name w:val="Style3"/>
    <w:rsid w:val="00357889"/>
    <w:pPr>
      <w:spacing w:line="269" w:lineRule="exact"/>
      <w:ind w:hanging="300"/>
      <w:jc w:val="both"/>
    </w:pPr>
    <w:rPr>
      <w:sz w:val="24"/>
      <w:szCs w:val="24"/>
      <w:lang w:val="uk-UA"/>
    </w:rPr>
  </w:style>
  <w:style w:type="paragraph" w:styleId="a6">
    <w:name w:val="Normal (Web)"/>
    <w:unhideWhenUsed/>
    <w:rsid w:val="002006AE"/>
    <w:pPr>
      <w:widowControl/>
      <w:spacing w:before="100" w:beforeAutospacing="1" w:after="100" w:afterAutospacing="1"/>
    </w:pPr>
    <w:rPr>
      <w:sz w:val="24"/>
      <w:szCs w:val="24"/>
    </w:rPr>
  </w:style>
  <w:style w:type="character" w:customStyle="1" w:styleId="apple-converted-space">
    <w:name w:val="apple-converted-space"/>
    <w:basedOn w:val="a0"/>
    <w:rsid w:val="002006AE"/>
  </w:style>
  <w:style w:type="character" w:styleId="a7">
    <w:name w:val="Strong"/>
    <w:qFormat/>
    <w:rsid w:val="002006AE"/>
    <w:rPr>
      <w:b/>
      <w:bCs/>
    </w:rPr>
  </w:style>
  <w:style w:type="character" w:customStyle="1" w:styleId="10">
    <w:name w:val="Заголовок 1 Знак"/>
    <w:rsid w:val="00997F29"/>
    <w:rPr>
      <w:rFonts w:ascii="Arial" w:hAnsi="Arial" w:cs="Arial"/>
      <w:b/>
      <w:bCs/>
      <w:kern w:val="32"/>
      <w:sz w:val="32"/>
      <w:szCs w:val="32"/>
      <w:lang w:eastAsia="ru-RU"/>
    </w:rPr>
  </w:style>
  <w:style w:type="character" w:customStyle="1" w:styleId="a8">
    <w:name w:val="Основний текст_"/>
    <w:link w:val="11"/>
    <w:uiPriority w:val="99"/>
    <w:locked/>
    <w:rsid w:val="000E237E"/>
    <w:rPr>
      <w:sz w:val="17"/>
      <w:szCs w:val="17"/>
      <w:shd w:val="clear" w:color="auto" w:fill="FFFFFF"/>
    </w:rPr>
  </w:style>
  <w:style w:type="paragraph" w:customStyle="1" w:styleId="11">
    <w:name w:val="Основний текст1"/>
    <w:link w:val="a8"/>
    <w:uiPriority w:val="99"/>
    <w:rsid w:val="000E237E"/>
    <w:pPr>
      <w:shd w:val="clear" w:color="auto" w:fill="FFFFFF"/>
      <w:spacing w:line="206" w:lineRule="exact"/>
      <w:ind w:hanging="480"/>
      <w:jc w:val="both"/>
    </w:pPr>
    <w:rPr>
      <w:sz w:val="17"/>
      <w:szCs w:val="17"/>
      <w:lang w:val="uk-UA"/>
    </w:rPr>
  </w:style>
  <w:style w:type="paragraph" w:styleId="a9">
    <w:name w:val="Balloon Text"/>
    <w:link w:val="aa"/>
    <w:rsid w:val="008F3180"/>
    <w:rPr>
      <w:rFonts w:ascii="Tahoma" w:hAnsi="Tahoma" w:cs="Tahoma"/>
      <w:sz w:val="16"/>
      <w:szCs w:val="16"/>
    </w:rPr>
  </w:style>
  <w:style w:type="character" w:customStyle="1" w:styleId="aa">
    <w:name w:val="Текст у виносці Знак"/>
    <w:basedOn w:val="a0"/>
    <w:link w:val="a9"/>
    <w:rsid w:val="008F3180"/>
    <w:rPr>
      <w:rFonts w:ascii="Tahoma" w:hAnsi="Tahoma" w:cs="Tahoma"/>
      <w:sz w:val="16"/>
      <w:szCs w:val="16"/>
      <w:lang w:val="ru-RU" w:eastAsia="ru-RU"/>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40" w:type="dxa"/>
        <w:bottom w:w="0" w:type="dxa"/>
        <w:right w:w="40" w:type="dxa"/>
      </w:tblCellMar>
    </w:tblPr>
  </w:style>
  <w:style w:type="table" w:customStyle="1" w:styleId="af3">
    <w:basedOn w:val="TableNormal"/>
    <w:tblPr>
      <w:tblStyleRowBandSize w:val="1"/>
      <w:tblStyleColBandSize w:val="1"/>
      <w:tblCellMar>
        <w:top w:w="0" w:type="dxa"/>
        <w:left w:w="40" w:type="dxa"/>
        <w:bottom w:w="0" w:type="dxa"/>
        <w:right w:w="40" w:type="dxa"/>
      </w:tblCellMar>
    </w:tblPr>
  </w:style>
  <w:style w:type="table" w:customStyle="1" w:styleId="af4">
    <w:basedOn w:val="TableNormal"/>
    <w:tblPr>
      <w:tblStyleRowBandSize w:val="1"/>
      <w:tblStyleColBandSize w:val="1"/>
      <w:tblCellMar>
        <w:top w:w="0" w:type="dxa"/>
        <w:left w:w="40" w:type="dxa"/>
        <w:bottom w:w="0" w:type="dxa"/>
        <w:right w:w="40" w:type="dxa"/>
      </w:tblCellMar>
    </w:tblPr>
  </w:style>
  <w:style w:type="table" w:customStyle="1" w:styleId="af5">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t3xXnLt2niijf3xNkzkoyRU+Gw==">CgMxLjAyDmgudjI2OHEwOGVoY2F3OAByITFGRjB0Nk1mdmYtbWhLLUozUWI1OGh1bmRybFE0a0VQag==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28924</Words>
  <Characters>16487</Characters>
  <Application>Microsoft Office Word</Application>
  <DocSecurity>0</DocSecurity>
  <Lines>137</Lines>
  <Paragraphs>90</Paragraphs>
  <ScaleCrop>false</ScaleCrop>
  <Company/>
  <LinksUpToDate>false</LinksUpToDate>
  <CharactersWithSpaces>45321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Moon</dc:creator>
  <cp:lastModifiedBy>mulen</cp:lastModifiedBy>
  <cp:revision>2</cp:revision>
  <dcterms:created xsi:type="dcterms:W3CDTF">2025-09-25T12:34:00Z</dcterms:created>
  <dcterms:modified xsi:type="dcterms:W3CDTF">2025-09-25T12:34:00Z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RUMD</vt:lpwstr>
  </property>
</Properties>
</file>