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0C5" w:rsidRPr="000949BA" w:rsidRDefault="00F860C5">
      <w:pPr>
        <w:pBdr>
          <w:top w:val="nil"/>
          <w:left w:val="nil"/>
          <w:bottom w:val="nil"/>
          <w:right w:val="nil"/>
          <w:between w:val="nil"/>
        </w:pBdr>
        <w:spacing w:line="240" w:lineRule="auto"/>
        <w:ind w:left="0" w:hanging="2"/>
        <w:jc w:val="right"/>
        <w:rPr>
          <w:rFonts w:cs="Times New Roman"/>
          <w:color w:val="FF0000"/>
          <w:u w:val="single"/>
        </w:rPr>
      </w:pPr>
    </w:p>
    <w:p w:rsidR="00F860C5" w:rsidRPr="000949BA" w:rsidRDefault="00F36F68">
      <w:pPr>
        <w:pBdr>
          <w:top w:val="nil"/>
          <w:left w:val="nil"/>
          <w:bottom w:val="nil"/>
          <w:right w:val="nil"/>
          <w:between w:val="nil"/>
        </w:pBdr>
        <w:spacing w:line="240" w:lineRule="auto"/>
        <w:ind w:left="0" w:hanging="2"/>
        <w:jc w:val="center"/>
        <w:rPr>
          <w:rFonts w:cs="Times New Roman"/>
          <w:color w:val="000000"/>
        </w:rPr>
      </w:pPr>
      <w:r w:rsidRPr="000949BA">
        <w:rPr>
          <w:rFonts w:cs="Times New Roman"/>
          <w:b/>
          <w:color w:val="000000"/>
          <w:u w:val="single"/>
        </w:rPr>
        <w:t>Вінницький національний медичний університет ім. М.І.Пирогова</w:t>
      </w:r>
      <w:r w:rsidRPr="000949BA">
        <w:rPr>
          <w:rFonts w:cs="Times New Roman"/>
          <w:color w:val="000000"/>
        </w:rPr>
        <w:t xml:space="preserve"> </w:t>
      </w:r>
    </w:p>
    <w:p w:rsidR="00F860C5" w:rsidRPr="000949BA" w:rsidRDefault="00F36F68">
      <w:pPr>
        <w:pBdr>
          <w:top w:val="nil"/>
          <w:left w:val="nil"/>
          <w:bottom w:val="nil"/>
          <w:right w:val="nil"/>
          <w:between w:val="nil"/>
        </w:pBdr>
        <w:spacing w:line="240" w:lineRule="auto"/>
        <w:ind w:left="0" w:hanging="2"/>
        <w:jc w:val="center"/>
        <w:rPr>
          <w:rFonts w:cs="Times New Roman"/>
          <w:color w:val="000000"/>
          <w:u w:val="single"/>
        </w:rPr>
      </w:pPr>
      <w:proofErr w:type="gramStart"/>
      <w:r w:rsidRPr="000949BA">
        <w:rPr>
          <w:rFonts w:cs="Times New Roman"/>
          <w:b/>
          <w:color w:val="000000"/>
        </w:rPr>
        <w:t xml:space="preserve">Кафедра  </w:t>
      </w:r>
      <w:r w:rsidRPr="000949BA">
        <w:rPr>
          <w:rFonts w:cs="Times New Roman"/>
          <w:b/>
          <w:color w:val="000000"/>
          <w:u w:val="single"/>
        </w:rPr>
        <w:t>акушерства</w:t>
      </w:r>
      <w:proofErr w:type="gramEnd"/>
      <w:r w:rsidRPr="000949BA">
        <w:rPr>
          <w:rFonts w:cs="Times New Roman"/>
          <w:b/>
          <w:color w:val="000000"/>
          <w:u w:val="single"/>
        </w:rPr>
        <w:t xml:space="preserve"> та гінекології  № 1</w:t>
      </w:r>
    </w:p>
    <w:p w:rsidR="00F860C5" w:rsidRPr="000949BA" w:rsidRDefault="00F860C5">
      <w:pPr>
        <w:pBdr>
          <w:top w:val="nil"/>
          <w:left w:val="nil"/>
          <w:bottom w:val="nil"/>
          <w:right w:val="nil"/>
          <w:between w:val="nil"/>
        </w:pBdr>
        <w:spacing w:line="240" w:lineRule="auto"/>
        <w:ind w:left="0" w:hanging="2"/>
        <w:jc w:val="center"/>
        <w:rPr>
          <w:rFonts w:cs="Times New Roman"/>
          <w:color w:val="000000"/>
          <w:u w:val="single"/>
        </w:rPr>
      </w:pPr>
    </w:p>
    <w:p w:rsidR="00F860C5" w:rsidRPr="000949BA" w:rsidRDefault="00F860C5">
      <w:pPr>
        <w:pBdr>
          <w:top w:val="nil"/>
          <w:left w:val="nil"/>
          <w:bottom w:val="nil"/>
          <w:right w:val="nil"/>
          <w:between w:val="nil"/>
        </w:pBdr>
        <w:spacing w:line="240" w:lineRule="auto"/>
        <w:ind w:left="0" w:hanging="2"/>
        <w:jc w:val="center"/>
        <w:rPr>
          <w:rFonts w:cs="Times New Roman"/>
          <w:color w:val="000000"/>
          <w:u w:val="single"/>
        </w:rPr>
      </w:pPr>
    </w:p>
    <w:p w:rsidR="00F860C5" w:rsidRPr="000949BA" w:rsidRDefault="00F860C5">
      <w:pPr>
        <w:pBdr>
          <w:top w:val="nil"/>
          <w:left w:val="nil"/>
          <w:bottom w:val="nil"/>
          <w:right w:val="nil"/>
          <w:between w:val="nil"/>
        </w:pBdr>
        <w:spacing w:line="240" w:lineRule="auto"/>
        <w:ind w:left="0" w:hanging="2"/>
        <w:rPr>
          <w:rFonts w:cs="Times New Roman"/>
          <w:color w:val="000000"/>
        </w:rPr>
      </w:pPr>
    </w:p>
    <w:tbl>
      <w:tblPr>
        <w:tblStyle w:val="ab"/>
        <w:tblW w:w="9921"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2653"/>
        <w:gridCol w:w="283"/>
        <w:gridCol w:w="1889"/>
        <w:gridCol w:w="2930"/>
      </w:tblGrid>
      <w:tr w:rsidR="000949BA" w:rsidRPr="000949BA" w:rsidTr="002C2509">
        <w:tc>
          <w:tcPr>
            <w:tcW w:w="4819" w:type="dxa"/>
            <w:gridSpan w:val="2"/>
          </w:tcPr>
          <w:p w:rsidR="000949BA" w:rsidRPr="008B5A21" w:rsidRDefault="000949BA" w:rsidP="000949BA">
            <w:pPr>
              <w:ind w:leftChars="0" w:left="-2" w:firstLineChars="0" w:firstLine="0"/>
              <w:rPr>
                <w:b/>
              </w:rPr>
            </w:pPr>
            <w:r w:rsidRPr="008B5A21">
              <w:rPr>
                <w:b/>
              </w:rPr>
              <w:t>ЗАТВЕРДЖУЮ</w:t>
            </w:r>
          </w:p>
          <w:p w:rsidR="000949BA" w:rsidRPr="000949BA" w:rsidRDefault="000949BA" w:rsidP="000949BA">
            <w:pPr>
              <w:ind w:leftChars="0" w:left="-2" w:firstLineChars="0" w:firstLine="0"/>
            </w:pPr>
          </w:p>
          <w:p w:rsidR="000949BA" w:rsidRPr="000949BA" w:rsidRDefault="000949BA" w:rsidP="000949BA">
            <w:pPr>
              <w:ind w:leftChars="0" w:left="-2" w:firstLineChars="0" w:firstLine="0"/>
            </w:pPr>
            <w:r w:rsidRPr="000949BA">
              <w:t>Проректор ЗВО з науково-педагогічної</w:t>
            </w:r>
            <w:r w:rsidRPr="000949BA">
              <w:rPr>
                <w:lang w:val="uk-UA"/>
              </w:rPr>
              <w:t xml:space="preserve"> </w:t>
            </w:r>
            <w:r w:rsidRPr="000949BA">
              <w:t>та навчальної роботи</w:t>
            </w:r>
          </w:p>
        </w:tc>
        <w:tc>
          <w:tcPr>
            <w:tcW w:w="283" w:type="dxa"/>
          </w:tcPr>
          <w:p w:rsidR="000949BA" w:rsidRPr="000949BA" w:rsidRDefault="000949BA" w:rsidP="000949BA">
            <w:pPr>
              <w:ind w:leftChars="0" w:left="-2" w:firstLineChars="0" w:firstLine="0"/>
            </w:pPr>
          </w:p>
        </w:tc>
        <w:tc>
          <w:tcPr>
            <w:tcW w:w="4819" w:type="dxa"/>
            <w:gridSpan w:val="2"/>
          </w:tcPr>
          <w:p w:rsidR="000949BA" w:rsidRPr="008B5A21" w:rsidRDefault="000949BA" w:rsidP="000949BA">
            <w:pPr>
              <w:ind w:leftChars="0" w:left="-2" w:firstLineChars="0" w:firstLine="0"/>
              <w:rPr>
                <w:b/>
              </w:rPr>
            </w:pPr>
            <w:r w:rsidRPr="008B5A21">
              <w:rPr>
                <w:b/>
              </w:rPr>
              <w:t>«ПОГОДЖУЮ»</w:t>
            </w:r>
          </w:p>
          <w:p w:rsidR="000949BA" w:rsidRPr="000949BA" w:rsidRDefault="000949BA" w:rsidP="000949BA">
            <w:pPr>
              <w:ind w:leftChars="0" w:left="-2" w:firstLineChars="0" w:firstLine="0"/>
            </w:pPr>
          </w:p>
          <w:p w:rsidR="00DF07CB" w:rsidRDefault="000949BA" w:rsidP="000949BA">
            <w:pPr>
              <w:ind w:leftChars="0" w:left="-2" w:firstLineChars="0" w:firstLine="0"/>
            </w:pPr>
            <w:r w:rsidRPr="000949BA">
              <w:t xml:space="preserve">Завідувач кафедри </w:t>
            </w:r>
          </w:p>
          <w:p w:rsidR="000949BA" w:rsidRPr="000949BA" w:rsidRDefault="000949BA" w:rsidP="000949BA">
            <w:pPr>
              <w:ind w:leftChars="0" w:left="-2" w:firstLineChars="0" w:firstLine="0"/>
            </w:pPr>
            <w:r w:rsidRPr="000949BA">
              <w:t>акушерства та гінекології №1</w:t>
            </w:r>
          </w:p>
        </w:tc>
      </w:tr>
      <w:tr w:rsidR="000949BA" w:rsidRPr="000949BA" w:rsidTr="002C2509">
        <w:tc>
          <w:tcPr>
            <w:tcW w:w="2166" w:type="dxa"/>
            <w:tcBorders>
              <w:bottom w:val="single" w:sz="4" w:space="0" w:color="auto"/>
            </w:tcBorders>
            <w:vAlign w:val="bottom"/>
          </w:tcPr>
          <w:p w:rsidR="000949BA" w:rsidRPr="000949BA" w:rsidRDefault="00DF07CB" w:rsidP="00DF07CB">
            <w:pPr>
              <w:spacing w:line="240" w:lineRule="auto"/>
              <w:ind w:leftChars="0" w:left="0" w:firstLineChars="0" w:firstLine="0"/>
              <w:jc w:val="center"/>
              <w:rPr>
                <w:rFonts w:cs="Times New Roman"/>
                <w:color w:val="000000"/>
              </w:rPr>
            </w:pPr>
            <w:r>
              <w:rPr>
                <w:noProof/>
              </w:rPr>
              <w:drawing>
                <wp:inline distT="0" distB="0" distL="0" distR="0">
                  <wp:extent cx="923290" cy="569595"/>
                  <wp:effectExtent l="0" t="0" r="0" b="1905"/>
                  <wp:docPr id="5" name="Рисунок 5"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22"/>
                          <pic:cNvPicPr>
                            <a:picLocks noChangeAspect="1" noChangeArrowheads="1"/>
                          </pic:cNvPicPr>
                        </pic:nvPicPr>
                        <pic:blipFill>
                          <a:blip r:embed="rId8">
                            <a:extLst>
                              <a:ext uri="{28A0092B-C50C-407E-A947-70E740481C1C}">
                                <a14:useLocalDpi xmlns:a14="http://schemas.microsoft.com/office/drawing/2010/main" val="0"/>
                              </a:ext>
                            </a:extLst>
                          </a:blip>
                          <a:srcRect t="10069" b="15388"/>
                          <a:stretch>
                            <a:fillRect/>
                          </a:stretch>
                        </pic:blipFill>
                        <pic:spPr bwMode="auto">
                          <a:xfrm>
                            <a:off x="0" y="0"/>
                            <a:ext cx="923290" cy="569595"/>
                          </a:xfrm>
                          <a:prstGeom prst="rect">
                            <a:avLst/>
                          </a:prstGeom>
                          <a:noFill/>
                          <a:ln>
                            <a:noFill/>
                          </a:ln>
                        </pic:spPr>
                      </pic:pic>
                    </a:graphicData>
                  </a:graphic>
                </wp:inline>
              </w:drawing>
            </w:r>
          </w:p>
        </w:tc>
        <w:tc>
          <w:tcPr>
            <w:tcW w:w="2653" w:type="dxa"/>
            <w:vAlign w:val="bottom"/>
          </w:tcPr>
          <w:p w:rsidR="000949BA" w:rsidRPr="000949BA" w:rsidRDefault="000949BA" w:rsidP="00DF07CB">
            <w:pPr>
              <w:spacing w:line="240" w:lineRule="auto"/>
              <w:ind w:leftChars="0" w:left="0" w:firstLineChars="0" w:firstLine="0"/>
              <w:rPr>
                <w:rFonts w:cs="Times New Roman"/>
                <w:color w:val="000000"/>
              </w:rPr>
            </w:pPr>
            <w:r w:rsidRPr="000949BA">
              <w:t>Інна АНДРУШКО</w:t>
            </w:r>
          </w:p>
        </w:tc>
        <w:tc>
          <w:tcPr>
            <w:tcW w:w="283" w:type="dxa"/>
          </w:tcPr>
          <w:p w:rsidR="000949BA" w:rsidRPr="000949BA" w:rsidRDefault="000949BA">
            <w:pPr>
              <w:spacing w:line="240" w:lineRule="auto"/>
              <w:ind w:leftChars="0" w:left="0" w:firstLineChars="0" w:firstLine="0"/>
              <w:rPr>
                <w:rFonts w:cs="Times New Roman"/>
                <w:color w:val="000000"/>
              </w:rPr>
            </w:pPr>
          </w:p>
        </w:tc>
        <w:tc>
          <w:tcPr>
            <w:tcW w:w="1889" w:type="dxa"/>
            <w:tcBorders>
              <w:bottom w:val="single" w:sz="4" w:space="0" w:color="auto"/>
            </w:tcBorders>
            <w:vAlign w:val="bottom"/>
          </w:tcPr>
          <w:p w:rsidR="000949BA" w:rsidRPr="000949BA" w:rsidRDefault="00DF07CB" w:rsidP="00DF07CB">
            <w:pPr>
              <w:spacing w:line="240" w:lineRule="auto"/>
              <w:ind w:leftChars="0" w:left="0" w:firstLineChars="0" w:firstLine="0"/>
              <w:jc w:val="center"/>
              <w:rPr>
                <w:rFonts w:cs="Times New Roman"/>
                <w:color w:val="000000"/>
              </w:rPr>
            </w:pPr>
            <w:r>
              <w:rPr>
                <w:rFonts w:cs="Times New Roman"/>
                <w:noProof/>
              </w:rPr>
              <w:drawing>
                <wp:inline distT="0" distB="0" distL="0" distR="0" wp14:anchorId="08F4F3CB" wp14:editId="38395CEE">
                  <wp:extent cx="940279" cy="700779"/>
                  <wp:effectExtent l="0" t="0" r="0" b="4445"/>
                  <wp:docPr id="7" name="Рисунок 7" descr="Описание: C:\Users\user\Desktop\На сайт\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C:\Users\user\Desktop\На сайт\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3255" cy="710450"/>
                          </a:xfrm>
                          <a:prstGeom prst="rect">
                            <a:avLst/>
                          </a:prstGeom>
                          <a:noFill/>
                        </pic:spPr>
                      </pic:pic>
                    </a:graphicData>
                  </a:graphic>
                </wp:inline>
              </w:drawing>
            </w:r>
          </w:p>
        </w:tc>
        <w:tc>
          <w:tcPr>
            <w:tcW w:w="2930" w:type="dxa"/>
            <w:vAlign w:val="bottom"/>
          </w:tcPr>
          <w:p w:rsidR="000949BA" w:rsidRPr="000949BA" w:rsidRDefault="000949BA" w:rsidP="00DF07CB">
            <w:pPr>
              <w:spacing w:line="240" w:lineRule="auto"/>
              <w:ind w:leftChars="0" w:left="0" w:firstLineChars="0" w:firstLine="0"/>
              <w:rPr>
                <w:rFonts w:cs="Times New Roman"/>
                <w:color w:val="000000"/>
              </w:rPr>
            </w:pPr>
            <w:r w:rsidRPr="000949BA">
              <w:t>Григорій ЧАЙКА</w:t>
            </w:r>
          </w:p>
        </w:tc>
      </w:tr>
      <w:tr w:rsidR="000949BA" w:rsidRPr="000949BA" w:rsidTr="002C2509">
        <w:tc>
          <w:tcPr>
            <w:tcW w:w="4819" w:type="dxa"/>
            <w:gridSpan w:val="2"/>
          </w:tcPr>
          <w:p w:rsidR="000949BA" w:rsidRPr="000949BA" w:rsidRDefault="000949BA">
            <w:pPr>
              <w:spacing w:line="240" w:lineRule="auto"/>
              <w:ind w:leftChars="0" w:left="0" w:firstLineChars="0" w:firstLine="0"/>
              <w:rPr>
                <w:rFonts w:cs="Times New Roman"/>
                <w:b/>
                <w:color w:val="000000"/>
              </w:rPr>
            </w:pPr>
            <w:r w:rsidRPr="000949BA">
              <w:t>«29» серпня 2025 року</w:t>
            </w:r>
          </w:p>
        </w:tc>
        <w:tc>
          <w:tcPr>
            <w:tcW w:w="283" w:type="dxa"/>
          </w:tcPr>
          <w:p w:rsidR="000949BA" w:rsidRPr="000949BA" w:rsidRDefault="000949BA">
            <w:pPr>
              <w:spacing w:line="240" w:lineRule="auto"/>
              <w:ind w:leftChars="0" w:left="0" w:firstLineChars="0" w:firstLine="0"/>
              <w:rPr>
                <w:rFonts w:cs="Times New Roman"/>
                <w:color w:val="000000"/>
              </w:rPr>
            </w:pPr>
          </w:p>
        </w:tc>
        <w:tc>
          <w:tcPr>
            <w:tcW w:w="4819" w:type="dxa"/>
            <w:gridSpan w:val="2"/>
          </w:tcPr>
          <w:p w:rsidR="000949BA" w:rsidRPr="000949BA" w:rsidRDefault="000949BA">
            <w:pPr>
              <w:spacing w:line="240" w:lineRule="auto"/>
              <w:ind w:leftChars="0" w:left="0" w:firstLineChars="0" w:firstLine="0"/>
              <w:rPr>
                <w:rFonts w:cs="Times New Roman"/>
                <w:b/>
                <w:color w:val="000000"/>
              </w:rPr>
            </w:pPr>
            <w:r w:rsidRPr="000949BA">
              <w:t>«29» серпня 2025 року</w:t>
            </w:r>
          </w:p>
        </w:tc>
      </w:tr>
    </w:tbl>
    <w:p w:rsidR="000949BA" w:rsidRPr="000949BA" w:rsidRDefault="000949BA">
      <w:pPr>
        <w:pBdr>
          <w:top w:val="nil"/>
          <w:left w:val="nil"/>
          <w:bottom w:val="nil"/>
          <w:right w:val="nil"/>
          <w:between w:val="nil"/>
        </w:pBdr>
        <w:spacing w:line="240" w:lineRule="auto"/>
        <w:ind w:left="0" w:hanging="2"/>
        <w:rPr>
          <w:rFonts w:cs="Times New Roman"/>
          <w:color w:val="000000"/>
        </w:rPr>
      </w:pPr>
    </w:p>
    <w:p w:rsidR="000949BA" w:rsidRPr="000949BA" w:rsidRDefault="000949BA">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p>
    <w:p w:rsidR="000949BA" w:rsidRPr="000949BA" w:rsidRDefault="000949BA">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p>
    <w:p w:rsidR="00F860C5" w:rsidRPr="000949BA" w:rsidRDefault="00F36F68">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r w:rsidRPr="000949BA">
        <w:rPr>
          <w:rFonts w:cs="Times New Roman"/>
          <w:b/>
          <w:color w:val="000000"/>
        </w:rPr>
        <w:t xml:space="preserve">СИЛАБУС </w:t>
      </w:r>
    </w:p>
    <w:p w:rsidR="00F860C5" w:rsidRPr="000949BA" w:rsidRDefault="00F36F68">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r w:rsidRPr="000949BA">
        <w:rPr>
          <w:rFonts w:cs="Times New Roman"/>
          <w:b/>
          <w:color w:val="000000"/>
        </w:rPr>
        <w:t>навчальної дисципліни</w:t>
      </w:r>
    </w:p>
    <w:p w:rsidR="00F860C5" w:rsidRPr="000949BA" w:rsidRDefault="00F36F68">
      <w:pPr>
        <w:keepNext/>
        <w:pBdr>
          <w:top w:val="nil"/>
          <w:left w:val="nil"/>
          <w:bottom w:val="nil"/>
          <w:right w:val="nil"/>
          <w:between w:val="nil"/>
        </w:pBdr>
        <w:spacing w:line="240" w:lineRule="auto"/>
        <w:ind w:left="0" w:hanging="2"/>
        <w:jc w:val="center"/>
        <w:rPr>
          <w:rFonts w:cs="Times New Roman"/>
          <w:b/>
          <w:smallCaps/>
          <w:color w:val="000000"/>
        </w:rPr>
      </w:pPr>
      <w:r w:rsidRPr="000949BA">
        <w:rPr>
          <w:rFonts w:cs="Times New Roman"/>
          <w:b/>
          <w:smallCaps/>
          <w:color w:val="000000"/>
        </w:rPr>
        <w:t xml:space="preserve">«АКУШЕРСТВО </w:t>
      </w:r>
      <w:r w:rsidRPr="000949BA">
        <w:rPr>
          <w:rFonts w:cs="Times New Roman"/>
          <w:b/>
          <w:smallCaps/>
        </w:rPr>
        <w:t>І</w:t>
      </w:r>
      <w:r w:rsidRPr="000949BA">
        <w:rPr>
          <w:rFonts w:cs="Times New Roman"/>
          <w:b/>
          <w:smallCaps/>
          <w:color w:val="000000"/>
        </w:rPr>
        <w:t xml:space="preserve"> ГІНЕКОЛОГІЯ» </w:t>
      </w:r>
    </w:p>
    <w:p w:rsidR="00666BD8" w:rsidRPr="000949BA" w:rsidRDefault="00666BD8" w:rsidP="00666BD8">
      <w:pPr>
        <w:pBdr>
          <w:top w:val="nil"/>
          <w:left w:val="nil"/>
          <w:bottom w:val="nil"/>
          <w:right w:val="nil"/>
          <w:between w:val="nil"/>
        </w:pBdr>
        <w:spacing w:line="240" w:lineRule="auto"/>
        <w:ind w:left="0" w:hanging="2"/>
        <w:jc w:val="center"/>
        <w:rPr>
          <w:rFonts w:cs="Times New Roman"/>
          <w:color w:val="000000"/>
          <w:lang w:val="uk-UA"/>
        </w:rPr>
      </w:pPr>
      <w:r w:rsidRPr="000949BA">
        <w:rPr>
          <w:rFonts w:cs="Times New Roman"/>
          <w:b/>
          <w:color w:val="000000"/>
          <w:lang w:val="uk-UA"/>
        </w:rPr>
        <w:t xml:space="preserve">(складова ВБ </w:t>
      </w:r>
      <w:r w:rsidR="00B50835" w:rsidRPr="000949BA">
        <w:rPr>
          <w:rFonts w:cs="Times New Roman"/>
          <w:b/>
          <w:color w:val="000000"/>
          <w:lang w:val="uk-UA"/>
        </w:rPr>
        <w:t>профілю Внутрішня медицина</w:t>
      </w:r>
      <w:r w:rsidRPr="000949BA">
        <w:rPr>
          <w:rFonts w:cs="Times New Roman"/>
          <w:b/>
          <w:color w:val="000000"/>
          <w:lang w:val="uk-UA"/>
        </w:rPr>
        <w:t>)</w:t>
      </w:r>
    </w:p>
    <w:p w:rsidR="00F860C5" w:rsidRPr="000949BA" w:rsidRDefault="00F860C5">
      <w:pPr>
        <w:pBdr>
          <w:top w:val="nil"/>
          <w:left w:val="nil"/>
          <w:bottom w:val="nil"/>
          <w:right w:val="nil"/>
          <w:between w:val="nil"/>
        </w:pBdr>
        <w:spacing w:line="240" w:lineRule="auto"/>
        <w:ind w:left="0" w:hanging="2"/>
        <w:rPr>
          <w:rFonts w:cs="Times New Roman"/>
          <w:color w:val="000000"/>
        </w:rPr>
      </w:pPr>
    </w:p>
    <w:tbl>
      <w:tblPr>
        <w:tblStyle w:val="af9"/>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07"/>
        <w:gridCol w:w="5722"/>
      </w:tblGrid>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Спеціальність</w:t>
            </w:r>
          </w:p>
        </w:tc>
        <w:tc>
          <w:tcPr>
            <w:tcW w:w="5722"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222 Медицина</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Освітній рівень</w:t>
            </w:r>
          </w:p>
        </w:tc>
        <w:tc>
          <w:tcPr>
            <w:tcW w:w="5722"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Магістр</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Освітня програма</w:t>
            </w:r>
          </w:p>
        </w:tc>
        <w:tc>
          <w:tcPr>
            <w:tcW w:w="5722"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lang w:val="uk-UA"/>
              </w:rPr>
            </w:pPr>
            <w:r w:rsidRPr="000949BA">
              <w:rPr>
                <w:rFonts w:cs="Times New Roman"/>
                <w:color w:val="000000"/>
              </w:rPr>
              <w:t>ОПП «Медицина»</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Навчальний рік</w:t>
            </w:r>
          </w:p>
        </w:tc>
        <w:tc>
          <w:tcPr>
            <w:tcW w:w="5722" w:type="dxa"/>
          </w:tcPr>
          <w:p w:rsidR="00F860C5" w:rsidRPr="000949BA" w:rsidRDefault="00D213A8">
            <w:pPr>
              <w:pBdr>
                <w:top w:val="nil"/>
                <w:left w:val="nil"/>
                <w:bottom w:val="nil"/>
                <w:right w:val="nil"/>
                <w:between w:val="nil"/>
              </w:pBdr>
              <w:spacing w:line="240" w:lineRule="auto"/>
              <w:ind w:left="0" w:hanging="2"/>
              <w:jc w:val="both"/>
              <w:rPr>
                <w:rFonts w:cs="Times New Roman"/>
                <w:color w:val="000000"/>
                <w:lang w:val="uk-UA"/>
              </w:rPr>
            </w:pPr>
            <w:r w:rsidRPr="000949BA">
              <w:rPr>
                <w:rFonts w:cs="Times New Roman"/>
                <w:color w:val="000000"/>
              </w:rPr>
              <w:t>202</w:t>
            </w:r>
            <w:r w:rsidR="00AA396B" w:rsidRPr="000949BA">
              <w:rPr>
                <w:rFonts w:cs="Times New Roman"/>
                <w:color w:val="000000"/>
                <w:lang w:val="uk-UA"/>
              </w:rPr>
              <w:t>5</w:t>
            </w:r>
            <w:r w:rsidRPr="000949BA">
              <w:rPr>
                <w:rFonts w:cs="Times New Roman"/>
                <w:color w:val="000000"/>
              </w:rPr>
              <w:t>-202</w:t>
            </w:r>
            <w:r w:rsidR="00AA396B" w:rsidRPr="000949BA">
              <w:rPr>
                <w:rFonts w:cs="Times New Roman"/>
                <w:color w:val="000000"/>
                <w:lang w:val="uk-UA"/>
              </w:rPr>
              <w:t>6</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Кафедра</w:t>
            </w:r>
          </w:p>
        </w:tc>
        <w:tc>
          <w:tcPr>
            <w:tcW w:w="5722"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lang w:val="uk-UA"/>
              </w:rPr>
            </w:pPr>
            <w:r w:rsidRPr="000949BA">
              <w:rPr>
                <w:rFonts w:cs="Times New Roman"/>
                <w:color w:val="000000"/>
              </w:rPr>
              <w:t xml:space="preserve">Акушерства </w:t>
            </w:r>
            <w:r w:rsidR="00AA7411" w:rsidRPr="000949BA">
              <w:rPr>
                <w:rFonts w:cs="Times New Roman"/>
              </w:rPr>
              <w:t>і</w:t>
            </w:r>
            <w:r w:rsidRPr="000949BA">
              <w:rPr>
                <w:rFonts w:cs="Times New Roman"/>
                <w:color w:val="000000"/>
              </w:rPr>
              <w:t xml:space="preserve"> гінекології</w:t>
            </w:r>
            <w:r w:rsidR="00AA7411" w:rsidRPr="000949BA">
              <w:rPr>
                <w:rFonts w:cs="Times New Roman"/>
                <w:color w:val="000000"/>
                <w:lang w:val="uk-UA"/>
              </w:rPr>
              <w:t xml:space="preserve"> №1</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Лектор </w:t>
            </w:r>
          </w:p>
        </w:tc>
        <w:tc>
          <w:tcPr>
            <w:tcW w:w="5722"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професор, д.мед.н. Чайка Г.В.</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Контактна інформація </w:t>
            </w:r>
          </w:p>
        </w:tc>
        <w:tc>
          <w:tcPr>
            <w:tcW w:w="5722"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i/>
                <w:color w:val="000000"/>
              </w:rPr>
              <w:t xml:space="preserve">gynecology1@vnmu.edu.ua,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proofErr w:type="gramStart"/>
            <w:r w:rsidRPr="000949BA">
              <w:rPr>
                <w:rFonts w:cs="Times New Roman"/>
                <w:i/>
                <w:color w:val="000000"/>
              </w:rPr>
              <w:t>вул.Хмельницьке</w:t>
            </w:r>
            <w:proofErr w:type="gramEnd"/>
            <w:r w:rsidRPr="000949BA">
              <w:rPr>
                <w:rFonts w:cs="Times New Roman"/>
                <w:i/>
                <w:color w:val="000000"/>
              </w:rPr>
              <w:t xml:space="preserve"> шосе, 98, </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Укладач силабусу</w:t>
            </w:r>
          </w:p>
        </w:tc>
        <w:tc>
          <w:tcPr>
            <w:tcW w:w="5722"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доцент, к.мед.н. Яремчук Л.В.</w:t>
            </w:r>
          </w:p>
        </w:tc>
      </w:tr>
    </w:tbl>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Pr="000949BA" w:rsidRDefault="00F860C5" w:rsidP="00AA7411">
      <w:pPr>
        <w:pBdr>
          <w:top w:val="nil"/>
          <w:left w:val="nil"/>
          <w:bottom w:val="nil"/>
          <w:right w:val="nil"/>
          <w:between w:val="nil"/>
        </w:pBdr>
        <w:spacing w:line="240" w:lineRule="auto"/>
        <w:ind w:leftChars="0" w:left="0" w:firstLineChars="0" w:firstLine="0"/>
        <w:rPr>
          <w:rFonts w:cs="Times New Roman"/>
          <w:color w:val="000000"/>
        </w:rPr>
      </w:pPr>
    </w:p>
    <w:p w:rsidR="003C41BA" w:rsidRPr="000949BA" w:rsidRDefault="003C41BA" w:rsidP="00AA7411">
      <w:pPr>
        <w:pBdr>
          <w:top w:val="nil"/>
          <w:left w:val="nil"/>
          <w:bottom w:val="nil"/>
          <w:right w:val="nil"/>
          <w:between w:val="nil"/>
        </w:pBdr>
        <w:spacing w:line="240" w:lineRule="auto"/>
        <w:ind w:leftChars="0" w:left="0" w:firstLineChars="0" w:firstLine="0"/>
        <w:rPr>
          <w:rFonts w:cs="Times New Roman"/>
          <w:color w:val="000000"/>
        </w:rPr>
      </w:pPr>
    </w:p>
    <w:p w:rsidR="003C41BA" w:rsidRPr="000949BA" w:rsidRDefault="003C41BA" w:rsidP="00AA7411">
      <w:pPr>
        <w:pBdr>
          <w:top w:val="nil"/>
          <w:left w:val="nil"/>
          <w:bottom w:val="nil"/>
          <w:right w:val="nil"/>
          <w:between w:val="nil"/>
        </w:pBdr>
        <w:spacing w:line="240" w:lineRule="auto"/>
        <w:ind w:leftChars="0" w:left="0" w:firstLineChars="0" w:firstLine="0"/>
        <w:rPr>
          <w:rFonts w:cs="Times New Roman"/>
          <w:color w:val="000000"/>
        </w:rPr>
      </w:pPr>
    </w:p>
    <w:p w:rsidR="003C41BA" w:rsidRDefault="003C41BA" w:rsidP="00AA7411">
      <w:pPr>
        <w:pBdr>
          <w:top w:val="nil"/>
          <w:left w:val="nil"/>
          <w:bottom w:val="nil"/>
          <w:right w:val="nil"/>
          <w:between w:val="nil"/>
        </w:pBdr>
        <w:spacing w:line="240" w:lineRule="auto"/>
        <w:ind w:leftChars="0" w:left="0" w:firstLineChars="0" w:firstLine="0"/>
        <w:rPr>
          <w:rFonts w:cs="Times New Roman"/>
          <w:color w:val="000000"/>
        </w:rPr>
      </w:pPr>
    </w:p>
    <w:p w:rsidR="000949BA" w:rsidRDefault="000949BA" w:rsidP="00AA7411">
      <w:pPr>
        <w:pBdr>
          <w:top w:val="nil"/>
          <w:left w:val="nil"/>
          <w:bottom w:val="nil"/>
          <w:right w:val="nil"/>
          <w:between w:val="nil"/>
        </w:pBdr>
        <w:spacing w:line="240" w:lineRule="auto"/>
        <w:ind w:leftChars="0" w:left="0" w:firstLineChars="0" w:firstLine="0"/>
        <w:rPr>
          <w:rFonts w:cs="Times New Roman"/>
          <w:color w:val="000000"/>
        </w:rPr>
      </w:pPr>
    </w:p>
    <w:p w:rsidR="000949BA" w:rsidRDefault="000949BA" w:rsidP="00AA7411">
      <w:pPr>
        <w:pBdr>
          <w:top w:val="nil"/>
          <w:left w:val="nil"/>
          <w:bottom w:val="nil"/>
          <w:right w:val="nil"/>
          <w:between w:val="nil"/>
        </w:pBdr>
        <w:spacing w:line="240" w:lineRule="auto"/>
        <w:ind w:leftChars="0" w:left="0" w:firstLineChars="0" w:firstLine="0"/>
        <w:rPr>
          <w:rFonts w:cs="Times New Roman"/>
          <w:color w:val="000000"/>
        </w:rPr>
      </w:pPr>
    </w:p>
    <w:p w:rsidR="000949BA" w:rsidRDefault="000949BA" w:rsidP="00AA7411">
      <w:pPr>
        <w:pBdr>
          <w:top w:val="nil"/>
          <w:left w:val="nil"/>
          <w:bottom w:val="nil"/>
          <w:right w:val="nil"/>
          <w:between w:val="nil"/>
        </w:pBdr>
        <w:spacing w:line="240" w:lineRule="auto"/>
        <w:ind w:leftChars="0" w:left="0" w:firstLineChars="0" w:firstLine="0"/>
        <w:rPr>
          <w:rFonts w:cs="Times New Roman"/>
          <w:color w:val="000000"/>
        </w:rPr>
      </w:pPr>
    </w:p>
    <w:p w:rsidR="000949BA" w:rsidRDefault="000949BA" w:rsidP="00AA7411">
      <w:pPr>
        <w:pBdr>
          <w:top w:val="nil"/>
          <w:left w:val="nil"/>
          <w:bottom w:val="nil"/>
          <w:right w:val="nil"/>
          <w:between w:val="nil"/>
        </w:pBdr>
        <w:spacing w:line="240" w:lineRule="auto"/>
        <w:ind w:leftChars="0" w:left="0" w:firstLineChars="0" w:firstLine="0"/>
        <w:rPr>
          <w:rFonts w:cs="Times New Roman"/>
          <w:color w:val="000000"/>
        </w:rPr>
      </w:pPr>
    </w:p>
    <w:p w:rsidR="000949BA" w:rsidRDefault="000949BA" w:rsidP="00AA7411">
      <w:pPr>
        <w:pBdr>
          <w:top w:val="nil"/>
          <w:left w:val="nil"/>
          <w:bottom w:val="nil"/>
          <w:right w:val="nil"/>
          <w:between w:val="nil"/>
        </w:pBdr>
        <w:spacing w:line="240" w:lineRule="auto"/>
        <w:ind w:leftChars="0" w:left="0" w:firstLineChars="0" w:firstLine="0"/>
        <w:rPr>
          <w:rFonts w:cs="Times New Roman"/>
          <w:color w:val="000000"/>
        </w:rPr>
      </w:pPr>
    </w:p>
    <w:p w:rsidR="000949BA" w:rsidRDefault="000949BA" w:rsidP="00AA7411">
      <w:pPr>
        <w:pBdr>
          <w:top w:val="nil"/>
          <w:left w:val="nil"/>
          <w:bottom w:val="nil"/>
          <w:right w:val="nil"/>
          <w:between w:val="nil"/>
        </w:pBdr>
        <w:spacing w:line="240" w:lineRule="auto"/>
        <w:ind w:leftChars="0" w:left="0" w:firstLineChars="0" w:firstLine="0"/>
        <w:rPr>
          <w:rFonts w:cs="Times New Roman"/>
          <w:color w:val="000000"/>
        </w:rPr>
      </w:pPr>
    </w:p>
    <w:p w:rsidR="0005695E" w:rsidRPr="000949BA" w:rsidRDefault="0005695E" w:rsidP="00AA7411">
      <w:pPr>
        <w:pBdr>
          <w:top w:val="nil"/>
          <w:left w:val="nil"/>
          <w:bottom w:val="nil"/>
          <w:right w:val="nil"/>
          <w:between w:val="nil"/>
        </w:pBdr>
        <w:spacing w:line="240" w:lineRule="auto"/>
        <w:ind w:leftChars="0" w:left="0" w:firstLineChars="0" w:firstLine="0"/>
        <w:rPr>
          <w:rFonts w:cs="Times New Roman"/>
          <w:color w:val="000000"/>
        </w:rPr>
      </w:pPr>
    </w:p>
    <w:p w:rsidR="0005695E" w:rsidRPr="000949BA" w:rsidRDefault="0005695E" w:rsidP="00AA7411">
      <w:pPr>
        <w:pBdr>
          <w:top w:val="nil"/>
          <w:left w:val="nil"/>
          <w:bottom w:val="nil"/>
          <w:right w:val="nil"/>
          <w:between w:val="nil"/>
        </w:pBdr>
        <w:spacing w:line="240" w:lineRule="auto"/>
        <w:ind w:leftChars="0" w:left="0" w:firstLineChars="0" w:firstLine="0"/>
        <w:rPr>
          <w:rFonts w:cs="Times New Roman"/>
          <w:color w:val="000000"/>
        </w:rPr>
      </w:pPr>
    </w:p>
    <w:p w:rsidR="0005695E" w:rsidRPr="000949BA" w:rsidRDefault="0005695E" w:rsidP="00AA7411">
      <w:pPr>
        <w:pBdr>
          <w:top w:val="nil"/>
          <w:left w:val="nil"/>
          <w:bottom w:val="nil"/>
          <w:right w:val="nil"/>
          <w:between w:val="nil"/>
        </w:pBdr>
        <w:spacing w:line="240" w:lineRule="auto"/>
        <w:ind w:leftChars="0" w:left="0" w:firstLineChars="0" w:firstLine="0"/>
        <w:rPr>
          <w:rFonts w:cs="Times New Roman"/>
          <w:color w:val="000000"/>
        </w:rPr>
      </w:pPr>
    </w:p>
    <w:p w:rsidR="003C41BA" w:rsidRPr="000949BA" w:rsidRDefault="003C41BA" w:rsidP="00AA7411">
      <w:pPr>
        <w:pBdr>
          <w:top w:val="nil"/>
          <w:left w:val="nil"/>
          <w:bottom w:val="nil"/>
          <w:right w:val="nil"/>
          <w:between w:val="nil"/>
        </w:pBdr>
        <w:spacing w:line="240" w:lineRule="auto"/>
        <w:ind w:leftChars="0" w:left="0" w:firstLineChars="0" w:firstLine="0"/>
        <w:rPr>
          <w:rFonts w:cs="Times New Roman"/>
          <w:color w:val="000000"/>
        </w:rPr>
      </w:pPr>
    </w:p>
    <w:p w:rsidR="00F860C5" w:rsidRPr="000949BA" w:rsidRDefault="00F860C5">
      <w:pPr>
        <w:pBdr>
          <w:top w:val="nil"/>
          <w:left w:val="nil"/>
          <w:bottom w:val="nil"/>
          <w:right w:val="nil"/>
          <w:between w:val="nil"/>
        </w:pBdr>
        <w:spacing w:line="240" w:lineRule="auto"/>
        <w:ind w:left="0" w:hanging="2"/>
        <w:jc w:val="center"/>
        <w:rPr>
          <w:rFonts w:cs="Times New Roman"/>
          <w:color w:val="000000"/>
        </w:rPr>
      </w:pPr>
    </w:p>
    <w:p w:rsidR="00F860C5" w:rsidRPr="000949BA" w:rsidRDefault="003C41BA">
      <w:pPr>
        <w:pBdr>
          <w:top w:val="nil"/>
          <w:left w:val="nil"/>
          <w:bottom w:val="nil"/>
          <w:right w:val="nil"/>
          <w:between w:val="nil"/>
        </w:pBdr>
        <w:spacing w:line="240" w:lineRule="auto"/>
        <w:ind w:left="0" w:hanging="2"/>
        <w:jc w:val="center"/>
        <w:rPr>
          <w:rFonts w:cs="Times New Roman"/>
          <w:color w:val="000000"/>
          <w:lang w:val="uk-UA"/>
        </w:rPr>
      </w:pPr>
      <w:r w:rsidRPr="000949BA">
        <w:rPr>
          <w:rFonts w:cs="Times New Roman"/>
          <w:color w:val="000000"/>
          <w:lang w:val="uk-UA"/>
        </w:rPr>
        <w:t>2024</w:t>
      </w:r>
    </w:p>
    <w:p w:rsidR="00F860C5" w:rsidRPr="000949BA" w:rsidRDefault="00F36F68">
      <w:pPr>
        <w:pBdr>
          <w:top w:val="nil"/>
          <w:left w:val="nil"/>
          <w:bottom w:val="nil"/>
          <w:right w:val="nil"/>
          <w:between w:val="nil"/>
        </w:pBdr>
        <w:spacing w:line="240" w:lineRule="auto"/>
        <w:ind w:left="0" w:hanging="2"/>
        <w:rPr>
          <w:rFonts w:cs="Times New Roman"/>
          <w:color w:val="000000"/>
        </w:rPr>
      </w:pPr>
      <w:r w:rsidRPr="000949BA">
        <w:rPr>
          <w:rFonts w:cs="Times New Roman"/>
          <w:b/>
          <w:color w:val="000000"/>
        </w:rPr>
        <w:t>1.Статус та структура дисципліни</w:t>
      </w:r>
    </w:p>
    <w:p w:rsidR="00F860C5" w:rsidRPr="000949BA" w:rsidRDefault="00F860C5">
      <w:pPr>
        <w:pBdr>
          <w:top w:val="nil"/>
          <w:left w:val="nil"/>
          <w:bottom w:val="nil"/>
          <w:right w:val="nil"/>
          <w:between w:val="nil"/>
        </w:pBdr>
        <w:spacing w:line="240" w:lineRule="auto"/>
        <w:ind w:left="0" w:hanging="2"/>
        <w:rPr>
          <w:rFonts w:cs="Times New Roman"/>
          <w:color w:val="000000"/>
        </w:rPr>
      </w:pPr>
    </w:p>
    <w:tbl>
      <w:tblPr>
        <w:tblStyle w:val="afa"/>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07"/>
        <w:gridCol w:w="5722"/>
      </w:tblGrid>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Статус дисципліни</w:t>
            </w:r>
          </w:p>
        </w:tc>
        <w:tc>
          <w:tcPr>
            <w:tcW w:w="5722"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Обов’язкова</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Код дисципліни в ОПП та місце дисципліни в ОПП</w:t>
            </w:r>
          </w:p>
        </w:tc>
        <w:tc>
          <w:tcPr>
            <w:tcW w:w="5722"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ОК 33, складова циклу дисциплін загальної підготовки</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Курс/семестр</w:t>
            </w:r>
          </w:p>
        </w:tc>
        <w:tc>
          <w:tcPr>
            <w:tcW w:w="5722" w:type="dxa"/>
          </w:tcPr>
          <w:p w:rsidR="00F860C5" w:rsidRPr="000949BA" w:rsidRDefault="00666BD8" w:rsidP="002A569E">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 курс (</w:t>
            </w:r>
            <w:r w:rsidRPr="000949BA">
              <w:rPr>
                <w:rFonts w:cs="Times New Roman"/>
                <w:color w:val="000000"/>
                <w:lang w:val="en-US"/>
              </w:rPr>
              <w:t>XI</w:t>
            </w:r>
            <w:r w:rsidRPr="000949BA">
              <w:rPr>
                <w:rFonts w:cs="Times New Roman"/>
                <w:color w:val="000000"/>
              </w:rPr>
              <w:t>-</w:t>
            </w:r>
            <w:r w:rsidR="002A569E" w:rsidRPr="000949BA">
              <w:rPr>
                <w:rFonts w:cs="Times New Roman"/>
                <w:color w:val="000000"/>
              </w:rPr>
              <w:t xml:space="preserve"> </w:t>
            </w:r>
            <w:r w:rsidRPr="000949BA">
              <w:rPr>
                <w:rFonts w:cs="Times New Roman"/>
                <w:color w:val="000000"/>
                <w:lang w:val="en-US"/>
              </w:rPr>
              <w:t xml:space="preserve">XII </w:t>
            </w:r>
            <w:r w:rsidR="002A569E" w:rsidRPr="000949BA">
              <w:rPr>
                <w:rFonts w:cs="Times New Roman"/>
                <w:color w:val="000000"/>
              </w:rPr>
              <w:t>семестри)</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Обсяг дисципліни (загальна кількість годин/ кількість кредитів ЄКТС)</w:t>
            </w:r>
          </w:p>
        </w:tc>
        <w:tc>
          <w:tcPr>
            <w:tcW w:w="5722" w:type="dxa"/>
          </w:tcPr>
          <w:p w:rsidR="00F860C5" w:rsidRPr="000949BA" w:rsidRDefault="00B50835" w:rsidP="002A569E">
            <w:pPr>
              <w:pBdr>
                <w:top w:val="nil"/>
                <w:left w:val="nil"/>
                <w:bottom w:val="nil"/>
                <w:right w:val="nil"/>
                <w:between w:val="nil"/>
              </w:pBdr>
              <w:spacing w:line="240" w:lineRule="auto"/>
              <w:ind w:left="0" w:hanging="2"/>
              <w:jc w:val="both"/>
              <w:rPr>
                <w:rFonts w:cs="Times New Roman"/>
                <w:color w:val="000000"/>
              </w:rPr>
            </w:pPr>
            <w:proofErr w:type="gramStart"/>
            <w:r w:rsidRPr="000949BA">
              <w:rPr>
                <w:rFonts w:cs="Times New Roman"/>
                <w:color w:val="000000"/>
              </w:rPr>
              <w:t>1</w:t>
            </w:r>
            <w:r w:rsidR="00446630" w:rsidRPr="000949BA">
              <w:rPr>
                <w:rFonts w:cs="Times New Roman"/>
                <w:color w:val="000000"/>
                <w:lang w:val="uk-UA"/>
              </w:rPr>
              <w:t>20</w:t>
            </w:r>
            <w:r w:rsidR="00666BD8" w:rsidRPr="000949BA">
              <w:rPr>
                <w:rFonts w:cs="Times New Roman"/>
                <w:color w:val="000000"/>
              </w:rPr>
              <w:t xml:space="preserve"> </w:t>
            </w:r>
            <w:r w:rsidRPr="000949BA">
              <w:rPr>
                <w:rFonts w:cs="Times New Roman"/>
                <w:color w:val="000000"/>
              </w:rPr>
              <w:t xml:space="preserve"> годин</w:t>
            </w:r>
            <w:proofErr w:type="gramEnd"/>
            <w:r w:rsidRPr="000949BA">
              <w:rPr>
                <w:rFonts w:cs="Times New Roman"/>
                <w:color w:val="000000"/>
              </w:rPr>
              <w:t xml:space="preserve"> /</w:t>
            </w:r>
            <w:r w:rsidR="00446630" w:rsidRPr="000949BA">
              <w:rPr>
                <w:rFonts w:cs="Times New Roman"/>
                <w:color w:val="000000"/>
                <w:lang w:val="uk-UA"/>
              </w:rPr>
              <w:t>4.0</w:t>
            </w:r>
            <w:r w:rsidR="00F36F68" w:rsidRPr="000949BA">
              <w:rPr>
                <w:rFonts w:cs="Times New Roman"/>
                <w:color w:val="000000"/>
              </w:rPr>
              <w:t xml:space="preserve"> кредитів ЄКТС</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Структура дисципліни</w:t>
            </w:r>
          </w:p>
        </w:tc>
        <w:tc>
          <w:tcPr>
            <w:tcW w:w="5722" w:type="dxa"/>
          </w:tcPr>
          <w:p w:rsidR="00F860C5" w:rsidRPr="000949BA" w:rsidRDefault="002A569E">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Практичні заняття - </w:t>
            </w:r>
            <w:r w:rsidR="00446630" w:rsidRPr="000949BA">
              <w:rPr>
                <w:rFonts w:cs="Times New Roman"/>
                <w:color w:val="000000"/>
                <w:lang w:val="uk-UA"/>
              </w:rPr>
              <w:t>50</w:t>
            </w:r>
            <w:r w:rsidR="00F36F68" w:rsidRPr="000949BA">
              <w:rPr>
                <w:rFonts w:cs="Times New Roman"/>
                <w:color w:val="000000"/>
              </w:rPr>
              <w:t xml:space="preserve"> год</w:t>
            </w:r>
          </w:p>
          <w:p w:rsidR="00F860C5" w:rsidRPr="000949BA" w:rsidRDefault="002A569E">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Самостійна робота -</w:t>
            </w:r>
            <w:r w:rsidR="00446630" w:rsidRPr="000949BA">
              <w:rPr>
                <w:rFonts w:cs="Times New Roman"/>
                <w:color w:val="000000"/>
                <w:lang w:val="uk-UA"/>
              </w:rPr>
              <w:t>70</w:t>
            </w:r>
            <w:r w:rsidR="00F36F68" w:rsidRPr="000949BA">
              <w:rPr>
                <w:rFonts w:cs="Times New Roman"/>
                <w:color w:val="000000"/>
              </w:rPr>
              <w:t xml:space="preserve"> год </w:t>
            </w:r>
          </w:p>
          <w:p w:rsidR="00F860C5" w:rsidRPr="000949BA" w:rsidRDefault="002A569E">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В </w:t>
            </w:r>
            <w:r w:rsidR="00D213A8" w:rsidRPr="000949BA">
              <w:rPr>
                <w:rFonts w:cs="Times New Roman"/>
                <w:color w:val="000000"/>
              </w:rPr>
              <w:t xml:space="preserve">цілому: аудиторні заняття – </w:t>
            </w:r>
            <w:r w:rsidR="00446630" w:rsidRPr="000949BA">
              <w:rPr>
                <w:rFonts w:cs="Times New Roman"/>
                <w:color w:val="000000"/>
                <w:lang w:val="uk-UA"/>
              </w:rPr>
              <w:t>41,7</w:t>
            </w:r>
            <w:r w:rsidR="00F36F68" w:rsidRPr="000949BA">
              <w:rPr>
                <w:rFonts w:cs="Times New Roman"/>
                <w:color w:val="000000"/>
              </w:rPr>
              <w:t>%, самос</w:t>
            </w:r>
            <w:r w:rsidR="00D213A8" w:rsidRPr="000949BA">
              <w:rPr>
                <w:rFonts w:cs="Times New Roman"/>
                <w:color w:val="000000"/>
              </w:rPr>
              <w:t xml:space="preserve">тійна поза аудиторна робота – </w:t>
            </w:r>
            <w:r w:rsidR="00446630" w:rsidRPr="000949BA">
              <w:rPr>
                <w:rFonts w:cs="Times New Roman"/>
                <w:color w:val="000000"/>
                <w:lang w:val="uk-UA"/>
              </w:rPr>
              <w:t>58,3</w:t>
            </w:r>
            <w:r w:rsidR="00F36F68" w:rsidRPr="000949BA">
              <w:rPr>
                <w:rFonts w:cs="Times New Roman"/>
                <w:color w:val="000000"/>
              </w:rPr>
              <w:t>%</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Кількість змістових модулів</w:t>
            </w:r>
          </w:p>
        </w:tc>
        <w:tc>
          <w:tcPr>
            <w:tcW w:w="5722" w:type="dxa"/>
          </w:tcPr>
          <w:p w:rsidR="00F860C5" w:rsidRPr="000949BA" w:rsidRDefault="00666BD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Мова викладання</w:t>
            </w:r>
          </w:p>
        </w:tc>
        <w:tc>
          <w:tcPr>
            <w:tcW w:w="5722"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українська</w:t>
            </w:r>
          </w:p>
        </w:tc>
      </w:tr>
      <w:tr w:rsidR="00F860C5" w:rsidRPr="000949BA">
        <w:tc>
          <w:tcPr>
            <w:tcW w:w="39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Форма навчання</w:t>
            </w:r>
          </w:p>
        </w:tc>
        <w:tc>
          <w:tcPr>
            <w:tcW w:w="5722"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Очна (при впровадженні карантинних заходів- дистанційна очна)</w:t>
            </w:r>
          </w:p>
        </w:tc>
      </w:tr>
    </w:tbl>
    <w:p w:rsidR="00F860C5" w:rsidRPr="000949BA" w:rsidRDefault="00F860C5">
      <w:pPr>
        <w:pBdr>
          <w:top w:val="nil"/>
          <w:left w:val="nil"/>
          <w:bottom w:val="nil"/>
          <w:right w:val="nil"/>
          <w:between w:val="nil"/>
        </w:pBdr>
        <w:spacing w:line="240" w:lineRule="auto"/>
        <w:ind w:left="0" w:hanging="2"/>
        <w:rPr>
          <w:rFonts w:cs="Times New Roman"/>
          <w:color w:val="000000"/>
        </w:rPr>
      </w:pPr>
    </w:p>
    <w:p w:rsidR="00F860C5" w:rsidRPr="000949BA" w:rsidRDefault="00F36F68">
      <w:pPr>
        <w:pBdr>
          <w:top w:val="nil"/>
          <w:left w:val="nil"/>
          <w:bottom w:val="nil"/>
          <w:right w:val="nil"/>
          <w:between w:val="nil"/>
        </w:pBdr>
        <w:spacing w:line="240" w:lineRule="auto"/>
        <w:ind w:left="0" w:hanging="2"/>
        <w:rPr>
          <w:rFonts w:cs="Times New Roman"/>
          <w:color w:val="000000"/>
        </w:rPr>
      </w:pPr>
      <w:r w:rsidRPr="000949BA">
        <w:rPr>
          <w:rFonts w:cs="Times New Roman"/>
          <w:b/>
          <w:color w:val="000000"/>
        </w:rPr>
        <w:t>2. Опис дисципліни</w:t>
      </w:r>
    </w:p>
    <w:p w:rsidR="00F860C5" w:rsidRPr="000949BA" w:rsidRDefault="00F860C5">
      <w:pPr>
        <w:pBdr>
          <w:top w:val="nil"/>
          <w:left w:val="nil"/>
          <w:bottom w:val="nil"/>
          <w:right w:val="nil"/>
          <w:between w:val="nil"/>
        </w:pBdr>
        <w:spacing w:line="240" w:lineRule="auto"/>
        <w:ind w:left="0" w:hanging="2"/>
        <w:rPr>
          <w:rFonts w:cs="Times New Roman"/>
          <w:color w:val="000000"/>
        </w:rPr>
      </w:pP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 xml:space="preserve">Коротка анотація курсу, актуальність. </w:t>
      </w:r>
      <w:r w:rsidRPr="000949BA">
        <w:rPr>
          <w:rFonts w:cs="Times New Roman"/>
          <w:color w:val="000000"/>
        </w:rPr>
        <w:t xml:space="preserve">Предметним напрямком дисципліни є отримання знань з обов’язкової дисципліни професійної підготовки «акушерство </w:t>
      </w:r>
      <w:proofErr w:type="gramStart"/>
      <w:r w:rsidRPr="000949BA">
        <w:rPr>
          <w:rFonts w:cs="Times New Roman"/>
        </w:rPr>
        <w:t xml:space="preserve">і </w:t>
      </w:r>
      <w:r w:rsidRPr="000949BA">
        <w:rPr>
          <w:rFonts w:cs="Times New Roman"/>
          <w:color w:val="000000"/>
        </w:rPr>
        <w:t xml:space="preserve"> гінекологія</w:t>
      </w:r>
      <w:proofErr w:type="gramEnd"/>
      <w:r w:rsidRPr="000949BA">
        <w:rPr>
          <w:rFonts w:cs="Times New Roman"/>
          <w:color w:val="000000"/>
        </w:rPr>
        <w:t xml:space="preserve">», вивчення якої необхідне для успішної професійної діяльності. Предметним напрямком програми </w:t>
      </w:r>
      <w:proofErr w:type="gramStart"/>
      <w:r w:rsidRPr="000949BA">
        <w:rPr>
          <w:rFonts w:cs="Times New Roman"/>
          <w:color w:val="000000"/>
        </w:rPr>
        <w:t>є  вивчення</w:t>
      </w:r>
      <w:proofErr w:type="gramEnd"/>
      <w:r w:rsidRPr="000949BA">
        <w:rPr>
          <w:rFonts w:cs="Times New Roman"/>
          <w:color w:val="000000"/>
        </w:rPr>
        <w:t xml:space="preserve"> фізіологічних і патологічних процесів, які відбуваються в організмі жінки, що пов’язані з зачаттям, вагітністю, пологами і післяпологовим періодом та гінекологічними захворюваннями, програма орієнтована на отримання знань щодо  фізіологічного та патологічного перебігу цих станів, формування практичних навичок та вмінь.</w:t>
      </w:r>
    </w:p>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 xml:space="preserve">Передреквізити (Prerequisite) </w:t>
      </w:r>
      <w:r w:rsidRPr="000949BA">
        <w:rPr>
          <w:rFonts w:cs="Times New Roman"/>
          <w:color w:val="000000"/>
        </w:rPr>
        <w:t>–</w:t>
      </w:r>
      <w:r w:rsidRPr="000949BA">
        <w:rPr>
          <w:rFonts w:cs="Times New Roman"/>
          <w:color w:val="FF0000"/>
        </w:rPr>
        <w:t xml:space="preserve"> </w:t>
      </w:r>
      <w:r w:rsidRPr="000949BA">
        <w:rPr>
          <w:rFonts w:cs="Times New Roman"/>
          <w:color w:val="000000"/>
        </w:rPr>
        <w:t>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фармакології й інтегрується з цими дисциплінами;</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Мета курсу та його значення для професійної діяльності</w:t>
      </w:r>
      <w:r w:rsidRPr="000949BA">
        <w:rPr>
          <w:rFonts w:cs="Times New Roman"/>
          <w:color w:val="000000"/>
        </w:rPr>
        <w:t xml:space="preserve">. Метою дисципліни є набуття знань з фізіологічного та патологічного акушерства, консервативної та оперативної гінекології, засвоєння загальних принципів ведення вагітності, пологів та післяпологового періоду, вміння аналізувати акушерську ситуацію та хірургічні ризики гінекологічної хворої, використовувати основні та додаткові методи дослідження, оволодіння вміннями та навичками згідно освітньо-професійної програми (ОПП).  </w:t>
      </w:r>
    </w:p>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 xml:space="preserve">Постреквізити (Postrequisite) </w:t>
      </w:r>
      <w:r w:rsidRPr="000949BA">
        <w:rPr>
          <w:rFonts w:cs="Times New Roman"/>
          <w:color w:val="000000"/>
        </w:rPr>
        <w:t xml:space="preserve">– закладає основи формування студентами умінь та навичок, які визначаються кінцевими цілями вивчення акушерства та гінекології як самостійної дисципліни та можуть бути використані студентами для логічного обґрунтування діагнозу захворювання, проведення </w:t>
      </w:r>
      <w:r w:rsidRPr="000949BA">
        <w:rPr>
          <w:rFonts w:cs="Times New Roman"/>
          <w:color w:val="000000"/>
        </w:rPr>
        <w:lastRenderedPageBreak/>
        <w:t>диференціальної діагностики, терапії, профілактики та реабілітації хворих, вмінні надавати лікарську допомогу при невідкладних станах в роботі лікаря загальної практики.</w:t>
      </w:r>
    </w:p>
    <w:p w:rsidR="00F860C5" w:rsidRPr="000949BA" w:rsidRDefault="00F36F68">
      <w:pPr>
        <w:pBdr>
          <w:top w:val="nil"/>
          <w:left w:val="nil"/>
          <w:bottom w:val="nil"/>
          <w:right w:val="nil"/>
          <w:between w:val="nil"/>
        </w:pBdr>
        <w:spacing w:before="1" w:after="120" w:line="240" w:lineRule="auto"/>
        <w:ind w:left="0" w:right="388" w:hanging="2"/>
        <w:jc w:val="both"/>
        <w:rPr>
          <w:rFonts w:cs="Times New Roman"/>
          <w:color w:val="FF0000"/>
        </w:rPr>
      </w:pPr>
      <w:bookmarkStart w:id="0" w:name="_heading=h.gjdgxs" w:colFirst="0" w:colLast="0"/>
      <w:bookmarkEnd w:id="0"/>
      <w:r w:rsidRPr="000949BA">
        <w:rPr>
          <w:rFonts w:cs="Times New Roman"/>
          <w:color w:val="FF0000"/>
        </w:rPr>
        <w:t xml:space="preserve">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3. Результати навчання.</w:t>
      </w:r>
    </w:p>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Після успішного вивчення дисципліни здобувач зможе:</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i/>
          <w:color w:val="000000"/>
        </w:rPr>
        <w:t xml:space="preserve">   Знати:</w:t>
      </w:r>
      <w:r w:rsidR="00903F32">
        <w:rPr>
          <w:rFonts w:cs="Times New Roman"/>
          <w:i/>
          <w:color w:val="000000"/>
          <w:lang w:val="uk-UA"/>
        </w:rPr>
        <w:t xml:space="preserve"> </w:t>
      </w:r>
      <w:r w:rsidRPr="000949BA">
        <w:rPr>
          <w:rFonts w:cs="Times New Roman"/>
          <w:color w:val="000000"/>
        </w:rPr>
        <w:t xml:space="preserve">- сучасні стандарти надання допомоги при невідкладній акушерській та гінекологічній </w:t>
      </w:r>
      <w:proofErr w:type="gramStart"/>
      <w:r w:rsidRPr="000949BA">
        <w:rPr>
          <w:rFonts w:cs="Times New Roman"/>
          <w:color w:val="000000"/>
        </w:rPr>
        <w:t>патології;  -</w:t>
      </w:r>
      <w:proofErr w:type="gramEnd"/>
      <w:r w:rsidRPr="000949BA">
        <w:rPr>
          <w:rFonts w:cs="Times New Roman"/>
          <w:color w:val="000000"/>
        </w:rPr>
        <w:t xml:space="preserve"> питання планування сім’ї;  - перебіг фізіологічної та патологічної вагітності, пологів та післяпологового періоду.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i/>
          <w:color w:val="000000"/>
        </w:rPr>
        <w:t>Вмiти:</w:t>
      </w:r>
      <w:r w:rsidRPr="000949BA">
        <w:rPr>
          <w:rFonts w:cs="Times New Roman"/>
          <w:color w:val="000000"/>
        </w:rPr>
        <w:t xml:space="preserve"> - зібрати та оцінити акушерський та гінекологічний анамнез; - провести гінекологічне дослідження;</w:t>
      </w:r>
      <w:r w:rsidR="00903F32">
        <w:rPr>
          <w:rFonts w:cs="Times New Roman"/>
          <w:color w:val="000000"/>
          <w:lang w:val="uk-UA"/>
        </w:rPr>
        <w:t xml:space="preserve"> </w:t>
      </w:r>
      <w:bookmarkStart w:id="1" w:name="_GoBack"/>
      <w:bookmarkEnd w:id="1"/>
      <w:r w:rsidRPr="000949BA">
        <w:rPr>
          <w:rFonts w:cs="Times New Roman"/>
          <w:color w:val="000000"/>
        </w:rPr>
        <w:t xml:space="preserve">- здійснити забір матеріалу для цитологічного, гістологічного і бактеріологічного дослідження та вміти їх інтерпретувати; - встановити діагноз захворювання, провести диференційну діагностику, призначити терапію, профілактику та реабілітацію акушерських і гінекологічних хворих; - провести зовнішнє та внутрішнє акушерське дослідження;  - оцінити стан плода та новонародженого; - надати невідкладну допомогу при акушерській та гінекологічній патології.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i/>
          <w:color w:val="000000"/>
        </w:rPr>
        <w:t>Здатен:</w:t>
      </w:r>
      <w:r w:rsidRPr="000949BA">
        <w:rPr>
          <w:rFonts w:cs="Times New Roman"/>
          <w:color w:val="000000"/>
        </w:rPr>
        <w:t xml:space="preserve"> • Інтерпретувати клінічну анатомію жіночих статевих органів та фізіологію репродуктивної системи. • Визначити етіологічні та патогенетичні фактори основних захворювань жіночої репродуктивної системи. • Ставити попередній діагноз основних гінекологічних захворювань, визначити план обстеження та тактику ведення хворої. • Визначити фактори, що впливають на планування сім’ї та розробити заходи, спрямовані на раціональне планування сім’ї.  • Планувати тактику ведення вагітності, фізіологічних пологів та післяпологового періоду. • Ставити попередній діагноз ускладнень вагітності, пологів та післяпологового періоду. • Виконати необхідні медичні маніпуляції. • Планувати та надавати невідкладну допомогу при невідкладних станах в акушерстві і гінекології. Продемонструвати: - виконання прийомів Леопольда; - вислуховування серцебиття плода; - виконання тазовимірів; - інтерпретацію результатів кардіотокограми; - визначення ознак відокремлення плаценти; - виконання ручного обстеження порожнини післяпологової матки; - виконання зовнішнього масажу післяпологової матки; - виконання зовнішньо-внутрішнього масажу післяпологової матки; - надання допомоги по захисту промежини при фізіологічних пологах; - проведення первинного туалету новонародженого; - проведення забору матеріалу для бактеріоскопічного та цитологічного досліджень з цервікального каналу, піхви та уретри; - пальцеве дослідження прямої кишки; - визначення групи крові, резус-належності;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 переливання компонентів крові і кровозамінників; - проведення гінекологічного дослідження (огляд зовнішніх статевих органів, огляд піхви і піхвової частини шийки матки в дзеркалах, бімануальне дослідження); - надання порад для запобігання небажаної вагітності; - проведення катетеризації сечового міхура;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i/>
          <w:color w:val="000000"/>
        </w:rPr>
        <w:t xml:space="preserve">Володiти навичками: </w:t>
      </w:r>
      <w:r w:rsidRPr="000949BA">
        <w:rPr>
          <w:rFonts w:cs="Times New Roman"/>
          <w:color w:val="000000"/>
        </w:rPr>
        <w:t xml:space="preserve">- зібрати та оцінити спеціальний гінекологічний та акушерський анамнез; -  оцінити результати лабораторних досліджень; - виконати гінекологічне дослідження (огляд зовнішніх статевих органів, обстеження за допомогою дзеркал, бімануальне дослідження, ректальне); - взяти матеріал з піхви, цервікального каналу та уретри для дослідження; - оцінити результати: мікроскопії урогенітального мазка, онкоцитологічного дослідження, кольпоскопії; бактеріологічного та інших методів виявлення збудників запальних захворювань жіночих статевих органів; ультразвукового дослідження; тестів діагностики функціонального стану яєчників;  - скласти план обстеження хворої при різних видах гінекологічної патології; - розробити алгоритм діагностики та надання невідкладної допомоги при маткових кровотечах, «гострому животі»; -провести обстеження подружньої пари при неплідному шлюбі; - провести консультування з питань планування сім’ї та підібрати сучасний метод контрацепції; - скласти план передопераційної підготовки при планових та ургентних гінекологічних операціях, ведення післяопераційного періоду; - провести зовнішнє акушерське обстеження вагітних: прийоми Леопольда, пельвіометрія, аускультація серцебиття плода;  - встановити термін вагітності, передбачуваний термін пологів та масу плода; - провести внутрішнє акушерське обстеження, вимірювання діагональної кон’югати (на фантомі); - оцінити результати дослідження стану плода і плаценти (КТГ, УЗД, БПП, доплерометрія судин пуповини) та визначити тактику ведення вагітної в залежності від отриманих результатів; - розробити алгоритми надання невідкладної допомоги при дистресі плода під час вагітності та пологів; - виявити ранні ознаки прееклампсії, використати прості скринінгові методи для діагностики прееклампсії, провести оцінку результатів лабораторного обстеження, визначити тактику ведення вагітних при прееклампсії, надати невідкладну допомогу при нападі еклампсії;  - надати акушерську допомогу при фізіологічних пологах (на симуляторі або на фантомі), вести післяпологовий період; - оцінити стан новонародженого за шкалою Апгар, провести первинний туалет новонародженого; - визначити діагностичні критерії вузького тазу (провести пельвіометрію), встановити діагноз клінічно вузького тазу (на фантомі); - оцінити характер пологової діяльності, скласти схему медикаментозної корекції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аномалій пологової діяльності; - оцінити об’єм крововтрати, розробити алгоритм надання невідкладної допомоги при акушерських кровотечах; - розробити алгоритм надання невідкладної допомоги при геморагічному шоці; - розробити алгоритм надання невідкладної допомоги при септичному шоці; - провести огляд та пальпацію молочних залоз. </w:t>
      </w:r>
    </w:p>
    <w:p w:rsidR="00F860C5" w:rsidRPr="000949BA" w:rsidRDefault="00F36F68">
      <w:pPr>
        <w:pBdr>
          <w:top w:val="nil"/>
          <w:left w:val="nil"/>
          <w:bottom w:val="nil"/>
          <w:right w:val="nil"/>
          <w:between w:val="nil"/>
        </w:pBdr>
        <w:spacing w:line="240" w:lineRule="auto"/>
        <w:ind w:left="0" w:hanging="2"/>
        <w:jc w:val="both"/>
        <w:rPr>
          <w:rFonts w:cs="Times New Roman"/>
          <w:color w:val="FF0000"/>
        </w:rPr>
      </w:pPr>
      <w:r w:rsidRPr="000949BA">
        <w:rPr>
          <w:rFonts w:cs="Times New Roman"/>
          <w:color w:val="000000"/>
        </w:rPr>
        <w:t xml:space="preserve"> </w:t>
      </w:r>
      <w:r w:rsidRPr="000949BA">
        <w:rPr>
          <w:rFonts w:cs="Times New Roman"/>
          <w:i/>
          <w:color w:val="000000"/>
        </w:rPr>
        <w:t>Самостiйно вирiшувати:</w:t>
      </w:r>
      <w:r w:rsidRPr="000949BA">
        <w:rPr>
          <w:rFonts w:cs="Times New Roman"/>
          <w:color w:val="000000"/>
        </w:rPr>
        <w:t xml:space="preserve"> клінічні ситуаційні задачі з фізіологічного і патологічного акушерства та гінекології, тестові завдання до кожного практичного заняття, підсумкового контролю та КРОК -2.</w:t>
      </w:r>
      <w:r w:rsidRPr="000949BA">
        <w:rPr>
          <w:rFonts w:cs="Times New Roman"/>
          <w:color w:val="FF0000"/>
        </w:rPr>
        <w:t xml:space="preserve"> </w:t>
      </w:r>
    </w:p>
    <w:p w:rsidR="00F860C5" w:rsidRPr="000949BA" w:rsidRDefault="00F36F68">
      <w:pPr>
        <w:pBdr>
          <w:top w:val="nil"/>
          <w:left w:val="nil"/>
          <w:bottom w:val="nil"/>
          <w:right w:val="nil"/>
          <w:between w:val="nil"/>
        </w:pBdr>
        <w:spacing w:line="240" w:lineRule="auto"/>
        <w:ind w:left="0" w:hanging="2"/>
        <w:rPr>
          <w:rFonts w:cs="Times New Roman"/>
          <w:color w:val="FF0000"/>
        </w:rPr>
      </w:pPr>
      <w:r w:rsidRPr="000949BA">
        <w:rPr>
          <w:rFonts w:cs="Times New Roman"/>
          <w:color w:val="FF0000"/>
        </w:rPr>
        <w:t xml:space="preserve">  </w:t>
      </w:r>
    </w:p>
    <w:p w:rsidR="00F860C5" w:rsidRPr="000949BA" w:rsidRDefault="00F36F68">
      <w:pPr>
        <w:pBdr>
          <w:top w:val="nil"/>
          <w:left w:val="nil"/>
          <w:bottom w:val="nil"/>
          <w:right w:val="nil"/>
          <w:between w:val="nil"/>
        </w:pBdr>
        <w:shd w:val="clear" w:color="auto" w:fill="FFFFFF"/>
        <w:spacing w:line="240" w:lineRule="auto"/>
        <w:ind w:left="0" w:hanging="2"/>
        <w:rPr>
          <w:rFonts w:cs="Times New Roman"/>
          <w:color w:val="000000"/>
        </w:rPr>
      </w:pPr>
      <w:r w:rsidRPr="000949BA">
        <w:rPr>
          <w:rFonts w:cs="Times New Roman"/>
          <w:b/>
          <w:color w:val="000000"/>
        </w:rPr>
        <w:t xml:space="preserve">4.Зміст та логістика дисципліни </w:t>
      </w:r>
    </w:p>
    <w:p w:rsidR="00F860C5" w:rsidRPr="000949BA" w:rsidRDefault="00F860C5">
      <w:pPr>
        <w:pBdr>
          <w:top w:val="nil"/>
          <w:left w:val="nil"/>
          <w:bottom w:val="nil"/>
          <w:right w:val="nil"/>
          <w:between w:val="nil"/>
        </w:pBdr>
        <w:spacing w:line="240" w:lineRule="auto"/>
        <w:ind w:left="0" w:hanging="2"/>
        <w:rPr>
          <w:rFonts w:cs="Times New Roman"/>
          <w:color w:val="000000"/>
        </w:rPr>
      </w:pPr>
    </w:p>
    <w:tbl>
      <w:tblPr>
        <w:tblStyle w:val="afb"/>
        <w:tblW w:w="96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4"/>
        <w:gridCol w:w="2268"/>
        <w:gridCol w:w="4672"/>
      </w:tblGrid>
      <w:tr w:rsidR="00F860C5" w:rsidRPr="000949BA" w:rsidTr="00903F32">
        <w:tc>
          <w:tcPr>
            <w:tcW w:w="2694" w:type="dxa"/>
          </w:tcPr>
          <w:p w:rsidR="008F18C0" w:rsidRPr="000949BA" w:rsidRDefault="008F18C0" w:rsidP="008F18C0">
            <w:pPr>
              <w:pStyle w:val="af5"/>
              <w:ind w:left="0" w:hanging="2"/>
              <w:rPr>
                <w:rFonts w:cs="Times New Roman"/>
                <w:position w:val="0"/>
                <w:sz w:val="24"/>
                <w:lang w:val="uk-UA"/>
              </w:rPr>
            </w:pPr>
            <w:r w:rsidRPr="000949BA">
              <w:rPr>
                <w:rFonts w:cs="Times New Roman"/>
                <w:color w:val="000000"/>
                <w:sz w:val="24"/>
              </w:rPr>
              <w:t>Модуль 3</w:t>
            </w:r>
            <w:r w:rsidR="00F36F68" w:rsidRPr="000949BA">
              <w:rPr>
                <w:rFonts w:cs="Times New Roman"/>
                <w:color w:val="000000"/>
                <w:sz w:val="24"/>
              </w:rPr>
              <w:t>.</w:t>
            </w:r>
            <w:r w:rsidRPr="000949BA">
              <w:rPr>
                <w:rFonts w:cs="Times New Roman"/>
                <w:color w:val="000000"/>
                <w:sz w:val="24"/>
                <w:lang w:val="uk-UA"/>
              </w:rPr>
              <w:t xml:space="preserve"> </w:t>
            </w:r>
            <w:r w:rsidRPr="000949BA">
              <w:rPr>
                <w:rFonts w:cs="Times New Roman"/>
                <w:position w:val="0"/>
                <w:sz w:val="24"/>
                <w:lang w:val="uk-UA"/>
              </w:rPr>
              <w:t>Акушерство і гінекологія</w:t>
            </w:r>
          </w:p>
          <w:p w:rsidR="00F860C5" w:rsidRPr="000949BA" w:rsidRDefault="00F860C5" w:rsidP="008F18C0">
            <w:pPr>
              <w:pBdr>
                <w:top w:val="nil"/>
                <w:left w:val="nil"/>
                <w:bottom w:val="nil"/>
                <w:right w:val="nil"/>
                <w:between w:val="nil"/>
              </w:pBdr>
              <w:spacing w:line="240" w:lineRule="auto"/>
              <w:ind w:left="0" w:hanging="2"/>
              <w:jc w:val="both"/>
              <w:rPr>
                <w:rFonts w:cs="Times New Roman"/>
                <w:color w:val="000000"/>
                <w:lang w:val="uk-UA"/>
              </w:rPr>
            </w:pPr>
          </w:p>
        </w:tc>
        <w:tc>
          <w:tcPr>
            <w:tcW w:w="2268" w:type="dxa"/>
          </w:tcPr>
          <w:p w:rsidR="00F860C5" w:rsidRPr="000949BA" w:rsidRDefault="008F18C0">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11,12</w:t>
            </w:r>
            <w:r w:rsidR="00F36F68" w:rsidRPr="000949BA">
              <w:rPr>
                <w:rFonts w:cs="Times New Roman"/>
                <w:color w:val="000000"/>
              </w:rPr>
              <w:t xml:space="preserve"> семестр</w:t>
            </w:r>
          </w:p>
          <w:p w:rsidR="00F860C5" w:rsidRPr="000949BA" w:rsidRDefault="0064292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105 год/3</w:t>
            </w:r>
            <w:r w:rsidR="008F18C0" w:rsidRPr="000949BA">
              <w:rPr>
                <w:rFonts w:cs="Times New Roman"/>
                <w:color w:val="000000"/>
                <w:lang w:val="uk-UA"/>
              </w:rPr>
              <w:t>,5</w:t>
            </w:r>
            <w:r w:rsidR="00F36F68" w:rsidRPr="000949BA">
              <w:rPr>
                <w:rFonts w:cs="Times New Roman"/>
                <w:color w:val="000000"/>
              </w:rPr>
              <w:t xml:space="preserve"> кредити</w:t>
            </w:r>
          </w:p>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tc>
        <w:tc>
          <w:tcPr>
            <w:tcW w:w="4672" w:type="dxa"/>
          </w:tcPr>
          <w:p w:rsidR="00F860C5" w:rsidRPr="000949BA" w:rsidRDefault="0064292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Практичні заняття № 1-10</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Теми для самост</w:t>
            </w:r>
            <w:r w:rsidR="00642928" w:rsidRPr="000949BA">
              <w:rPr>
                <w:rFonts w:cs="Times New Roman"/>
                <w:color w:val="000000"/>
              </w:rPr>
              <w:t>ійного опрацювання №№ 1-10</w:t>
            </w:r>
          </w:p>
        </w:tc>
      </w:tr>
    </w:tbl>
    <w:p w:rsidR="00F860C5" w:rsidRPr="000949BA" w:rsidRDefault="00B165E4">
      <w:pPr>
        <w:pBdr>
          <w:top w:val="nil"/>
          <w:left w:val="nil"/>
          <w:bottom w:val="nil"/>
          <w:right w:val="nil"/>
          <w:between w:val="nil"/>
        </w:pBdr>
        <w:spacing w:line="240" w:lineRule="auto"/>
        <w:ind w:left="0" w:hanging="2"/>
        <w:rPr>
          <w:rFonts w:cs="Times New Roman"/>
          <w:color w:val="000000"/>
          <w:lang w:val="uk-UA"/>
        </w:rPr>
      </w:pPr>
      <w:r w:rsidRPr="000949BA">
        <w:rPr>
          <w:rFonts w:cs="Times New Roman"/>
          <w:color w:val="000000"/>
        </w:rPr>
        <w:t>Дисципліна включає 16 тем</w:t>
      </w:r>
      <w:r w:rsidRPr="000949BA">
        <w:rPr>
          <w:rFonts w:cs="Times New Roman"/>
          <w:color w:val="000000"/>
          <w:lang w:val="uk-UA"/>
        </w:rPr>
        <w:t>, які поділені на 6 тематичних модулів.</w:t>
      </w:r>
    </w:p>
    <w:p w:rsidR="00F860C5" w:rsidRPr="000949BA" w:rsidRDefault="008F18C0">
      <w:pPr>
        <w:pBdr>
          <w:top w:val="nil"/>
          <w:left w:val="nil"/>
          <w:bottom w:val="nil"/>
          <w:right w:val="nil"/>
          <w:between w:val="nil"/>
        </w:pBdr>
        <w:spacing w:line="240" w:lineRule="auto"/>
        <w:ind w:left="0" w:hanging="2"/>
        <w:rPr>
          <w:b/>
          <w:lang w:val="uk-UA" w:eastAsia="zh-CN"/>
        </w:rPr>
      </w:pPr>
      <w:r w:rsidRPr="000949BA">
        <w:rPr>
          <w:rFonts w:cs="Times New Roman"/>
          <w:b/>
          <w:color w:val="000000"/>
        </w:rPr>
        <w:t>Модуль 3</w:t>
      </w:r>
      <w:r w:rsidR="00F36F68" w:rsidRPr="000949BA">
        <w:rPr>
          <w:rFonts w:cs="Times New Roman"/>
          <w:b/>
          <w:color w:val="000000"/>
        </w:rPr>
        <w:t xml:space="preserve">. </w:t>
      </w:r>
      <w:r w:rsidRPr="000949BA">
        <w:rPr>
          <w:b/>
          <w:lang w:val="uk-UA" w:eastAsia="zh-CN"/>
        </w:rPr>
        <w:t>Акушерство і гінекологія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 xml:space="preserve">Поняття перименопаузального періоду. </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Фізіологічні зміни в жіночих статевих органах в період перименопаузи. Патологічні стани в перименопаузальному періоді.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Опущення і випадіння стінок вагіни і матки: діагностика, лікування, профілактика.</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 xml:space="preserve">Сучасні методи обстеження дівчаток та підлітків з гінекологічними захворюваннями. </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Порушення менструальної функції у підлітковому періоді, класифікація.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Аменорея: діагностика, принципи лікування.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Ювенільні маткові кровотечі: діагностика, принципи лікування, невідкладна допомога.</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Профілактика порушень менструальної функції у підлітків.</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Запальні захворювання статевих органів у дівчаток та підлітків: клініка, діагностика, лікування.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Аномалії розвитку статевих органів: діагностика, лікування.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Порушення статевого розвитку у підлітків.</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Методи контрацепції у підлітків.</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Сучасні підходи до діагностики та лікування жіночих урогенітальних запальних захворювань.</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Діагностика, лікування, профілактика захворювань, що передаються статевим шляхом.</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 xml:space="preserve">Доброякісні новоутворювання статевих органів жінки. Діагностика, лікування та профілактика. </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Дисгормональні захворювання молочної залози. Сучасні методи діагностики, лікування та профілактики.</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Ендометріоз. Сучасні аспекти етіопатогенезу, діагностики, лікування, та профілактики ендометріозу.</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Фонові передракові захворювання статевих органів: вульви, піхви - діагностика, тактика ведення.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Фонові передракові захворювання шийки матки</w:t>
      </w:r>
      <w:r w:rsidRPr="000949BA">
        <w:rPr>
          <w:rFonts w:cs="Times New Roman"/>
          <w:lang w:val="uk-UA"/>
        </w:rPr>
        <w:t xml:space="preserve"> </w:t>
      </w:r>
      <w:r w:rsidRPr="000949BA">
        <w:rPr>
          <w:rFonts w:cs="Times New Roman"/>
          <w:bCs/>
          <w:lang w:val="uk-UA"/>
        </w:rPr>
        <w:t>діагностика, тактика ведення.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Фонові передракові захворювання ендометрію: діагностика, тактика ведення.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Злоякісні новоутворення шийки, матки (рак ендометрію, саркома) яєчників, маткових труб: класифікація, діагностика, клініка, принципи ведення та профілактика.</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Сучасні підходи до діагностики, лікування та надання невідкладної допомоги при «гострому животі».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Сучасні підходи до діагностики лікування та надання невідкладної допомоги при акушерських кровотечах.</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Диференційна діагностика гострої гінекологічної та хірургічної патології.</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Показання, протипоказання умови та види операцій на шийці матки.</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Показання, протипоказання умови та види операцій на матці.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Показання, протипоказання умови та види операцій на придатках матки.</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Показання, протипоказання та види операцій при опущенні і випадінні жіночих статевих органів.</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Штучне переривання в ранні та пізні терміни: показання, методи, ускладнення.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Особливості підготовки гінекологічних хворих до оперативних втручань.</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 xml:space="preserve">Післяопераційні ускладнення. </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Профілактика післяопераційних ускладнень.</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Профілактика ВІЛ інфекцій в медичних установах.</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Профілактика ризику зараження інфекціями, що передаються з кров’ю та способи його зниження.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Постконтактна профілактика ВІЛ.</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Етіопатогенетичні чинники розвитку неплідності.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Обстеження подружньої пари при неплідному шлюбі.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Сучасні принципи і методи лікування жіночої неплідності.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Показання до застосування допоміжних репродуктивних технологій.</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Консультування щодо вибору і використання методу контрацепції.</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Сучасні методи контрацепції: класифікація, механізм дії, переваги, недоліки.</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Обстеження перед початком використання режим використання контрацепції.</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Післяпологова та післяабортна контрацепція.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Медичні критерії прийнятності ВООЗ: класифікація категорій.</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Методи контрацепції у жінок з ВІЛ.</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Фізіологія вагітності.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Перинатальна охорона плода.</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Особливості фармакотерапії в різні терміни вагітності та в післяпологовому періоді.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Питання медичної етики та деонтології.</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Фізіологія пологів.</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Сучасні принципи ведення фізіологічних пологів.</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Фізіологія післяпологового періоду.</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Методи контрацепції в післяпологовому періоді.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Фізіологія періоду новонародженості.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Рані гестози: клініка діагностика, лікування.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Гіпертензивні розлади, класифікація.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Набряки під час вагітності.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Протеінурія під час вагітності.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Прееклампсія: клініка, діагностика, лікування тактика ведення.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Еклампсія: клініка, діагностика, тактика, невідкладна допомога.</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Рідкісні форми гестозу.</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Профілактика пізніх гестозів та реабілітація.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Передчасне переривання вагітності: класифікація, клініка, діагностика, лікування.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Передчасні пологи. Особливості ведення передчасних пологів.</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Профілактика невиношування вагітності.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 xml:space="preserve">Переношена вагітність: діагностика, тактика ведення. Вплив на плід та новонародженого. Профілактика переношування. </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Багатоплідна вагітність, класифікація, діагностика,тактика ведення вагітності та пологів.</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Синдром фетальної трансфузії, ВЗОП (внутрішньоутробна загибель одного плода)</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Аномалії кісткового таза.</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Ведення пологів при вузькому тазі.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Особливості перебігу пологів при крупному плоді, клінічно вузькому тазі.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Вагітність та пологи при тазовому передлежанні.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Неправильні положення плода. Методи діагностики і корекція неправильного положення плода.</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Особливості акушерської тактики під час вагітності та пологів залежно від різновидності передлежання та положення плода.</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Кровотечі під час вагітності: клініка діагностика, тактика ведення.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Кровотечі в пологах: клініка діагностика, тактика ведення.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Кровотечі в післяпологовому періоді: клініка діагностика, тактика ведення.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Геморагічний шок: клініка, діагностика, невідкладна допомога.</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ДВЗ синдром: клініка, діагностика, невідкладна допомога.</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Сучасні підходи до інтенсивної терапії і реанімації при акушерських кровотечах.</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Аномалії скоротливої діяльності матки: класифікація, методи діагностики та лікування порушення скоротливої діяльності.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Профілактика порушень скоротливої діяльності матки.</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Пологовий травматизм матері і плода: класифікація, розрив промежини, піхви, шийки матки, діагностика, тактика ведення.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Розрив матки: класифікація, клініка, діагностика, тактика, особливості ведення.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Особливості ведення вагітності та пологів у жінок з рубцем на матці.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Профілактика акушерського травматизму.</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Вагітність та пологи при захворюваннях серцево-судинної системи.</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Вагітність та пологи при захворюваннях сечовидільної системи.</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Вагітність та пологи при захворюваннях органів дихання, травлення, нервової системи,інфекційних захворюваннях, органів зору.</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Вагітність та пологи при захворюваннях ендокринної системи.</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Особливості перебігу та тактика ведення вагітності при гострій хірургічній патології.</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Перинатальна інфекція у вагітних: клінічний перебіг, діагностика, тактика ведення, лікування, профілактика.</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Принципи ведення вагітності та пологів у жінок з ВІЛ.</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Профілактика вертикальної трансмісії ВІЛ.</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Оперативні втручання при вагінальному та абдомінальному розродженні в акушерстві.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Основні етапи акушерських операцій. Знеболення.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Ведення післяопераційного періоду.</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Післяпологові септичні захворювання: класифікація, етіологія, патогенез.</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Діагностика принципи лікування показання до хірургічного втручання при післяпологових септичних захворюваннях.</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Невідкладна допомога при септичних станах в акушерстві.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Профілактика післяпологових септичних захворювань.</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Плацентарна дисфункція: етіологія, патогенез діагностика, сучасні підходи до тактики ведення вагітності та пологів.</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Фетальний дистрес: етіологія, патогенез діагностика, сучасні підходи до тактики ведення вагітності та пологів.</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Затримка розвитку плода:етіологія, патогенез, діагностика, сучасні підходи до тактики ведення вагітності та пологів.</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Патогенез, діагностика, ведення імуноконфліктної вагітності, вибір оптимального терміну розродження.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Профілактика імуноконфліктної вагітності.</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Аномалії розвитку плідного яйця. Трофобластичні захворювання (міхурцевий занесок): класифікація, клініка, діагностика, лікування.</w:t>
      </w:r>
    </w:p>
    <w:p w:rsidR="00B165E4" w:rsidRPr="000949BA" w:rsidRDefault="00B165E4" w:rsidP="00B165E4">
      <w:pPr>
        <w:numPr>
          <w:ilvl w:val="0"/>
          <w:numId w:val="5"/>
        </w:numPr>
        <w:suppressAutoHyphens w:val="0"/>
        <w:spacing w:line="240" w:lineRule="auto"/>
        <w:ind w:leftChars="0" w:firstLineChars="0"/>
        <w:jc w:val="both"/>
        <w:textDirection w:val="lrTb"/>
        <w:textAlignment w:val="auto"/>
        <w:outlineLvl w:val="9"/>
        <w:rPr>
          <w:rFonts w:cs="Times New Roman"/>
          <w:bCs/>
          <w:lang w:val="uk-UA"/>
        </w:rPr>
      </w:pPr>
      <w:r w:rsidRPr="000949BA">
        <w:rPr>
          <w:rFonts w:cs="Times New Roman"/>
          <w:bCs/>
          <w:lang w:val="uk-UA"/>
        </w:rPr>
        <w:t>Багатоводдя і маловоддя: клініка тактика ведення вагітності та пологів.</w:t>
      </w:r>
    </w:p>
    <w:p w:rsidR="00B165E4" w:rsidRPr="000949BA" w:rsidRDefault="00B165E4">
      <w:pPr>
        <w:pBdr>
          <w:top w:val="nil"/>
          <w:left w:val="nil"/>
          <w:bottom w:val="nil"/>
          <w:right w:val="nil"/>
          <w:between w:val="nil"/>
        </w:pBdr>
        <w:tabs>
          <w:tab w:val="left" w:pos="3300"/>
        </w:tabs>
        <w:spacing w:line="240" w:lineRule="auto"/>
        <w:ind w:left="0" w:hanging="2"/>
        <w:jc w:val="both"/>
        <w:rPr>
          <w:rFonts w:cs="Times New Roman"/>
          <w:color w:val="000000"/>
        </w:rPr>
      </w:pPr>
    </w:p>
    <w:p w:rsidR="00F860C5" w:rsidRPr="000949BA" w:rsidRDefault="00F36F68">
      <w:pPr>
        <w:pBdr>
          <w:top w:val="nil"/>
          <w:left w:val="nil"/>
          <w:bottom w:val="nil"/>
          <w:right w:val="nil"/>
          <w:between w:val="nil"/>
        </w:pBdr>
        <w:tabs>
          <w:tab w:val="left" w:pos="3300"/>
        </w:tabs>
        <w:spacing w:line="240" w:lineRule="auto"/>
        <w:ind w:left="0" w:hanging="2"/>
        <w:jc w:val="both"/>
        <w:rPr>
          <w:rFonts w:cs="Times New Roman"/>
          <w:color w:val="000000"/>
        </w:rPr>
      </w:pPr>
      <w:r w:rsidRPr="000949BA">
        <w:rPr>
          <w:rFonts w:cs="Times New Roman"/>
          <w:color w:val="000000"/>
        </w:rPr>
        <w:t>Практичні заняття за методикою організації вони є клінічними, спрямовані на контроль засвоєння теоретичного матеріалу й формування практичних вмінь та навичок, а також уміння аналізувати й застосовувати одержані знання для вирішення практичних завдань. Засвоєння теми контролюється на практичних заняттях відповідно до конкретних цілей.</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Збирати та оцінювати акушерський анамнез.</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Проводити зовнішнє акушерське обстеження вагітних: прийоми Леопольда, пельвіометрія, діагностика вузького тазу, аускультація серцебиття плода. Проведення внутрішнього акушерського обстеження.</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 xml:space="preserve">Встановити термін вагітності та пологів, визначити передбачувану масу плода. </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Оцінити внутрішньоутробний стан плода за даними КТГ, БПП, доплерометрії кровоплину в судинах пуповини.</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Надавати акушерську допомогу при фізіологічних пологах. Ведення післяпологового періоду.</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Визначати стан новонародженого за шкалою Апгар. Проводити первинний туалет новонародженого.</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Оцінити характер пологової діяльності. Скласти схему медикаментозної корекції аномалій пологової діяльності.</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Розробляти алгоритми надання невідкладної допомоги при акушерських кровотечах.</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Розробляти алгоритми надання невідкладної допомоги при тяжких формах прееклампсії.</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Розробляти алгоритми надання невідкладної допомоги при шокових станах в акушерстві.</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Розробляти алгоритми надання невідкладної допомоги при дистресі плода під час вагітності та пологів.</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Збирати та оцінювати гінекологічний анамнез.</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Проводити огляд та пальпацію молочних залоз.</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Проводити основні гінекологічні дослідження (огляд зовнішніх статевих органів, обстеження за допомогою дзеркал, бімануальне дослідження).</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Проводити забір матеріалу з піхви, уретри та цервікального каналу.</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Інтерпретувати результати цитологічного, гістологічного, бактеріоскопічного бактеріологічного досліджень.</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Інтерпретувати результати кольпоскопічного, УЗ дослідження.</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Інтерпретувати результати тестів діагностики функціонального стану яєчників.</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Складати план обстеження хворої при різних видах гінекологічної патології.</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Планувати схеми лікування і профілактики при різних видах гінекологічної патології.</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Розробляти алгоритм надання невідкладної допомоги при маткових кровотечах, «гострому животі».</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Складати план передопераційної підготовки при планових та ургентних гінекологічних операціях. Ведення післяопераційного періоду.</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Складати план обстеження подружньої пари при неплідному шлюбі.</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lang w:val="uk-UA"/>
        </w:rPr>
      </w:pPr>
      <w:r w:rsidRPr="000949BA">
        <w:rPr>
          <w:rFonts w:cs="Times New Roman"/>
          <w:lang w:val="uk-UA"/>
        </w:rPr>
        <w:t>Проводити консультування з питань планування сім`ї та здійснювати підбір різних методів контрацепції.</w:t>
      </w:r>
    </w:p>
    <w:p w:rsidR="00B165E4" w:rsidRPr="000949BA" w:rsidRDefault="00B165E4" w:rsidP="00B165E4">
      <w:pPr>
        <w:numPr>
          <w:ilvl w:val="0"/>
          <w:numId w:val="6"/>
        </w:numPr>
        <w:suppressAutoHyphens w:val="0"/>
        <w:spacing w:line="240" w:lineRule="auto"/>
        <w:ind w:leftChars="0" w:firstLineChars="0"/>
        <w:jc w:val="both"/>
        <w:textDirection w:val="lrTb"/>
        <w:textAlignment w:val="auto"/>
        <w:outlineLvl w:val="9"/>
        <w:rPr>
          <w:rFonts w:cs="Times New Roman"/>
          <w:color w:val="000000"/>
          <w:u w:val="single"/>
          <w:lang w:val="uk-UA"/>
        </w:rPr>
      </w:pPr>
      <w:r w:rsidRPr="000949BA">
        <w:rPr>
          <w:rFonts w:cs="Times New Roman"/>
          <w:color w:val="000000"/>
          <w:lang w:val="uk-UA"/>
        </w:rPr>
        <w:t xml:space="preserve">Проводити консультування, діагностику, лікування та профілактику інфекцій, що передаються статевим шляхом. </w:t>
      </w:r>
    </w:p>
    <w:p w:rsidR="00B165E4" w:rsidRPr="000949BA" w:rsidRDefault="00B165E4">
      <w:pPr>
        <w:pBdr>
          <w:top w:val="nil"/>
          <w:left w:val="nil"/>
          <w:bottom w:val="nil"/>
          <w:right w:val="nil"/>
          <w:between w:val="nil"/>
        </w:pBdr>
        <w:tabs>
          <w:tab w:val="left" w:pos="3300"/>
        </w:tabs>
        <w:spacing w:line="240" w:lineRule="auto"/>
        <w:ind w:left="0" w:hanging="2"/>
        <w:jc w:val="both"/>
        <w:rPr>
          <w:rFonts w:cs="Times New Roman"/>
          <w:color w:val="000000"/>
          <w:lang w:val="uk-UA"/>
        </w:rPr>
      </w:pPr>
    </w:p>
    <w:p w:rsidR="00F860C5" w:rsidRPr="000949BA" w:rsidRDefault="00B165E4" w:rsidP="00B165E4">
      <w:pPr>
        <w:pBdr>
          <w:top w:val="nil"/>
          <w:left w:val="nil"/>
          <w:bottom w:val="nil"/>
          <w:right w:val="nil"/>
          <w:between w:val="nil"/>
        </w:pBdr>
        <w:tabs>
          <w:tab w:val="left" w:pos="3300"/>
        </w:tabs>
        <w:spacing w:line="240" w:lineRule="auto"/>
        <w:ind w:left="0" w:hanging="2"/>
        <w:jc w:val="both"/>
        <w:rPr>
          <w:rFonts w:cs="Times New Roman"/>
          <w:color w:val="000000"/>
        </w:rPr>
      </w:pPr>
      <w:r w:rsidRPr="000949BA">
        <w:rPr>
          <w:rFonts w:cs="Times New Roman"/>
          <w:color w:val="000000"/>
          <w:lang w:val="uk-UA"/>
        </w:rPr>
        <w:t xml:space="preserve">Самостійна робота студента передбачає підготовку до практичних занять та проміжних контролів, </w:t>
      </w:r>
      <w:r w:rsidR="00F36F68" w:rsidRPr="000949BA">
        <w:rPr>
          <w:rFonts w:cs="Times New Roman"/>
          <w:color w:val="000000"/>
          <w:lang w:val="uk-UA"/>
        </w:rPr>
        <w:t xml:space="preserve"> вивчення  тем</w:t>
      </w:r>
      <w:r w:rsidRPr="000949BA">
        <w:rPr>
          <w:rFonts w:cs="Times New Roman"/>
          <w:color w:val="000000"/>
          <w:lang w:val="uk-UA"/>
        </w:rPr>
        <w:t xml:space="preserve"> для</w:t>
      </w:r>
      <w:r w:rsidR="00F36F68" w:rsidRPr="000949BA">
        <w:rPr>
          <w:rFonts w:cs="Times New Roman"/>
          <w:color w:val="000000"/>
          <w:lang w:val="uk-UA"/>
        </w:rPr>
        <w:t xml:space="preserve"> самостійної </w:t>
      </w:r>
      <w:r w:rsidRPr="000949BA">
        <w:rPr>
          <w:rFonts w:cs="Times New Roman"/>
          <w:color w:val="000000"/>
          <w:lang w:val="uk-UA"/>
        </w:rPr>
        <w:t>поза аудиторної роботи</w:t>
      </w:r>
      <w:r w:rsidR="00F36F68" w:rsidRPr="000949BA">
        <w:rPr>
          <w:rFonts w:cs="Times New Roman"/>
          <w:color w:val="000000"/>
          <w:lang w:val="uk-UA"/>
        </w:rPr>
        <w:t xml:space="preserve">, написання </w:t>
      </w:r>
      <w:r w:rsidRPr="000949BA">
        <w:rPr>
          <w:rFonts w:cs="Times New Roman"/>
          <w:color w:val="000000"/>
          <w:lang w:val="uk-UA"/>
        </w:rPr>
        <w:t xml:space="preserve">рефератів, підготовка презенетацій, таблиць. </w:t>
      </w:r>
      <w:r w:rsidR="00F36F68" w:rsidRPr="000949BA">
        <w:rPr>
          <w:rFonts w:cs="Times New Roman"/>
          <w:color w:val="000000"/>
        </w:rPr>
        <w:t>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rsidR="003672F5" w:rsidRPr="000949BA" w:rsidRDefault="003672F5" w:rsidP="00B165E4">
      <w:pPr>
        <w:pBdr>
          <w:top w:val="nil"/>
          <w:left w:val="nil"/>
          <w:bottom w:val="nil"/>
          <w:right w:val="nil"/>
          <w:between w:val="nil"/>
        </w:pBdr>
        <w:tabs>
          <w:tab w:val="left" w:pos="3300"/>
        </w:tabs>
        <w:spacing w:line="240" w:lineRule="auto"/>
        <w:ind w:left="0" w:hanging="2"/>
        <w:jc w:val="both"/>
        <w:rPr>
          <w:rFonts w:cs="Times New Roman"/>
          <w:color w:val="000000"/>
          <w:lang w:val="uk-UA"/>
        </w:rPr>
      </w:pPr>
      <w:r w:rsidRPr="000949BA">
        <w:rPr>
          <w:rFonts w:cs="Times New Roman"/>
          <w:color w:val="000000"/>
          <w:lang w:val="uk-UA"/>
        </w:rPr>
        <w:t>Індивідульна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наукво-практичних конференціях, конкурсах студентських наукових робіт.</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Тематичні</w:t>
      </w:r>
      <w:r w:rsidR="00B165E4" w:rsidRPr="000949BA">
        <w:rPr>
          <w:rFonts w:cs="Times New Roman"/>
          <w:color w:val="000000"/>
          <w:lang w:val="uk-UA"/>
        </w:rPr>
        <w:t xml:space="preserve"> плани практичних занять</w:t>
      </w:r>
      <w:r w:rsidRPr="000949BA">
        <w:rPr>
          <w:rFonts w:cs="Times New Roman"/>
          <w:color w:val="000000"/>
        </w:rPr>
        <w:t xml:space="preserve">,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3672F5" w:rsidRPr="000949BA" w:rsidRDefault="003672F5">
      <w:pPr>
        <w:pBdr>
          <w:top w:val="nil"/>
          <w:left w:val="nil"/>
          <w:bottom w:val="nil"/>
          <w:right w:val="nil"/>
          <w:between w:val="nil"/>
        </w:pBdr>
        <w:spacing w:line="240" w:lineRule="auto"/>
        <w:ind w:left="0" w:hanging="2"/>
        <w:jc w:val="both"/>
        <w:rPr>
          <w:rFonts w:cs="Times New Roman"/>
          <w:color w:val="000000"/>
        </w:rPr>
      </w:pP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Маршрут отримання матеріалів: Кафедра акушерства та гінекології №1 /Студенту/Очна форма навчання/ Медицина/ 4 (5) курс/Навчально-методичні матеріали/ або за посиланням </w:t>
      </w:r>
      <w:hyperlink r:id="rId10">
        <w:r w:rsidRPr="000949BA">
          <w:rPr>
            <w:rFonts w:cs="Times New Roman"/>
            <w:color w:val="0000FF"/>
            <w:u w:val="single"/>
          </w:rPr>
          <w:t>https://www.vnmu.edu.ua/</w:t>
        </w:r>
      </w:hyperlink>
      <w:r w:rsidRPr="000949BA">
        <w:rPr>
          <w:rFonts w:cs="Times New Roman"/>
          <w:color w:val="000000"/>
        </w:rPr>
        <w:t xml:space="preserve"> кафедра акушерства та гінекології 1#. Доступ до матеріалів здійснюється з корпоративного акаунту студента s000XXX@vnmu.edu.ua.</w:t>
      </w:r>
    </w:p>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Pr="000949BA" w:rsidRDefault="00F36F68">
      <w:pPr>
        <w:numPr>
          <w:ilvl w:val="0"/>
          <w:numId w:val="1"/>
        </w:numPr>
        <w:pBdr>
          <w:top w:val="nil"/>
          <w:left w:val="nil"/>
          <w:bottom w:val="nil"/>
          <w:right w:val="nil"/>
          <w:between w:val="nil"/>
        </w:pBdr>
        <w:spacing w:after="160" w:line="259" w:lineRule="auto"/>
        <w:ind w:left="0" w:hanging="2"/>
        <w:jc w:val="both"/>
        <w:rPr>
          <w:rFonts w:cs="Times New Roman"/>
          <w:color w:val="000000"/>
        </w:rPr>
      </w:pPr>
      <w:r w:rsidRPr="000949BA">
        <w:rPr>
          <w:rFonts w:cs="Times New Roman"/>
          <w:b/>
          <w:color w:val="000000"/>
        </w:rPr>
        <w:t>Форми та методи контролю успішності навчання</w:t>
      </w:r>
    </w:p>
    <w:tbl>
      <w:tblPr>
        <w:tblStyle w:val="afe"/>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1"/>
        <w:gridCol w:w="5948"/>
      </w:tblGrid>
      <w:tr w:rsidR="00F860C5" w:rsidRPr="000949BA" w:rsidTr="00903F32">
        <w:tc>
          <w:tcPr>
            <w:tcW w:w="3681"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Поточний контроль на практичних заняттях</w:t>
            </w:r>
          </w:p>
        </w:tc>
        <w:tc>
          <w:tcPr>
            <w:tcW w:w="5948"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Методи: визначається на підставі результатів тестування, письмової або усної відповіді на контрольні питання, розв’язуванні ситуаційних задач, задач з бази Крок 2, інтерпретації додаткових методів дослідження, їх трактуванні та оцінці їх результатів, контролю практичних </w:t>
            </w:r>
            <w:proofErr w:type="gramStart"/>
            <w:r w:rsidRPr="000949BA">
              <w:rPr>
                <w:rFonts w:cs="Times New Roman"/>
                <w:color w:val="000000"/>
              </w:rPr>
              <w:t>навичок  та</w:t>
            </w:r>
            <w:proofErr w:type="gramEnd"/>
            <w:r w:rsidRPr="000949BA">
              <w:rPr>
                <w:rFonts w:cs="Times New Roman"/>
                <w:color w:val="000000"/>
              </w:rPr>
              <w:t xml:space="preserve"> вмінь на фантомах.</w:t>
            </w:r>
          </w:p>
        </w:tc>
      </w:tr>
      <w:tr w:rsidR="00F860C5" w:rsidRPr="000949BA" w:rsidTr="00903F32">
        <w:tc>
          <w:tcPr>
            <w:tcW w:w="3681" w:type="dxa"/>
          </w:tcPr>
          <w:p w:rsidR="00F860C5" w:rsidRPr="000949BA" w:rsidRDefault="007D7360" w:rsidP="004305EF">
            <w:pPr>
              <w:pBdr>
                <w:top w:val="nil"/>
                <w:left w:val="nil"/>
                <w:bottom w:val="nil"/>
                <w:right w:val="nil"/>
                <w:between w:val="nil"/>
              </w:pBdr>
              <w:spacing w:line="240" w:lineRule="auto"/>
              <w:ind w:left="0" w:hanging="2"/>
              <w:jc w:val="both"/>
              <w:rPr>
                <w:rFonts w:cs="Times New Roman"/>
                <w:color w:val="000000"/>
                <w:lang w:val="uk-UA"/>
              </w:rPr>
            </w:pPr>
            <w:r w:rsidRPr="000949BA">
              <w:rPr>
                <w:rFonts w:cs="Times New Roman"/>
                <w:color w:val="000000"/>
                <w:lang w:val="uk-UA"/>
              </w:rPr>
              <w:t>Контроль засвоєння тематичного розділу дисципліни на проміжних контрольних заняттях</w:t>
            </w:r>
          </w:p>
        </w:tc>
        <w:tc>
          <w:tcPr>
            <w:tcW w:w="5948" w:type="dxa"/>
          </w:tcPr>
          <w:p w:rsidR="00F860C5" w:rsidRPr="000949BA" w:rsidRDefault="007D7360">
            <w:pPr>
              <w:pBdr>
                <w:top w:val="nil"/>
                <w:left w:val="nil"/>
                <w:bottom w:val="nil"/>
                <w:right w:val="nil"/>
                <w:between w:val="nil"/>
              </w:pBdr>
              <w:spacing w:line="240" w:lineRule="auto"/>
              <w:ind w:left="0" w:hanging="2"/>
              <w:jc w:val="both"/>
              <w:rPr>
                <w:rFonts w:cs="Times New Roman"/>
                <w:color w:val="000000"/>
                <w:lang w:val="uk-UA"/>
              </w:rPr>
            </w:pPr>
            <w:r w:rsidRPr="000949BA">
              <w:rPr>
                <w:rFonts w:cs="Times New Roman"/>
                <w:color w:val="000000"/>
                <w:lang w:val="uk-UA"/>
              </w:rPr>
              <w:t>Методи: усне опитування, електронне тестування, розвязання ситуаційних задач, контрольних практичних навичок.</w:t>
            </w:r>
          </w:p>
        </w:tc>
      </w:tr>
      <w:tr w:rsidR="00F860C5" w:rsidRPr="000949BA" w:rsidTr="00903F32">
        <w:tc>
          <w:tcPr>
            <w:tcW w:w="3681"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Підсумковий контроль дисципліни –диф. залік</w:t>
            </w:r>
          </w:p>
        </w:tc>
        <w:tc>
          <w:tcPr>
            <w:tcW w:w="5948"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Проводиться у вигляді дифе</w:t>
            </w:r>
            <w:r w:rsidR="007D7360" w:rsidRPr="000949BA">
              <w:rPr>
                <w:rFonts w:cs="Times New Roman"/>
                <w:color w:val="000000"/>
              </w:rPr>
              <w:t>ренційного заліку протягом 11</w:t>
            </w:r>
            <w:r w:rsidR="007D7360" w:rsidRPr="000949BA">
              <w:rPr>
                <w:rFonts w:cs="Times New Roman"/>
                <w:color w:val="000000"/>
                <w:lang w:val="uk-UA"/>
              </w:rPr>
              <w:t xml:space="preserve">, </w:t>
            </w:r>
            <w:proofErr w:type="gramStart"/>
            <w:r w:rsidR="007D7360" w:rsidRPr="000949BA">
              <w:rPr>
                <w:rFonts w:cs="Times New Roman"/>
                <w:color w:val="000000"/>
                <w:lang w:val="uk-UA"/>
              </w:rPr>
              <w:t xml:space="preserve">12 </w:t>
            </w:r>
            <w:r w:rsidR="00222DF9" w:rsidRPr="000949BA">
              <w:rPr>
                <w:rFonts w:cs="Times New Roman"/>
                <w:color w:val="000000"/>
              </w:rPr>
              <w:t xml:space="preserve"> </w:t>
            </w:r>
            <w:r w:rsidRPr="000949BA">
              <w:rPr>
                <w:rFonts w:cs="Times New Roman"/>
                <w:color w:val="000000"/>
              </w:rPr>
              <w:t>семест</w:t>
            </w:r>
            <w:r w:rsidR="00E87922" w:rsidRPr="000949BA">
              <w:rPr>
                <w:rFonts w:cs="Times New Roman"/>
                <w:color w:val="000000"/>
              </w:rPr>
              <w:t>р</w:t>
            </w:r>
            <w:r w:rsidR="007D7360" w:rsidRPr="000949BA">
              <w:rPr>
                <w:rFonts w:cs="Times New Roman"/>
                <w:color w:val="000000"/>
                <w:lang w:val="uk-UA"/>
              </w:rPr>
              <w:t>ів</w:t>
            </w:r>
            <w:proofErr w:type="gramEnd"/>
            <w:r w:rsidRPr="000949BA">
              <w:rPr>
                <w:rFonts w:cs="Times New Roman"/>
                <w:color w:val="000000"/>
              </w:rPr>
              <w:t xml:space="preserve"> на останньому практичному занятті на підставі усної відповіді на теоретичні питання, розв’язання клінічно-орієнтованих задач, відповіді на тестові завдання та демонстрації практичних вмінь (згідно положення про організацію освітнього процесу у ВНМУ ім.М.І.Пирогова</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(посилання </w:t>
            </w:r>
            <w:hyperlink r:id="rId11">
              <w:r w:rsidRPr="000949BA">
                <w:rPr>
                  <w:rFonts w:cs="Times New Roman"/>
                  <w:color w:val="0000FF"/>
                  <w:u w:val="single"/>
                </w:rPr>
                <w:t>https://www.vnmu.edu.ua/Загальна</w:t>
              </w:r>
            </w:hyperlink>
            <w:r w:rsidRPr="000949BA">
              <w:rPr>
                <w:rFonts w:cs="Times New Roman"/>
                <w:color w:val="000000"/>
              </w:rPr>
              <w:t xml:space="preserve"> інформація/Основні документи)</w:t>
            </w:r>
          </w:p>
        </w:tc>
      </w:tr>
      <w:tr w:rsidR="00F860C5" w:rsidRPr="000949BA" w:rsidTr="00903F32">
        <w:tc>
          <w:tcPr>
            <w:tcW w:w="3681"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Засоби діагностики успішності навчання</w:t>
            </w:r>
          </w:p>
        </w:tc>
        <w:tc>
          <w:tcPr>
            <w:tcW w:w="5948"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Теоретичні питання, тести, клінічно-орієнтовані ситуаційні завдання, практичні завдання, демонстрація практичних навичок</w:t>
            </w:r>
          </w:p>
        </w:tc>
      </w:tr>
    </w:tbl>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Pr="000949BA" w:rsidRDefault="00F36F68">
      <w:pPr>
        <w:pBdr>
          <w:top w:val="nil"/>
          <w:left w:val="nil"/>
          <w:bottom w:val="nil"/>
          <w:right w:val="nil"/>
          <w:between w:val="nil"/>
        </w:pBdr>
        <w:spacing w:after="160" w:line="259" w:lineRule="auto"/>
        <w:ind w:left="0" w:hanging="2"/>
        <w:jc w:val="both"/>
        <w:rPr>
          <w:rFonts w:cs="Times New Roman"/>
          <w:color w:val="000000"/>
        </w:rPr>
      </w:pPr>
      <w:r w:rsidRPr="000949BA">
        <w:rPr>
          <w:rFonts w:cs="Times New Roman"/>
          <w:b/>
          <w:color w:val="000000"/>
        </w:rPr>
        <w:t>6.Критерії оцінювання</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bookmarkStart w:id="2" w:name="_heading=h.30j0zll" w:colFirst="0" w:colLast="0"/>
      <w:bookmarkEnd w:id="2"/>
      <w:r w:rsidRPr="000949BA">
        <w:rPr>
          <w:rFonts w:cs="Times New Roman"/>
          <w:color w:val="000000"/>
        </w:rPr>
        <w:t xml:space="preserve">Оцінювання знань здійснюється згідно Положення про організацію освітнього процесу у ВНМУ ім.М.І.Пирогова (посилання </w:t>
      </w:r>
      <w:hyperlink r:id="rId12">
        <w:r w:rsidRPr="000949BA">
          <w:rPr>
            <w:rFonts w:cs="Times New Roman"/>
            <w:color w:val="0000FF"/>
            <w:u w:val="single"/>
          </w:rPr>
          <w:t>https://www.vnmu.edu.ua/Загальна</w:t>
        </w:r>
      </w:hyperlink>
      <w:r w:rsidRPr="000949BA">
        <w:rPr>
          <w:rFonts w:cs="Times New Roman"/>
          <w:color w:val="000000"/>
        </w:rPr>
        <w:t xml:space="preserve"> інформація/Основні документи)</w:t>
      </w:r>
    </w:p>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tbl>
      <w:tblPr>
        <w:tblStyle w:val="aff"/>
        <w:tblW w:w="1006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3"/>
        <w:gridCol w:w="7507"/>
      </w:tblGrid>
      <w:tr w:rsidR="00F860C5" w:rsidRPr="000949BA" w:rsidTr="00903F32">
        <w:tc>
          <w:tcPr>
            <w:tcW w:w="2553"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Поточний контроль</w:t>
            </w:r>
          </w:p>
        </w:tc>
        <w:tc>
          <w:tcPr>
            <w:tcW w:w="75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За чотирьох бальною системою традиційних оцінок: </w:t>
            </w:r>
            <w:r w:rsidRPr="000949BA">
              <w:rPr>
                <w:rFonts w:cs="Times New Roman"/>
                <w:color w:val="000000"/>
              </w:rPr>
              <w:br/>
              <w:t>5 «відмінно», 4 «добре», 3 «задовільно», 2 «незадовільно»</w:t>
            </w:r>
          </w:p>
        </w:tc>
      </w:tr>
      <w:tr w:rsidR="00F860C5" w:rsidRPr="000949BA" w:rsidTr="00903F32">
        <w:tc>
          <w:tcPr>
            <w:tcW w:w="2553"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Контроль практичних навичок</w:t>
            </w:r>
          </w:p>
        </w:tc>
        <w:tc>
          <w:tcPr>
            <w:tcW w:w="75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За чотирьох бальною системою традиційних оцінок</w:t>
            </w:r>
          </w:p>
        </w:tc>
      </w:tr>
      <w:tr w:rsidR="00F860C5" w:rsidRPr="000949BA" w:rsidTr="00903F32">
        <w:tc>
          <w:tcPr>
            <w:tcW w:w="2553"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Підсумковий контроль з дисципліни</w:t>
            </w:r>
          </w:p>
        </w:tc>
        <w:tc>
          <w:tcPr>
            <w:tcW w:w="75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Сума балів за передекзаменаційне тестування (12-20 балів) та усне опитування (38-60 балів)</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Оцінка за іспит:</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71-80 балів – «відмінно»</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61-70 балів – «добре»</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50-60 балів – «задовільно»</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Менше 50 балів – «не задовільно»/не склав</w:t>
            </w:r>
          </w:p>
        </w:tc>
      </w:tr>
      <w:tr w:rsidR="00F860C5" w:rsidRPr="000949BA" w:rsidTr="00903F32">
        <w:tc>
          <w:tcPr>
            <w:tcW w:w="2553"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Оцінювання дисциліни:</w:t>
            </w:r>
          </w:p>
        </w:tc>
        <w:tc>
          <w:tcPr>
            <w:tcW w:w="7507" w:type="dxa"/>
          </w:tcPr>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Підсумковий контроль – від 50 до 80 балів: 40% оцінки за дисципліну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Індивідуальна робота – від 1 до 12 балів</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Сумарно від 122 до 200 балів.</w:t>
            </w:r>
          </w:p>
        </w:tc>
      </w:tr>
    </w:tbl>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Pr="000949BA"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0949BA">
        <w:rPr>
          <w:rFonts w:cs="Times New Roman"/>
          <w:color w:val="000000"/>
        </w:rPr>
        <w:t>Шкала оцінювання дисципліни: національна та ECTS</w:t>
      </w:r>
    </w:p>
    <w:p w:rsidR="004F1FA4" w:rsidRPr="000949BA" w:rsidRDefault="004F1FA4">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134"/>
        <w:gridCol w:w="3240"/>
        <w:gridCol w:w="3139"/>
      </w:tblGrid>
      <w:tr w:rsidR="004F1FA4" w:rsidRPr="000949BA" w:rsidTr="00295509">
        <w:trPr>
          <w:trHeight w:val="200"/>
          <w:jc w:val="center"/>
        </w:trPr>
        <w:tc>
          <w:tcPr>
            <w:tcW w:w="1701" w:type="dxa"/>
            <w:vMerge w:val="restart"/>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0949BA">
              <w:rPr>
                <w:rFonts w:eastAsia="Calibri"/>
                <w:position w:val="0"/>
                <w:lang w:val="uk-UA" w:eastAsia="en-US"/>
              </w:rPr>
              <w:t xml:space="preserve">Сума балів за всі види навчальної діяльності </w:t>
            </w:r>
          </w:p>
        </w:tc>
        <w:tc>
          <w:tcPr>
            <w:tcW w:w="1134" w:type="dxa"/>
            <w:vMerge w:val="restart"/>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0949BA">
              <w:rPr>
                <w:rFonts w:eastAsia="Calibri"/>
                <w:position w:val="0"/>
                <w:lang w:val="uk-UA" w:eastAsia="en-US"/>
              </w:rPr>
              <w:t>Оцінка ЕСТS</w:t>
            </w:r>
          </w:p>
        </w:tc>
        <w:tc>
          <w:tcPr>
            <w:tcW w:w="6379" w:type="dxa"/>
            <w:gridSpan w:val="2"/>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0949BA">
              <w:rPr>
                <w:rFonts w:eastAsia="Calibri"/>
                <w:position w:val="0"/>
                <w:lang w:val="uk-UA" w:eastAsia="en-US"/>
              </w:rPr>
              <w:t>Оцінка за національною шкалою</w:t>
            </w:r>
          </w:p>
        </w:tc>
      </w:tr>
      <w:tr w:rsidR="004F1FA4" w:rsidRPr="000949BA" w:rsidTr="00295509">
        <w:trPr>
          <w:trHeight w:val="170"/>
          <w:jc w:val="center"/>
        </w:trPr>
        <w:tc>
          <w:tcPr>
            <w:tcW w:w="1701" w:type="dxa"/>
            <w:vMerge/>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tc>
        <w:tc>
          <w:tcPr>
            <w:tcW w:w="1134" w:type="dxa"/>
            <w:vMerge/>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tc>
        <w:tc>
          <w:tcPr>
            <w:tcW w:w="3240"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0949BA">
              <w:rPr>
                <w:rFonts w:eastAsia="Calibri"/>
                <w:position w:val="0"/>
                <w:lang w:val="uk-UA" w:eastAsia="en-US"/>
              </w:rPr>
              <w:t>для екзамену, курсового проекту (роботи), практики</w:t>
            </w:r>
          </w:p>
        </w:tc>
        <w:tc>
          <w:tcPr>
            <w:tcW w:w="3139"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0949BA">
              <w:rPr>
                <w:rFonts w:eastAsia="Calibri"/>
                <w:position w:val="0"/>
                <w:lang w:val="uk-UA" w:eastAsia="en-US"/>
              </w:rPr>
              <w:t>для заліку</w:t>
            </w:r>
          </w:p>
        </w:tc>
      </w:tr>
      <w:tr w:rsidR="004F1FA4" w:rsidRPr="000949BA" w:rsidTr="00295509">
        <w:trPr>
          <w:jc w:val="center"/>
        </w:trPr>
        <w:tc>
          <w:tcPr>
            <w:tcW w:w="1701"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180-200</w:t>
            </w:r>
          </w:p>
        </w:tc>
        <w:tc>
          <w:tcPr>
            <w:tcW w:w="1134"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А</w:t>
            </w:r>
          </w:p>
        </w:tc>
        <w:tc>
          <w:tcPr>
            <w:tcW w:w="3240"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0949BA">
              <w:rPr>
                <w:rFonts w:eastAsia="Calibri"/>
                <w:position w:val="0"/>
                <w:lang w:val="uk-UA" w:eastAsia="en-US"/>
              </w:rPr>
              <w:t>відмінно</w:t>
            </w:r>
          </w:p>
        </w:tc>
        <w:tc>
          <w:tcPr>
            <w:tcW w:w="3139" w:type="dxa"/>
            <w:vMerge w:val="restart"/>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position w:val="0"/>
                <w:lang w:val="uk-UA" w:eastAsia="en-US"/>
              </w:rPr>
              <w:t>зараховано</w:t>
            </w:r>
          </w:p>
        </w:tc>
      </w:tr>
      <w:tr w:rsidR="004F1FA4" w:rsidRPr="000949BA" w:rsidTr="00295509">
        <w:trPr>
          <w:jc w:val="center"/>
        </w:trPr>
        <w:tc>
          <w:tcPr>
            <w:tcW w:w="1701"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170-179,99</w:t>
            </w:r>
          </w:p>
        </w:tc>
        <w:tc>
          <w:tcPr>
            <w:tcW w:w="1134"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В</w:t>
            </w:r>
          </w:p>
        </w:tc>
        <w:tc>
          <w:tcPr>
            <w:tcW w:w="3240" w:type="dxa"/>
            <w:vMerge w:val="restart"/>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0949BA">
              <w:rPr>
                <w:rFonts w:eastAsia="Calibri"/>
                <w:position w:val="0"/>
                <w:lang w:val="uk-UA" w:eastAsia="en-US"/>
              </w:rPr>
              <w:t>добре</w:t>
            </w:r>
          </w:p>
        </w:tc>
        <w:tc>
          <w:tcPr>
            <w:tcW w:w="3139" w:type="dxa"/>
            <w:vMerge/>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4F1FA4" w:rsidRPr="000949BA" w:rsidTr="00295509">
        <w:trPr>
          <w:jc w:val="center"/>
        </w:trPr>
        <w:tc>
          <w:tcPr>
            <w:tcW w:w="1701"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160-169,99</w:t>
            </w:r>
          </w:p>
        </w:tc>
        <w:tc>
          <w:tcPr>
            <w:tcW w:w="1134"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С</w:t>
            </w:r>
          </w:p>
        </w:tc>
        <w:tc>
          <w:tcPr>
            <w:tcW w:w="3240" w:type="dxa"/>
            <w:vMerge/>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c>
          <w:tcPr>
            <w:tcW w:w="3139" w:type="dxa"/>
            <w:vMerge/>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4F1FA4" w:rsidRPr="000949BA" w:rsidTr="00295509">
        <w:trPr>
          <w:jc w:val="center"/>
        </w:trPr>
        <w:tc>
          <w:tcPr>
            <w:tcW w:w="1701"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141-159,99</w:t>
            </w:r>
          </w:p>
        </w:tc>
        <w:tc>
          <w:tcPr>
            <w:tcW w:w="1134"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D</w:t>
            </w:r>
          </w:p>
        </w:tc>
        <w:tc>
          <w:tcPr>
            <w:tcW w:w="3240"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0949BA">
              <w:rPr>
                <w:rFonts w:eastAsia="Calibri"/>
                <w:position w:val="0"/>
                <w:lang w:val="uk-UA" w:eastAsia="en-US"/>
              </w:rPr>
              <w:t>задовільно</w:t>
            </w:r>
          </w:p>
        </w:tc>
        <w:tc>
          <w:tcPr>
            <w:tcW w:w="3139" w:type="dxa"/>
            <w:vMerge/>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4F1FA4" w:rsidRPr="000949BA" w:rsidTr="00295509">
        <w:trPr>
          <w:trHeight w:val="118"/>
          <w:jc w:val="center"/>
        </w:trPr>
        <w:tc>
          <w:tcPr>
            <w:tcW w:w="1701"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122-140,99</w:t>
            </w:r>
          </w:p>
        </w:tc>
        <w:tc>
          <w:tcPr>
            <w:tcW w:w="1134"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E</w:t>
            </w:r>
          </w:p>
        </w:tc>
        <w:tc>
          <w:tcPr>
            <w:tcW w:w="3240"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position w:val="0"/>
                <w:lang w:val="uk-UA" w:eastAsia="en-US"/>
              </w:rPr>
              <w:t>задовільно</w:t>
            </w:r>
          </w:p>
        </w:tc>
        <w:tc>
          <w:tcPr>
            <w:tcW w:w="3139" w:type="dxa"/>
            <w:vMerge/>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4F1FA4" w:rsidRPr="000949BA" w:rsidTr="00295509">
        <w:trPr>
          <w:jc w:val="center"/>
        </w:trPr>
        <w:tc>
          <w:tcPr>
            <w:tcW w:w="1701"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0-121,99</w:t>
            </w:r>
          </w:p>
        </w:tc>
        <w:tc>
          <w:tcPr>
            <w:tcW w:w="1134"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FX</w:t>
            </w:r>
          </w:p>
        </w:tc>
        <w:tc>
          <w:tcPr>
            <w:tcW w:w="3240"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0949BA">
              <w:rPr>
                <w:rFonts w:eastAsia="Calibri"/>
                <w:position w:val="0"/>
                <w:lang w:val="uk-UA" w:eastAsia="en-US"/>
              </w:rPr>
              <w:t>незадовільно з можливістю повторного складання</w:t>
            </w:r>
          </w:p>
        </w:tc>
        <w:tc>
          <w:tcPr>
            <w:tcW w:w="3139"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0949BA">
              <w:rPr>
                <w:rFonts w:eastAsia="Calibri"/>
                <w:position w:val="0"/>
                <w:lang w:val="uk-UA" w:eastAsia="en-US"/>
              </w:rPr>
              <w:t>не зараховано з можливістю повторного складання</w:t>
            </w:r>
          </w:p>
        </w:tc>
      </w:tr>
      <w:tr w:rsidR="004F1FA4" w:rsidRPr="000949BA" w:rsidTr="00295509">
        <w:trPr>
          <w:jc w:val="center"/>
        </w:trPr>
        <w:tc>
          <w:tcPr>
            <w:tcW w:w="1701"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c>
          <w:tcPr>
            <w:tcW w:w="1134"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b/>
                <w:position w:val="0"/>
                <w:lang w:val="uk-UA" w:eastAsia="en-US"/>
              </w:rPr>
              <w:t>F</w:t>
            </w:r>
          </w:p>
        </w:tc>
        <w:tc>
          <w:tcPr>
            <w:tcW w:w="3240"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0949BA">
              <w:rPr>
                <w:rFonts w:eastAsia="Calibri"/>
                <w:position w:val="0"/>
                <w:lang w:val="uk-UA" w:eastAsia="en-US"/>
              </w:rPr>
              <w:t>незадовільно з обов’язковим повторним вивченням дисципліни</w:t>
            </w:r>
          </w:p>
        </w:tc>
        <w:tc>
          <w:tcPr>
            <w:tcW w:w="3139" w:type="dxa"/>
            <w:shd w:val="clear" w:color="auto" w:fill="auto"/>
          </w:tcPr>
          <w:p w:rsidR="004F1FA4" w:rsidRPr="000949BA" w:rsidRDefault="004F1FA4" w:rsidP="004F1FA4">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0949BA">
              <w:rPr>
                <w:rFonts w:eastAsia="Calibri"/>
                <w:position w:val="0"/>
                <w:lang w:val="uk-UA" w:eastAsia="en-US"/>
              </w:rPr>
              <w:t>не зараховано з обов’язковим повторним вивченням дисципліни</w:t>
            </w:r>
          </w:p>
        </w:tc>
      </w:tr>
    </w:tbl>
    <w:p w:rsidR="004F1FA4" w:rsidRPr="000949BA" w:rsidRDefault="004F1FA4" w:rsidP="004F1FA4">
      <w:pPr>
        <w:suppressAutoHyphens w:val="0"/>
        <w:spacing w:line="240" w:lineRule="auto"/>
        <w:ind w:leftChars="0" w:left="0" w:firstLineChars="0" w:firstLine="0"/>
        <w:jc w:val="center"/>
        <w:textDirection w:val="lrTb"/>
        <w:textAlignment w:val="auto"/>
        <w:outlineLvl w:val="9"/>
        <w:rPr>
          <w:rFonts w:eastAsia="F1" w:cs="Times New Roman"/>
          <w:b/>
          <w:color w:val="000000"/>
          <w:position w:val="0"/>
          <w:lang w:val="uk-UA" w:eastAsia="en-US"/>
        </w:rPr>
      </w:pPr>
    </w:p>
    <w:p w:rsidR="00F860C5" w:rsidRPr="000949BA" w:rsidRDefault="00F860C5">
      <w:pPr>
        <w:pBdr>
          <w:top w:val="nil"/>
          <w:left w:val="nil"/>
          <w:bottom w:val="nil"/>
          <w:right w:val="nil"/>
          <w:between w:val="nil"/>
        </w:pBdr>
        <w:spacing w:line="240" w:lineRule="auto"/>
        <w:ind w:left="0" w:hanging="2"/>
        <w:jc w:val="both"/>
        <w:rPr>
          <w:rFonts w:cs="Times New Roman"/>
          <w:color w:val="000000"/>
          <w:lang w:val="uk-UA"/>
        </w:rPr>
      </w:pPr>
    </w:p>
    <w:p w:rsidR="00F860C5" w:rsidRPr="000949BA" w:rsidRDefault="00F36F68">
      <w:pPr>
        <w:pBdr>
          <w:top w:val="nil"/>
          <w:left w:val="nil"/>
          <w:bottom w:val="nil"/>
          <w:right w:val="nil"/>
          <w:between w:val="nil"/>
        </w:pBdr>
        <w:spacing w:after="160" w:line="259" w:lineRule="auto"/>
        <w:ind w:left="0" w:hanging="2"/>
        <w:jc w:val="both"/>
        <w:rPr>
          <w:rFonts w:cs="Times New Roman"/>
          <w:color w:val="000000"/>
          <w:lang w:val="uk-UA"/>
        </w:rPr>
      </w:pPr>
      <w:r w:rsidRPr="000949BA">
        <w:rPr>
          <w:rFonts w:cs="Times New Roman"/>
          <w:b/>
          <w:color w:val="000000"/>
          <w:lang w:val="uk-UA"/>
        </w:rPr>
        <w:t>7.Політика навчальної дисципліни/курсу</w:t>
      </w:r>
      <w:r w:rsidRPr="000949BA">
        <w:rPr>
          <w:rFonts w:cs="Times New Roman"/>
          <w:color w:val="000000"/>
          <w:lang w:val="uk-UA"/>
        </w:rPr>
        <w:t xml:space="preserve">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lang w:val="uk-UA"/>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w:t>
      </w:r>
      <w:r w:rsidRPr="000949BA">
        <w:rPr>
          <w:rFonts w:cs="Times New Roman"/>
          <w:color w:val="000000"/>
        </w:rPr>
        <w:t xml:space="preserve">Політика кафедри під час надання освітніх послуг є </w:t>
      </w:r>
      <w:r w:rsidRPr="000949BA">
        <w:rPr>
          <w:rFonts w:cs="Times New Roman"/>
        </w:rPr>
        <w:t>студентоцентрована</w:t>
      </w:r>
      <w:r w:rsidRPr="000949BA">
        <w:rPr>
          <w:rFonts w:cs="Times New Roman"/>
          <w:color w:val="000000"/>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Дотримання правил розпорядку ВНМУ, техніки безпеки</w:t>
      </w:r>
      <w:r w:rsidRPr="000949BA">
        <w:rPr>
          <w:rFonts w:cs="Times New Roman"/>
          <w:color w:val="000000"/>
        </w:rPr>
        <w:t xml:space="preserve"> на практичних заняттях. Інструктаж з техніки безпеки в клініці, безпеки поводження </w:t>
      </w:r>
      <w:proofErr w:type="gramStart"/>
      <w:r w:rsidRPr="000949BA">
        <w:rPr>
          <w:rFonts w:cs="Times New Roman"/>
          <w:color w:val="000000"/>
        </w:rPr>
        <w:t>з  медичнимм</w:t>
      </w:r>
      <w:proofErr w:type="gramEnd"/>
      <w:r w:rsidRPr="000949BA">
        <w:rPr>
          <w:rFonts w:cs="Times New Roman"/>
          <w:color w:val="000000"/>
        </w:rPr>
        <w:t xml:space="preserve"> приладами проводиться на першому практичному занятті викладачем. Проведення інструктажу </w:t>
      </w:r>
      <w:proofErr w:type="gramStart"/>
      <w:r w:rsidRPr="000949BA">
        <w:rPr>
          <w:rFonts w:cs="Times New Roman"/>
          <w:color w:val="000000"/>
        </w:rPr>
        <w:t>реєструється  в</w:t>
      </w:r>
      <w:proofErr w:type="gramEnd"/>
      <w:r w:rsidRPr="000949BA">
        <w:rPr>
          <w:rFonts w:cs="Times New Roman"/>
          <w:color w:val="000000"/>
        </w:rPr>
        <w:t xml:space="preserve"> Журналі інструктажу з техніки безпеки. Студент, який не пройшов інструктаж, не допускається до виконання практичних робіт.</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 xml:space="preserve">Вимоги щодо підготовки до практичних занять. </w:t>
      </w:r>
      <w:r w:rsidRPr="000949BA">
        <w:rPr>
          <w:rFonts w:cs="Times New Roman"/>
          <w:color w:val="000000"/>
        </w:rPr>
        <w:t xml:space="preserve">Студент повинен бути підготовленим до практичного заняття, тестові завдання до поточної теми.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Студент повинен дотримуватись правил безпеки на практичних заняттях та під час знаходження у приміщеннях кафедри, в операційній та в маніпуляційних кабінетах та фантомних класах.</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Під час обговорення теоретичних питань студенти мають демонструвати толерантність, ввічливість та повагу до своїх колег, викладача, пацієнтів; при виконанні практичних завдань робоче місце має зберігатись у порядку та бути прибраним </w:t>
      </w:r>
      <w:proofErr w:type="gramStart"/>
      <w:r w:rsidRPr="000949BA">
        <w:rPr>
          <w:rFonts w:cs="Times New Roman"/>
          <w:color w:val="000000"/>
        </w:rPr>
        <w:t>після  практичного</w:t>
      </w:r>
      <w:proofErr w:type="gramEnd"/>
      <w:r w:rsidRPr="000949BA">
        <w:rPr>
          <w:rFonts w:cs="Times New Roman"/>
          <w:color w:val="000000"/>
        </w:rPr>
        <w:t xml:space="preserve"> заняття.</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 xml:space="preserve">Використання мобільних телефонів та інших електронних девайсів. </w:t>
      </w:r>
      <w:r w:rsidRPr="000949BA">
        <w:rPr>
          <w:rFonts w:cs="Times New Roman"/>
          <w:color w:val="000000"/>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 xml:space="preserve">Академічна доброчесність. </w:t>
      </w:r>
      <w:r w:rsidRPr="000949BA">
        <w:rPr>
          <w:rFonts w:cs="Times New Roman"/>
          <w:color w:val="000000"/>
        </w:rPr>
        <w:t>Під час вивчення дисципліни студент має керуватись Кодексом академічної доброчесності ВНМУ ім.М.І.Пирогова (</w:t>
      </w:r>
      <w:hyperlink r:id="rId13">
        <w:r w:rsidRPr="000949BA">
          <w:rPr>
            <w:rFonts w:cs="Times New Roman"/>
            <w:color w:val="0000FF"/>
            <w:u w:val="single"/>
          </w:rPr>
          <w:t>https://www.vnmu.edu.ua/</w:t>
        </w:r>
      </w:hyperlink>
      <w:r w:rsidRPr="000949BA">
        <w:rPr>
          <w:rFonts w:cs="Times New Roman"/>
          <w:color w:val="000000"/>
        </w:rPr>
        <w:t xml:space="preserve"> 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 xml:space="preserve">Пропуски занять. </w:t>
      </w:r>
      <w:r w:rsidRPr="000949BA">
        <w:rPr>
          <w:rFonts w:cs="Times New Roman"/>
          <w:color w:val="000000"/>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4">
        <w:r w:rsidRPr="000949BA">
          <w:rPr>
            <w:rFonts w:cs="Times New Roman"/>
            <w:color w:val="0000FF"/>
            <w:u w:val="single"/>
          </w:rPr>
          <w:t>https://www.vnmu.edu.ua/ Загальна</w:t>
        </w:r>
      </w:hyperlink>
      <w:r w:rsidRPr="000949BA">
        <w:rPr>
          <w:rFonts w:cs="Times New Roman"/>
          <w:color w:val="000000"/>
        </w:rPr>
        <w:t xml:space="preserve"> інформація/Основні документи) у час, визначений графіком відпрацювань ( опублікований на сайті кафедри </w:t>
      </w:r>
      <w:hyperlink r:id="rId15">
        <w:r w:rsidRPr="000949BA">
          <w:rPr>
            <w:rFonts w:cs="Times New Roman"/>
            <w:color w:val="0000FF"/>
            <w:u w:val="single"/>
          </w:rPr>
          <w:t>https://www.vnmu.edu.ua/</w:t>
        </w:r>
      </w:hyperlink>
      <w:r w:rsidRPr="000949BA">
        <w:rPr>
          <w:rFonts w:cs="Times New Roman"/>
          <w:color w:val="000000"/>
        </w:rPr>
        <w:t xml:space="preserve"> кафедра мікробіології#) черговому викладачу. Для відпрацювання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чи підготовки власної презентації з теми пропущеної лекції.</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Порядок допуску до підсумкового контролю</w:t>
      </w:r>
      <w:r w:rsidRPr="000949BA">
        <w:rPr>
          <w:rFonts w:cs="Times New Roman"/>
          <w:color w:val="000000"/>
        </w:rPr>
        <w:t xml:space="preserve"> з дисципліни наведений в Положенні про організацію освітнього процесу у ВНМУ ім.М.І.Пирогова (посилання </w:t>
      </w:r>
      <w:hyperlink r:id="rId16">
        <w:r w:rsidRPr="000949BA">
          <w:rPr>
            <w:rFonts w:cs="Times New Roman"/>
            <w:color w:val="0000FF"/>
            <w:u w:val="single"/>
          </w:rPr>
          <w:t>https://www.vnmu.edu.ua/ Загальна</w:t>
        </w:r>
      </w:hyperlink>
      <w:r w:rsidRPr="000949BA">
        <w:rPr>
          <w:rFonts w:cs="Times New Roman"/>
          <w:color w:val="000000"/>
        </w:rPr>
        <w:t xml:space="preserve"> інформація/Основні документи).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 xml:space="preserve">Додаткові індивідуальні бали. </w:t>
      </w:r>
      <w:r w:rsidRPr="000949BA">
        <w:rPr>
          <w:rFonts w:cs="Times New Roman"/>
          <w:color w:val="000000"/>
        </w:rPr>
        <w:t xml:space="preserve">Індивідуальні бали з дисципліни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hyperlink r:id="rId17">
        <w:r w:rsidRPr="000949BA">
          <w:rPr>
            <w:rFonts w:cs="Times New Roman"/>
            <w:color w:val="0000FF"/>
            <w:u w:val="single"/>
          </w:rPr>
          <w:t>https://www.vnmu.edu.ua/ Загальна</w:t>
        </w:r>
      </w:hyperlink>
      <w:r w:rsidRPr="000949BA">
        <w:rPr>
          <w:rFonts w:cs="Times New Roman"/>
          <w:color w:val="000000"/>
        </w:rPr>
        <w:t xml:space="preserve"> інформація/Основні документи).</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 xml:space="preserve">Вирішення конфліктних питань. </w:t>
      </w:r>
      <w:r w:rsidRPr="000949BA">
        <w:rPr>
          <w:rFonts w:cs="Times New Roman"/>
          <w:color w:val="000000"/>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ім.М.І.Пирогова (</w:t>
      </w:r>
      <w:hyperlink r:id="rId18">
        <w:r w:rsidRPr="000949BA">
          <w:rPr>
            <w:rFonts w:cs="Times New Roman"/>
            <w:color w:val="0000FF"/>
            <w:u w:val="single"/>
          </w:rPr>
          <w:t>https://www.vnmu.edu.ua/ Загальна</w:t>
        </w:r>
      </w:hyperlink>
      <w:r w:rsidRPr="000949BA">
        <w:rPr>
          <w:rFonts w:cs="Times New Roman"/>
          <w:color w:val="000000"/>
        </w:rPr>
        <w:t xml:space="preserve"> інформація/Основні документи).</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 xml:space="preserve">Політика в умовах дистанційного навчання. </w:t>
      </w:r>
      <w:r w:rsidRPr="000949BA">
        <w:rPr>
          <w:rFonts w:cs="Times New Roman"/>
          <w:color w:val="000000"/>
        </w:rPr>
        <w:t>Порядок дистанційного навчання регулюється Положенням про запровадження елементів дистанційного навчання у ВНМУ ім.М.І.Пирогова (</w:t>
      </w:r>
      <w:hyperlink r:id="rId19">
        <w:r w:rsidRPr="000949BA">
          <w:rPr>
            <w:rFonts w:cs="Times New Roman"/>
            <w:color w:val="0000FF"/>
            <w:u w:val="single"/>
          </w:rPr>
          <w:t>https://www.vnmu.edu.ua/ Загальна</w:t>
        </w:r>
      </w:hyperlink>
      <w:r w:rsidRPr="000949BA">
        <w:rPr>
          <w:rFonts w:cs="Times New Roman"/>
          <w:color w:val="000000"/>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20">
        <w:r w:rsidRPr="000949BA">
          <w:rPr>
            <w:rFonts w:cs="Times New Roman"/>
            <w:color w:val="0000FF"/>
            <w:u w:val="single"/>
          </w:rPr>
          <w:t xml:space="preserve">https://www.vnmu.edu.ua/ </w:t>
        </w:r>
      </w:hyperlink>
      <w:r w:rsidRPr="000949BA">
        <w:rPr>
          <w:rFonts w:cs="Times New Roman"/>
          <w:color w:val="000000"/>
        </w:rPr>
        <w:t xml:space="preserve">кафедра </w:t>
      </w:r>
      <w:r w:rsidRPr="000949BA">
        <w:rPr>
          <w:rFonts w:cs="Times New Roman"/>
        </w:rPr>
        <w:t>акушерства і гінекології</w:t>
      </w:r>
      <w:r w:rsidRPr="000949BA">
        <w:rPr>
          <w:rFonts w:cs="Times New Roman"/>
          <w:color w:val="000000"/>
        </w:rPr>
        <w:t xml:space="preserve">/ Студенту або </w:t>
      </w:r>
      <w:hyperlink r:id="rId21">
        <w:r w:rsidRPr="000949BA">
          <w:rPr>
            <w:rFonts w:cs="Times New Roman"/>
            <w:color w:val="0000FF"/>
            <w:u w:val="single"/>
          </w:rPr>
          <w:t xml:space="preserve">https://www.vnmu.edu.ua/ </w:t>
        </w:r>
      </w:hyperlink>
      <w:r w:rsidRPr="000949BA">
        <w:rPr>
          <w:rFonts w:cs="Times New Roman"/>
          <w:color w:val="000000"/>
        </w:rPr>
        <w:t xml:space="preserve">кафедра </w:t>
      </w:r>
      <w:r w:rsidRPr="000949BA">
        <w:rPr>
          <w:rFonts w:cs="Times New Roman"/>
        </w:rPr>
        <w:t>акушерства і гінеології</w:t>
      </w:r>
      <w:r w:rsidRPr="000949BA">
        <w:rPr>
          <w:rFonts w:cs="Times New Roman"/>
          <w:color w:val="000000"/>
        </w:rPr>
        <w:t>/ Новини).</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b/>
          <w:color w:val="000000"/>
        </w:rPr>
        <w:t xml:space="preserve">Зворотній зв’язок </w:t>
      </w:r>
      <w:r w:rsidRPr="000949BA">
        <w:rPr>
          <w:rFonts w:cs="Times New Roman"/>
          <w:color w:val="000000"/>
        </w:rPr>
        <w:t>з викладачем</w:t>
      </w:r>
      <w:r w:rsidRPr="000949BA">
        <w:rPr>
          <w:rFonts w:cs="Times New Roman"/>
          <w:b/>
          <w:color w:val="000000"/>
        </w:rPr>
        <w:t xml:space="preserve"> </w:t>
      </w:r>
      <w:r w:rsidRPr="000949BA">
        <w:rPr>
          <w:rFonts w:cs="Times New Roman"/>
          <w:color w:val="000000"/>
        </w:rPr>
        <w:t>здійснюється</w:t>
      </w:r>
      <w:r w:rsidRPr="000949BA">
        <w:rPr>
          <w:rFonts w:cs="Times New Roman"/>
          <w:b/>
          <w:color w:val="000000"/>
        </w:rPr>
        <w:t xml:space="preserve"> </w:t>
      </w:r>
      <w:r w:rsidRPr="000949BA">
        <w:rPr>
          <w:rFonts w:cs="Times New Roman"/>
          <w:color w:val="000000"/>
        </w:rPr>
        <w:t>через месенджери (Viber, Telegram, WhatsApp) або електронну пошту (на вибір викладача) в робочий час.</w:t>
      </w:r>
    </w:p>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Pr="000949BA" w:rsidRDefault="00530692">
      <w:pPr>
        <w:pBdr>
          <w:top w:val="nil"/>
          <w:left w:val="nil"/>
          <w:bottom w:val="nil"/>
          <w:right w:val="nil"/>
          <w:between w:val="nil"/>
        </w:pBdr>
        <w:spacing w:after="160" w:line="259" w:lineRule="auto"/>
        <w:ind w:left="0" w:hanging="2"/>
        <w:jc w:val="both"/>
        <w:rPr>
          <w:rFonts w:cs="Times New Roman"/>
          <w:color w:val="000000"/>
        </w:rPr>
      </w:pPr>
      <w:r w:rsidRPr="000949BA">
        <w:rPr>
          <w:rFonts w:cs="Times New Roman"/>
          <w:b/>
          <w:color w:val="000000"/>
          <w:lang w:val="uk-UA"/>
        </w:rPr>
        <w:t>1</w:t>
      </w:r>
      <w:r w:rsidR="00F36F68" w:rsidRPr="000949BA">
        <w:rPr>
          <w:rFonts w:cs="Times New Roman"/>
          <w:b/>
          <w:color w:val="000000"/>
        </w:rPr>
        <w:t xml:space="preserve">.Навчальні ресурси  </w:t>
      </w:r>
      <w:r w:rsidR="00F36F68" w:rsidRPr="000949BA">
        <w:rPr>
          <w:rFonts w:cs="Times New Roman"/>
          <w:color w:val="000000"/>
        </w:rPr>
        <w:t xml:space="preserve">Навчально-методичне забезпечення дисципліни оприлюднено на сайті кафедри. Маршрут отримання матеріалів </w:t>
      </w:r>
      <w:hyperlink r:id="rId22">
        <w:r w:rsidR="00F36F68" w:rsidRPr="000949BA">
          <w:rPr>
            <w:rFonts w:cs="Times New Roman"/>
            <w:color w:val="0000FF"/>
            <w:u w:val="single"/>
          </w:rPr>
          <w:t xml:space="preserve">https://www.vnmu.edu.ua/ </w:t>
        </w:r>
      </w:hyperlink>
      <w:r w:rsidR="00F36F68" w:rsidRPr="000949BA">
        <w:rPr>
          <w:rFonts w:cs="Times New Roman"/>
          <w:color w:val="000000"/>
        </w:rPr>
        <w:t>кафедра акушерства і гінекології/ Студенту.</w:t>
      </w:r>
    </w:p>
    <w:p w:rsidR="00AA396B" w:rsidRPr="000949BA" w:rsidRDefault="00AA396B" w:rsidP="00AA396B">
      <w:pPr>
        <w:pBdr>
          <w:top w:val="nil"/>
          <w:left w:val="nil"/>
          <w:bottom w:val="nil"/>
          <w:right w:val="nil"/>
          <w:between w:val="nil"/>
        </w:pBdr>
        <w:spacing w:after="160" w:line="259" w:lineRule="auto"/>
        <w:ind w:left="0" w:hanging="2"/>
        <w:jc w:val="center"/>
        <w:rPr>
          <w:rFonts w:cs="Times New Roman"/>
          <w:color w:val="000000"/>
        </w:rPr>
      </w:pPr>
      <w:r w:rsidRPr="000949BA">
        <w:rPr>
          <w:rFonts w:cs="Times New Roman"/>
          <w:color w:val="000000"/>
          <w:lang w:val="uk-UA"/>
        </w:rPr>
        <w:t>Рекомендована література</w:t>
      </w:r>
    </w:p>
    <w:p w:rsidR="00F860C5" w:rsidRPr="000949BA" w:rsidRDefault="00530692">
      <w:pPr>
        <w:pBdr>
          <w:top w:val="nil"/>
          <w:left w:val="nil"/>
          <w:bottom w:val="nil"/>
          <w:right w:val="nil"/>
          <w:between w:val="nil"/>
        </w:pBdr>
        <w:spacing w:after="120" w:line="240" w:lineRule="auto"/>
        <w:ind w:left="0" w:hanging="2"/>
        <w:jc w:val="both"/>
        <w:rPr>
          <w:rFonts w:cs="Times New Roman"/>
          <w:color w:val="000000"/>
        </w:rPr>
      </w:pPr>
      <w:r w:rsidRPr="000949BA">
        <w:rPr>
          <w:rFonts w:cs="Times New Roman"/>
          <w:b/>
          <w:color w:val="000000"/>
        </w:rPr>
        <w:t>1</w:t>
      </w:r>
      <w:r w:rsidR="00324210" w:rsidRPr="000949BA">
        <w:rPr>
          <w:rFonts w:cs="Times New Roman"/>
          <w:b/>
          <w:color w:val="000000"/>
        </w:rPr>
        <w:t>.1</w:t>
      </w:r>
      <w:r w:rsidR="00F36F68" w:rsidRPr="000949BA">
        <w:rPr>
          <w:rFonts w:cs="Times New Roman"/>
          <w:b/>
          <w:color w:val="000000"/>
        </w:rPr>
        <w:t xml:space="preserve"> </w:t>
      </w:r>
      <w:r w:rsidR="00AA396B" w:rsidRPr="000949BA">
        <w:rPr>
          <w:rFonts w:cs="Times New Roman"/>
          <w:b/>
          <w:color w:val="000000"/>
          <w:lang w:val="uk-UA"/>
        </w:rPr>
        <w:t>Основна</w:t>
      </w:r>
      <w:r w:rsidR="00F36F68" w:rsidRPr="000949BA">
        <w:rPr>
          <w:rFonts w:cs="Times New Roman"/>
          <w:color w:val="000000"/>
        </w:rPr>
        <w:t>:</w:t>
      </w:r>
    </w:p>
    <w:p w:rsidR="00AA396B" w:rsidRPr="000949BA" w:rsidRDefault="00F36F68"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w:t>
      </w:r>
      <w:r w:rsidR="00AA396B" w:rsidRPr="000949BA">
        <w:rPr>
          <w:rFonts w:cs="Times New Roman"/>
          <w:color w:val="000000"/>
        </w:rPr>
        <w:tab/>
        <w:t xml:space="preserve">Актуальні питання гінекології у практиці сімейного </w:t>
      </w:r>
      <w:proofErr w:type="gramStart"/>
      <w:r w:rsidR="00AA396B" w:rsidRPr="000949BA">
        <w:rPr>
          <w:rFonts w:cs="Times New Roman"/>
          <w:color w:val="000000"/>
        </w:rPr>
        <w:t>лікаря :</w:t>
      </w:r>
      <w:proofErr w:type="gramEnd"/>
      <w:r w:rsidR="00AA396B" w:rsidRPr="000949BA">
        <w:rPr>
          <w:rFonts w:cs="Times New Roman"/>
          <w:color w:val="000000"/>
        </w:rPr>
        <w:t xml:space="preserve"> навч. посіб. для лікарів-інтернів і лікарів-слухачів закл. (ф-тів) післядиплом. освіти / за </w:t>
      </w:r>
      <w:proofErr w:type="gramStart"/>
      <w:r w:rsidR="00AA396B" w:rsidRPr="000949BA">
        <w:rPr>
          <w:rFonts w:cs="Times New Roman"/>
          <w:color w:val="000000"/>
        </w:rPr>
        <w:t>ред. :</w:t>
      </w:r>
      <w:proofErr w:type="gramEnd"/>
      <w:r w:rsidR="00AA396B" w:rsidRPr="000949BA">
        <w:rPr>
          <w:rFonts w:cs="Times New Roman"/>
          <w:color w:val="000000"/>
        </w:rPr>
        <w:t xml:space="preserve"> Ю. В. Вороненка, О. Г. Шекери, О. В. Горбунової. – </w:t>
      </w:r>
      <w:proofErr w:type="gramStart"/>
      <w:r w:rsidR="00AA396B" w:rsidRPr="000949BA">
        <w:rPr>
          <w:rFonts w:cs="Times New Roman"/>
          <w:color w:val="000000"/>
        </w:rPr>
        <w:t>Київ :</w:t>
      </w:r>
      <w:proofErr w:type="gramEnd"/>
      <w:r w:rsidR="00AA396B" w:rsidRPr="000949BA">
        <w:rPr>
          <w:rFonts w:cs="Times New Roman"/>
          <w:color w:val="000000"/>
        </w:rPr>
        <w:t xml:space="preserve"> Заславський О. Ю., 2020. – 258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w:t>
      </w:r>
      <w:r w:rsidRPr="000949BA">
        <w:rPr>
          <w:rFonts w:cs="Times New Roman"/>
          <w:color w:val="000000"/>
        </w:rPr>
        <w:tab/>
        <w:t xml:space="preserve">Акушерство: підручник. В. І. Пирогова, ред. </w:t>
      </w:r>
      <w:proofErr w:type="gramStart"/>
      <w:r w:rsidRPr="000949BA">
        <w:rPr>
          <w:rFonts w:cs="Times New Roman"/>
          <w:color w:val="000000"/>
        </w:rPr>
        <w:t>Вінниця :</w:t>
      </w:r>
      <w:proofErr w:type="gramEnd"/>
      <w:r w:rsidRPr="000949BA">
        <w:rPr>
          <w:rFonts w:cs="Times New Roman"/>
          <w:color w:val="000000"/>
        </w:rPr>
        <w:t xml:space="preserve"> Нова Кн., 2021. 471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w:t>
      </w:r>
      <w:r w:rsidRPr="000949BA">
        <w:rPr>
          <w:rFonts w:cs="Times New Roman"/>
          <w:color w:val="000000"/>
        </w:rPr>
        <w:tab/>
        <w:t xml:space="preserve">Акушерство: підручник [для студентів закл. вищ. мед. освіти III–IV рівнів акредитації за спеціальністю «Медицина»]. – </w:t>
      </w:r>
      <w:proofErr w:type="gramStart"/>
      <w:r w:rsidRPr="000949BA">
        <w:rPr>
          <w:rFonts w:cs="Times New Roman"/>
          <w:color w:val="000000"/>
        </w:rPr>
        <w:t>Тернопіль :</w:t>
      </w:r>
      <w:proofErr w:type="gramEnd"/>
      <w:r w:rsidRPr="000949BA">
        <w:rPr>
          <w:rFonts w:cs="Times New Roman"/>
          <w:color w:val="000000"/>
        </w:rPr>
        <w:t xml:space="preserve"> Укрмедкн., 2025. – 605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w:t>
      </w:r>
      <w:r w:rsidRPr="000949BA">
        <w:rPr>
          <w:rFonts w:cs="Times New Roman"/>
          <w:color w:val="000000"/>
        </w:rPr>
        <w:tab/>
        <w:t xml:space="preserve">Акушерство. Т. 1. Базовий </w:t>
      </w:r>
      <w:proofErr w:type="gramStart"/>
      <w:r w:rsidRPr="000949BA">
        <w:rPr>
          <w:rFonts w:cs="Times New Roman"/>
          <w:color w:val="000000"/>
        </w:rPr>
        <w:t>курс :</w:t>
      </w:r>
      <w:proofErr w:type="gramEnd"/>
      <w:r w:rsidRPr="000949BA">
        <w:rPr>
          <w:rFonts w:cs="Times New Roman"/>
          <w:color w:val="000000"/>
        </w:rPr>
        <w:t xml:space="preserve"> підручник. В. К. Ліхачов. </w:t>
      </w:r>
      <w:proofErr w:type="gramStart"/>
      <w:r w:rsidRPr="000949BA">
        <w:rPr>
          <w:rFonts w:cs="Times New Roman"/>
          <w:color w:val="000000"/>
        </w:rPr>
        <w:t>Вінниця :</w:t>
      </w:r>
      <w:proofErr w:type="gramEnd"/>
      <w:r w:rsidRPr="000949BA">
        <w:rPr>
          <w:rFonts w:cs="Times New Roman"/>
          <w:color w:val="000000"/>
        </w:rPr>
        <w:t xml:space="preserve"> Нова Кн., 2021. 389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5.</w:t>
      </w:r>
      <w:r w:rsidRPr="000949BA">
        <w:rPr>
          <w:rFonts w:cs="Times New Roman"/>
          <w:color w:val="000000"/>
        </w:rPr>
        <w:tab/>
        <w:t xml:space="preserve">Акушерство. Т. 2. Сучасна акушерська </w:t>
      </w:r>
      <w:proofErr w:type="gramStart"/>
      <w:r w:rsidRPr="000949BA">
        <w:rPr>
          <w:rFonts w:cs="Times New Roman"/>
          <w:color w:val="000000"/>
        </w:rPr>
        <w:t>практика :</w:t>
      </w:r>
      <w:proofErr w:type="gramEnd"/>
      <w:r w:rsidRPr="000949BA">
        <w:rPr>
          <w:rFonts w:cs="Times New Roman"/>
          <w:color w:val="000000"/>
        </w:rPr>
        <w:t xml:space="preserve"> підручник. В. К. Ліхачов. Вінниця: Нова Кн., 2022. 509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w:t>
      </w:r>
      <w:r w:rsidRPr="000949BA">
        <w:rPr>
          <w:rFonts w:cs="Times New Roman"/>
          <w:color w:val="000000"/>
        </w:rPr>
        <w:tab/>
        <w:t xml:space="preserve">Акушерство і </w:t>
      </w:r>
      <w:proofErr w:type="gramStart"/>
      <w:r w:rsidRPr="000949BA">
        <w:rPr>
          <w:rFonts w:cs="Times New Roman"/>
          <w:color w:val="000000"/>
        </w:rPr>
        <w:t>гінекологія :</w:t>
      </w:r>
      <w:proofErr w:type="gramEnd"/>
      <w:r w:rsidRPr="000949BA">
        <w:rPr>
          <w:rFonts w:cs="Times New Roman"/>
          <w:color w:val="000000"/>
        </w:rPr>
        <w:t xml:space="preserve"> підруч. для студентів : у 2 кн. В. І. Грищенко, М. О. Щербина, ред. 3-тє вид., стер. </w:t>
      </w:r>
      <w:proofErr w:type="gramStart"/>
      <w:r w:rsidRPr="000949BA">
        <w:rPr>
          <w:rFonts w:cs="Times New Roman"/>
          <w:color w:val="000000"/>
        </w:rPr>
        <w:t>Київ :</w:t>
      </w:r>
      <w:proofErr w:type="gramEnd"/>
      <w:r w:rsidRPr="000949BA">
        <w:rPr>
          <w:rFonts w:cs="Times New Roman"/>
          <w:color w:val="000000"/>
        </w:rPr>
        <w:t xml:space="preserve"> Медицина, 2020. Кн. </w:t>
      </w:r>
      <w:proofErr w:type="gramStart"/>
      <w:r w:rsidRPr="000949BA">
        <w:rPr>
          <w:rFonts w:cs="Times New Roman"/>
          <w:color w:val="000000"/>
        </w:rPr>
        <w:t>2 :</w:t>
      </w:r>
      <w:proofErr w:type="gramEnd"/>
      <w:r w:rsidRPr="000949BA">
        <w:rPr>
          <w:rFonts w:cs="Times New Roman"/>
          <w:color w:val="000000"/>
        </w:rPr>
        <w:t xml:space="preserve"> Гінекологія. 2020. 375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7.</w:t>
      </w:r>
      <w:r w:rsidRPr="000949BA">
        <w:rPr>
          <w:rFonts w:cs="Times New Roman"/>
          <w:color w:val="000000"/>
        </w:rPr>
        <w:tab/>
        <w:t xml:space="preserve">Акушерство і </w:t>
      </w:r>
      <w:proofErr w:type="gramStart"/>
      <w:r w:rsidRPr="000949BA">
        <w:rPr>
          <w:rFonts w:cs="Times New Roman"/>
          <w:color w:val="000000"/>
        </w:rPr>
        <w:t>гінекологія :</w:t>
      </w:r>
      <w:proofErr w:type="gramEnd"/>
      <w:r w:rsidRPr="000949BA">
        <w:rPr>
          <w:rFonts w:cs="Times New Roman"/>
          <w:color w:val="000000"/>
        </w:rPr>
        <w:t xml:space="preserve"> підруч. для студентів : у 2 кн. В. І. Грищенко, М. О. Щербина, ред. 4-те вид., стер. Київ: Медицина, 2020. Кн. </w:t>
      </w:r>
      <w:proofErr w:type="gramStart"/>
      <w:r w:rsidRPr="000949BA">
        <w:rPr>
          <w:rFonts w:cs="Times New Roman"/>
          <w:color w:val="000000"/>
        </w:rPr>
        <w:t>1 :</w:t>
      </w:r>
      <w:proofErr w:type="gramEnd"/>
      <w:r w:rsidRPr="000949BA">
        <w:rPr>
          <w:rFonts w:cs="Times New Roman"/>
          <w:color w:val="000000"/>
        </w:rPr>
        <w:t xml:space="preserve"> Акушерство. 2020. 422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8.</w:t>
      </w:r>
      <w:r w:rsidRPr="000949BA">
        <w:rPr>
          <w:rFonts w:cs="Times New Roman"/>
          <w:color w:val="000000"/>
        </w:rPr>
        <w:tab/>
        <w:t xml:space="preserve">Акушерство та гінекологія. Т. 1. Фізіологічне акушерство: навч. посібник. І. Р. Ніцович. </w:t>
      </w:r>
      <w:proofErr w:type="gramStart"/>
      <w:r w:rsidRPr="000949BA">
        <w:rPr>
          <w:rFonts w:cs="Times New Roman"/>
          <w:color w:val="000000"/>
        </w:rPr>
        <w:t>Чернівці :</w:t>
      </w:r>
      <w:proofErr w:type="gramEnd"/>
      <w:r w:rsidRPr="000949BA">
        <w:rPr>
          <w:rFonts w:cs="Times New Roman"/>
          <w:color w:val="000000"/>
        </w:rPr>
        <w:t xml:space="preserve"> БДМУ, 2023. 322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9.</w:t>
      </w:r>
      <w:r w:rsidRPr="000949BA">
        <w:rPr>
          <w:rFonts w:cs="Times New Roman"/>
          <w:color w:val="000000"/>
        </w:rPr>
        <w:tab/>
        <w:t xml:space="preserve">Акушерство та гінекологія. Т.2. Патологічне акушерство: навч. посібник. І. Р. Ніцович, О. М. Юзько, А. В. Семеняк. </w:t>
      </w:r>
      <w:proofErr w:type="gramStart"/>
      <w:r w:rsidRPr="000949BA">
        <w:rPr>
          <w:rFonts w:cs="Times New Roman"/>
          <w:color w:val="000000"/>
        </w:rPr>
        <w:t>Чернівці :</w:t>
      </w:r>
      <w:proofErr w:type="gramEnd"/>
      <w:r w:rsidRPr="000949BA">
        <w:rPr>
          <w:rFonts w:cs="Times New Roman"/>
          <w:color w:val="000000"/>
        </w:rPr>
        <w:t xml:space="preserve"> БДМУ, 2024 . 595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10.</w:t>
      </w:r>
      <w:r w:rsidRPr="000949BA">
        <w:rPr>
          <w:rFonts w:cs="Times New Roman"/>
          <w:color w:val="000000"/>
        </w:rPr>
        <w:tab/>
        <w:t xml:space="preserve">Акушерство та гінекологія за Неттером: пер. 4-го вид. Р. П. Сміт. </w:t>
      </w:r>
      <w:proofErr w:type="gramStart"/>
      <w:r w:rsidRPr="000949BA">
        <w:rPr>
          <w:rFonts w:cs="Times New Roman"/>
          <w:color w:val="000000"/>
        </w:rPr>
        <w:t>Київ :</w:t>
      </w:r>
      <w:proofErr w:type="gramEnd"/>
      <w:r w:rsidRPr="000949BA">
        <w:rPr>
          <w:rFonts w:cs="Times New Roman"/>
          <w:color w:val="000000"/>
        </w:rPr>
        <w:t xml:space="preserve"> Медицина, 2025. IX, 733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11.</w:t>
      </w:r>
      <w:r w:rsidRPr="000949BA">
        <w:rPr>
          <w:rFonts w:cs="Times New Roman"/>
          <w:color w:val="000000"/>
        </w:rPr>
        <w:tab/>
        <w:t xml:space="preserve">Акушерсько-гінекологічна допомога та збереження репродуктивного здоров’я жінок в умовах збройного конфлікту: монографія. В. І. Цимбалюк, ред. </w:t>
      </w:r>
      <w:proofErr w:type="gramStart"/>
      <w:r w:rsidRPr="000949BA">
        <w:rPr>
          <w:rFonts w:cs="Times New Roman"/>
          <w:color w:val="000000"/>
        </w:rPr>
        <w:t>Львів :</w:t>
      </w:r>
      <w:proofErr w:type="gramEnd"/>
      <w:r w:rsidRPr="000949BA">
        <w:rPr>
          <w:rFonts w:cs="Times New Roman"/>
          <w:color w:val="000000"/>
        </w:rPr>
        <w:t xml:space="preserve"> Захід.-укр. консалтинг центр, 2020. 158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12.</w:t>
      </w:r>
      <w:r w:rsidRPr="000949BA">
        <w:rPr>
          <w:rFonts w:cs="Times New Roman"/>
          <w:color w:val="000000"/>
        </w:rPr>
        <w:tab/>
        <w:t xml:space="preserve">Акушерсько-гінекологічна допомога та збереження репродуктивного здоров’я жінок в умовах збройного </w:t>
      </w:r>
      <w:proofErr w:type="gramStart"/>
      <w:r w:rsidRPr="000949BA">
        <w:rPr>
          <w:rFonts w:cs="Times New Roman"/>
          <w:color w:val="000000"/>
        </w:rPr>
        <w:t>конфлікту :</w:t>
      </w:r>
      <w:proofErr w:type="gramEnd"/>
      <w:r w:rsidRPr="000949BA">
        <w:rPr>
          <w:rFonts w:cs="Times New Roman"/>
          <w:color w:val="000000"/>
        </w:rPr>
        <w:t xml:space="preserve"> монографія / Ю. Г. Антипкін [та ін.] ; ред. В. І. Цимбалюк. – </w:t>
      </w:r>
      <w:proofErr w:type="gramStart"/>
      <w:r w:rsidRPr="000949BA">
        <w:rPr>
          <w:rFonts w:cs="Times New Roman"/>
          <w:color w:val="000000"/>
        </w:rPr>
        <w:t>Львів :</w:t>
      </w:r>
      <w:proofErr w:type="gramEnd"/>
      <w:r w:rsidRPr="000949BA">
        <w:rPr>
          <w:rFonts w:cs="Times New Roman"/>
          <w:color w:val="000000"/>
        </w:rPr>
        <w:t xml:space="preserve"> [б. в.], 2020. – 160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13.</w:t>
      </w:r>
      <w:r w:rsidRPr="000949BA">
        <w:rPr>
          <w:rFonts w:cs="Times New Roman"/>
          <w:color w:val="000000"/>
        </w:rPr>
        <w:tab/>
        <w:t xml:space="preserve">Бачинська І. І. Практикум з </w:t>
      </w:r>
      <w:proofErr w:type="gramStart"/>
      <w:r w:rsidRPr="000949BA">
        <w:rPr>
          <w:rFonts w:cs="Times New Roman"/>
          <w:color w:val="000000"/>
        </w:rPr>
        <w:t>акушерства :</w:t>
      </w:r>
      <w:proofErr w:type="gramEnd"/>
      <w:r w:rsidRPr="000949BA">
        <w:rPr>
          <w:rFonts w:cs="Times New Roman"/>
          <w:color w:val="000000"/>
        </w:rPr>
        <w:t xml:space="preserve"> навч. посіб. / І. І. Бачинська. – 2-ге вид. – </w:t>
      </w:r>
      <w:proofErr w:type="gramStart"/>
      <w:r w:rsidRPr="000949BA">
        <w:rPr>
          <w:rFonts w:cs="Times New Roman"/>
          <w:color w:val="000000"/>
        </w:rPr>
        <w:t>Київ :</w:t>
      </w:r>
      <w:proofErr w:type="gramEnd"/>
      <w:r w:rsidRPr="000949BA">
        <w:rPr>
          <w:rFonts w:cs="Times New Roman"/>
          <w:color w:val="000000"/>
        </w:rPr>
        <w:t xml:space="preserve"> Медицина, 2021. – 104 </w:t>
      </w:r>
      <w:proofErr w:type="gramStart"/>
      <w:r w:rsidRPr="000949BA">
        <w:rPr>
          <w:rFonts w:cs="Times New Roman"/>
          <w:color w:val="000000"/>
        </w:rPr>
        <w:t>с. :</w:t>
      </w:r>
      <w:proofErr w:type="gramEnd"/>
      <w:r w:rsidRPr="000949BA">
        <w:rPr>
          <w:rFonts w:cs="Times New Roman"/>
          <w:color w:val="000000"/>
        </w:rPr>
        <w:t xml:space="preserve"> рис., табл.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14.</w:t>
      </w:r>
      <w:r w:rsidRPr="000949BA">
        <w:rPr>
          <w:rFonts w:cs="Times New Roman"/>
          <w:color w:val="000000"/>
        </w:rPr>
        <w:tab/>
        <w:t xml:space="preserve">Внутрішньочеревні кровотечі в </w:t>
      </w:r>
      <w:proofErr w:type="gramStart"/>
      <w:r w:rsidRPr="000949BA">
        <w:rPr>
          <w:rFonts w:cs="Times New Roman"/>
          <w:color w:val="000000"/>
        </w:rPr>
        <w:t>гінекології :</w:t>
      </w:r>
      <w:proofErr w:type="gramEnd"/>
      <w:r w:rsidRPr="000949BA">
        <w:rPr>
          <w:rFonts w:cs="Times New Roman"/>
          <w:color w:val="000000"/>
        </w:rPr>
        <w:t xml:space="preserve"> монографія. І. З. Гладчук, О. Я. Назаренко, Р. О. Ткаченко. </w:t>
      </w:r>
      <w:proofErr w:type="gramStart"/>
      <w:r w:rsidRPr="000949BA">
        <w:rPr>
          <w:rFonts w:cs="Times New Roman"/>
          <w:color w:val="000000"/>
        </w:rPr>
        <w:t>Одеса :</w:t>
      </w:r>
      <w:proofErr w:type="gramEnd"/>
      <w:r w:rsidRPr="000949BA">
        <w:rPr>
          <w:rFonts w:cs="Times New Roman"/>
          <w:color w:val="000000"/>
        </w:rPr>
        <w:t xml:space="preserve"> ОНМедУ, 2021. 111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15.</w:t>
      </w:r>
      <w:r w:rsidRPr="000949BA">
        <w:rPr>
          <w:rFonts w:cs="Times New Roman"/>
          <w:color w:val="000000"/>
        </w:rPr>
        <w:tab/>
        <w:t xml:space="preserve">Вплив патології щитоподібної залози на стан репродуктивного здоров’я та перебіг </w:t>
      </w:r>
      <w:proofErr w:type="gramStart"/>
      <w:r w:rsidRPr="000949BA">
        <w:rPr>
          <w:rFonts w:cs="Times New Roman"/>
          <w:color w:val="000000"/>
        </w:rPr>
        <w:t>вагітності :</w:t>
      </w:r>
      <w:proofErr w:type="gramEnd"/>
      <w:r w:rsidRPr="000949BA">
        <w:rPr>
          <w:rFonts w:cs="Times New Roman"/>
          <w:color w:val="000000"/>
        </w:rPr>
        <w:t xml:space="preserve"> навч. посібник. І. М. Нікітіна, А. М. Лобода. </w:t>
      </w:r>
      <w:proofErr w:type="gramStart"/>
      <w:r w:rsidRPr="000949BA">
        <w:rPr>
          <w:rFonts w:cs="Times New Roman"/>
          <w:color w:val="000000"/>
        </w:rPr>
        <w:t>Суми :</w:t>
      </w:r>
      <w:proofErr w:type="gramEnd"/>
      <w:r w:rsidRPr="000949BA">
        <w:rPr>
          <w:rFonts w:cs="Times New Roman"/>
          <w:color w:val="000000"/>
        </w:rPr>
        <w:t xml:space="preserve"> Сум. держ. ун-т, 2023. 118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16.</w:t>
      </w:r>
      <w:r w:rsidRPr="000949BA">
        <w:rPr>
          <w:rFonts w:cs="Times New Roman"/>
          <w:color w:val="000000"/>
        </w:rPr>
        <w:tab/>
      </w:r>
      <w:proofErr w:type="gramStart"/>
      <w:r w:rsidRPr="000949BA">
        <w:rPr>
          <w:rFonts w:cs="Times New Roman"/>
          <w:color w:val="000000"/>
        </w:rPr>
        <w:t>Гінекологія :</w:t>
      </w:r>
      <w:proofErr w:type="gramEnd"/>
      <w:r w:rsidRPr="000949BA">
        <w:rPr>
          <w:rFonts w:cs="Times New Roman"/>
          <w:color w:val="000000"/>
        </w:rPr>
        <w:t xml:space="preserve"> підручник / за заг. ред. В. І. Пирогової. – </w:t>
      </w:r>
      <w:proofErr w:type="gramStart"/>
      <w:r w:rsidRPr="000949BA">
        <w:rPr>
          <w:rFonts w:cs="Times New Roman"/>
          <w:color w:val="000000"/>
        </w:rPr>
        <w:t>Вінниця :</w:t>
      </w:r>
      <w:proofErr w:type="gramEnd"/>
      <w:r w:rsidRPr="000949BA">
        <w:rPr>
          <w:rFonts w:cs="Times New Roman"/>
          <w:color w:val="000000"/>
        </w:rPr>
        <w:t xml:space="preserve"> Нова Кн., 2023. – 400 </w:t>
      </w:r>
      <w:proofErr w:type="gramStart"/>
      <w:r w:rsidRPr="000949BA">
        <w:rPr>
          <w:rFonts w:cs="Times New Roman"/>
          <w:color w:val="000000"/>
        </w:rPr>
        <w:t>с. :</w:t>
      </w:r>
      <w:proofErr w:type="gramEnd"/>
      <w:r w:rsidRPr="000949BA">
        <w:rPr>
          <w:rFonts w:cs="Times New Roman"/>
          <w:color w:val="000000"/>
        </w:rPr>
        <w:t xml:space="preserve"> іл., табл.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17.</w:t>
      </w:r>
      <w:r w:rsidRPr="000949BA">
        <w:rPr>
          <w:rFonts w:cs="Times New Roman"/>
          <w:color w:val="000000"/>
        </w:rPr>
        <w:tab/>
      </w:r>
      <w:proofErr w:type="gramStart"/>
      <w:r w:rsidRPr="000949BA">
        <w:rPr>
          <w:rFonts w:cs="Times New Roman"/>
          <w:color w:val="000000"/>
        </w:rPr>
        <w:t>Гінекологія :</w:t>
      </w:r>
      <w:proofErr w:type="gramEnd"/>
      <w:r w:rsidRPr="000949BA">
        <w:rPr>
          <w:rFonts w:cs="Times New Roman"/>
          <w:color w:val="000000"/>
        </w:rPr>
        <w:t xml:space="preserve"> підручник. В. І. Пирогова, ред. </w:t>
      </w:r>
      <w:proofErr w:type="gramStart"/>
      <w:r w:rsidRPr="000949BA">
        <w:rPr>
          <w:rFonts w:cs="Times New Roman"/>
          <w:color w:val="000000"/>
        </w:rPr>
        <w:t>Вінниця :</w:t>
      </w:r>
      <w:proofErr w:type="gramEnd"/>
      <w:r w:rsidRPr="000949BA">
        <w:rPr>
          <w:rFonts w:cs="Times New Roman"/>
          <w:color w:val="000000"/>
        </w:rPr>
        <w:t xml:space="preserve"> Нова Книга, 2023. 395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18.</w:t>
      </w:r>
      <w:r w:rsidRPr="000949BA">
        <w:rPr>
          <w:rFonts w:cs="Times New Roman"/>
          <w:color w:val="000000"/>
        </w:rPr>
        <w:tab/>
        <w:t>Гіперандрогенні стани в практиці акушера-</w:t>
      </w:r>
      <w:proofErr w:type="gramStart"/>
      <w:r w:rsidRPr="000949BA">
        <w:rPr>
          <w:rFonts w:cs="Times New Roman"/>
          <w:color w:val="000000"/>
        </w:rPr>
        <w:t>гінеколога :</w:t>
      </w:r>
      <w:proofErr w:type="gramEnd"/>
      <w:r w:rsidRPr="000949BA">
        <w:rPr>
          <w:rFonts w:cs="Times New Roman"/>
          <w:color w:val="000000"/>
        </w:rPr>
        <w:t xml:space="preserve"> навч. посібник. Ю. О. Дубоссарська, З. М. Дубоссарська, В. В. Радченко та ін. </w:t>
      </w:r>
      <w:proofErr w:type="gramStart"/>
      <w:r w:rsidRPr="000949BA">
        <w:rPr>
          <w:rFonts w:cs="Times New Roman"/>
          <w:color w:val="000000"/>
        </w:rPr>
        <w:t>Дніпро :</w:t>
      </w:r>
      <w:proofErr w:type="gramEnd"/>
      <w:r w:rsidRPr="000949BA">
        <w:rPr>
          <w:rFonts w:cs="Times New Roman"/>
          <w:color w:val="000000"/>
        </w:rPr>
        <w:t xml:space="preserve"> ДДМУ; Львів : Новий Світ-2000, 2024. 174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19.</w:t>
      </w:r>
      <w:r w:rsidRPr="000949BA">
        <w:rPr>
          <w:rFonts w:cs="Times New Roman"/>
          <w:color w:val="000000"/>
        </w:rPr>
        <w:tab/>
        <w:t xml:space="preserve">Гладчук І. З. Внутрішньочеревні кровотечі в гінекології: монографія / І. З. Гладчук, О. Я. Назаренко, Р. О. Ткаченко. – Одесса: ОНМедУ, 2021. – 112 </w:t>
      </w:r>
      <w:proofErr w:type="gramStart"/>
      <w:r w:rsidRPr="000949BA">
        <w:rPr>
          <w:rFonts w:cs="Times New Roman"/>
          <w:color w:val="000000"/>
        </w:rPr>
        <w:t>с. :</w:t>
      </w:r>
      <w:proofErr w:type="gramEnd"/>
      <w:r w:rsidRPr="000949BA">
        <w:rPr>
          <w:rFonts w:cs="Times New Roman"/>
          <w:color w:val="000000"/>
        </w:rPr>
        <w:t xml:space="preserve"> іл.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20.</w:t>
      </w:r>
      <w:r w:rsidRPr="000949BA">
        <w:rPr>
          <w:rFonts w:cs="Times New Roman"/>
          <w:color w:val="000000"/>
        </w:rPr>
        <w:tab/>
        <w:t>Госпітальні інфекції в акушерстві та гінекології / [А. Г. Салманов та ін.</w:t>
      </w:r>
      <w:proofErr w:type="gramStart"/>
      <w:r w:rsidRPr="000949BA">
        <w:rPr>
          <w:rFonts w:cs="Times New Roman"/>
          <w:color w:val="000000"/>
        </w:rPr>
        <w:t>] ;</w:t>
      </w:r>
      <w:proofErr w:type="gramEnd"/>
      <w:r w:rsidRPr="000949BA">
        <w:rPr>
          <w:rFonts w:cs="Times New Roman"/>
          <w:color w:val="000000"/>
        </w:rPr>
        <w:t xml:space="preserve"> за ред. А. Г. Салманова. – 2024.</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21.</w:t>
      </w:r>
      <w:r w:rsidRPr="000949BA">
        <w:rPr>
          <w:rFonts w:cs="Times New Roman"/>
          <w:color w:val="000000"/>
        </w:rPr>
        <w:tab/>
        <w:t xml:space="preserve">Ерхардт Р. Основні потреби жінки в пологах / Р. </w:t>
      </w:r>
      <w:proofErr w:type="gramStart"/>
      <w:r w:rsidRPr="000949BA">
        <w:rPr>
          <w:rFonts w:cs="Times New Roman"/>
          <w:color w:val="000000"/>
        </w:rPr>
        <w:t>Ерхардт ;</w:t>
      </w:r>
      <w:proofErr w:type="gramEnd"/>
      <w:r w:rsidRPr="000949BA">
        <w:rPr>
          <w:rFonts w:cs="Times New Roman"/>
          <w:color w:val="000000"/>
        </w:rPr>
        <w:t xml:space="preserve"> пер. з англ. мови [Г. Луценко]. – 2021. – 33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22.</w:t>
      </w:r>
      <w:r w:rsidRPr="000949BA">
        <w:rPr>
          <w:rFonts w:cs="Times New Roman"/>
          <w:color w:val="000000"/>
        </w:rPr>
        <w:tab/>
        <w:t xml:space="preserve">Захворювання серцево-судинної системи і </w:t>
      </w:r>
      <w:proofErr w:type="gramStart"/>
      <w:r w:rsidRPr="000949BA">
        <w:rPr>
          <w:rFonts w:cs="Times New Roman"/>
          <w:color w:val="000000"/>
        </w:rPr>
        <w:t>вагітність :</w:t>
      </w:r>
      <w:proofErr w:type="gramEnd"/>
      <w:r w:rsidRPr="000949BA">
        <w:rPr>
          <w:rFonts w:cs="Times New Roman"/>
          <w:color w:val="000000"/>
        </w:rPr>
        <w:t xml:space="preserve"> навч. посіб. І. П. Катеренчук, А. М. Громова. </w:t>
      </w:r>
      <w:proofErr w:type="gramStart"/>
      <w:r w:rsidRPr="000949BA">
        <w:rPr>
          <w:rFonts w:cs="Times New Roman"/>
          <w:color w:val="000000"/>
        </w:rPr>
        <w:t>Київ :</w:t>
      </w:r>
      <w:proofErr w:type="gramEnd"/>
      <w:r w:rsidRPr="000949BA">
        <w:rPr>
          <w:rFonts w:cs="Times New Roman"/>
          <w:color w:val="000000"/>
        </w:rPr>
        <w:t xml:space="preserve"> Мед. Кн., 2020. 116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23.</w:t>
      </w:r>
      <w:r w:rsidRPr="000949BA">
        <w:rPr>
          <w:rFonts w:cs="Times New Roman"/>
          <w:color w:val="000000"/>
        </w:rPr>
        <w:tab/>
        <w:t xml:space="preserve">Іліка В. В., Давиденко І. С., Гарвасюк О. В. Хоріоамніоніт та базальний децидуїт при залізодефіцитній анемії вагітних. Гістопатологічна </w:t>
      </w:r>
      <w:proofErr w:type="gramStart"/>
      <w:r w:rsidRPr="000949BA">
        <w:rPr>
          <w:rFonts w:cs="Times New Roman"/>
          <w:color w:val="000000"/>
        </w:rPr>
        <w:t>діагностика :</w:t>
      </w:r>
      <w:proofErr w:type="gramEnd"/>
      <w:r w:rsidRPr="000949BA">
        <w:rPr>
          <w:rFonts w:cs="Times New Roman"/>
          <w:color w:val="000000"/>
        </w:rPr>
        <w:t xml:space="preserve"> монографія. </w:t>
      </w:r>
      <w:proofErr w:type="gramStart"/>
      <w:r w:rsidRPr="000949BA">
        <w:rPr>
          <w:rFonts w:cs="Times New Roman"/>
          <w:color w:val="000000"/>
        </w:rPr>
        <w:t>Чернівці :</w:t>
      </w:r>
      <w:proofErr w:type="gramEnd"/>
      <w:r w:rsidRPr="000949BA">
        <w:rPr>
          <w:rFonts w:cs="Times New Roman"/>
          <w:color w:val="000000"/>
        </w:rPr>
        <w:t xml:space="preserve"> БДМУ, 2022. 177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24.</w:t>
      </w:r>
      <w:r w:rsidRPr="000949BA">
        <w:rPr>
          <w:rFonts w:cs="Times New Roman"/>
          <w:color w:val="000000"/>
        </w:rPr>
        <w:tab/>
        <w:t>Імунопатогенез ендометріозу асоційованого з безпліддям: нові методи діагностики та підходи до лікування: монографія. Г. Д. Коваль. Чернівці: БДМУ, 2019. 233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25.</w:t>
      </w:r>
      <w:r w:rsidRPr="000949BA">
        <w:rPr>
          <w:rFonts w:cs="Times New Roman"/>
          <w:color w:val="000000"/>
        </w:rPr>
        <w:tab/>
        <w:t xml:space="preserve">Катеренчук І. П. Захворювання серцево-судинної системи і </w:t>
      </w:r>
      <w:proofErr w:type="gramStart"/>
      <w:r w:rsidRPr="000949BA">
        <w:rPr>
          <w:rFonts w:cs="Times New Roman"/>
          <w:color w:val="000000"/>
        </w:rPr>
        <w:t>вагітність :</w:t>
      </w:r>
      <w:proofErr w:type="gramEnd"/>
      <w:r w:rsidRPr="000949BA">
        <w:rPr>
          <w:rFonts w:cs="Times New Roman"/>
          <w:color w:val="000000"/>
        </w:rPr>
        <w:t xml:space="preserve"> навч. посіб. / І. П. Ка-теренчук, А. М. Громова. – </w:t>
      </w:r>
      <w:proofErr w:type="gramStart"/>
      <w:r w:rsidRPr="000949BA">
        <w:rPr>
          <w:rFonts w:cs="Times New Roman"/>
          <w:color w:val="000000"/>
        </w:rPr>
        <w:t>Київ :</w:t>
      </w:r>
      <w:proofErr w:type="gramEnd"/>
      <w:r w:rsidRPr="000949BA">
        <w:rPr>
          <w:rFonts w:cs="Times New Roman"/>
          <w:color w:val="000000"/>
        </w:rPr>
        <w:t xml:space="preserve"> Медкн., 2020. – 120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26.</w:t>
      </w:r>
      <w:r w:rsidRPr="000949BA">
        <w:rPr>
          <w:rFonts w:cs="Times New Roman"/>
          <w:color w:val="000000"/>
        </w:rPr>
        <w:tab/>
        <w:t xml:space="preserve">Клінічне акушерство та </w:t>
      </w:r>
      <w:proofErr w:type="gramStart"/>
      <w:r w:rsidRPr="000949BA">
        <w:rPr>
          <w:rFonts w:cs="Times New Roman"/>
          <w:color w:val="000000"/>
        </w:rPr>
        <w:t>гінекологія :</w:t>
      </w:r>
      <w:proofErr w:type="gramEnd"/>
      <w:r w:rsidRPr="000949BA">
        <w:rPr>
          <w:rFonts w:cs="Times New Roman"/>
          <w:color w:val="000000"/>
        </w:rPr>
        <w:t xml:space="preserve"> навч. посіб. Пер. 4-го англ. вид. Б. А. Маґован, Ф.Оуен, Е. Томсон. </w:t>
      </w:r>
      <w:proofErr w:type="gramStart"/>
      <w:r w:rsidRPr="000949BA">
        <w:rPr>
          <w:rFonts w:cs="Times New Roman"/>
          <w:color w:val="000000"/>
        </w:rPr>
        <w:t>Київ :</w:t>
      </w:r>
      <w:proofErr w:type="gramEnd"/>
      <w:r w:rsidRPr="000949BA">
        <w:rPr>
          <w:rFonts w:cs="Times New Roman"/>
          <w:color w:val="000000"/>
        </w:rPr>
        <w:t xml:space="preserve"> Медицина, 2021. 453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27.</w:t>
      </w:r>
      <w:r w:rsidRPr="000949BA">
        <w:rPr>
          <w:rFonts w:cs="Times New Roman"/>
          <w:color w:val="000000"/>
        </w:rPr>
        <w:tab/>
        <w:t xml:space="preserve">Лейоміома матки та репродуктивне здоров’я </w:t>
      </w:r>
      <w:proofErr w:type="gramStart"/>
      <w:r w:rsidRPr="000949BA">
        <w:rPr>
          <w:rFonts w:cs="Times New Roman"/>
          <w:color w:val="000000"/>
        </w:rPr>
        <w:t>жінок :</w:t>
      </w:r>
      <w:proofErr w:type="gramEnd"/>
      <w:r w:rsidRPr="000949BA">
        <w:rPr>
          <w:rFonts w:cs="Times New Roman"/>
          <w:color w:val="000000"/>
        </w:rPr>
        <w:t xml:space="preserve"> [монографія] / [І. Б. Вовк та ін.] ; за ред. проф. І. Б. Вовк, проф. А. Г. Корнацької, д-ра мед. наук О. В. Трохимович. – 2022. – 216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28.</w:t>
      </w:r>
      <w:r w:rsidRPr="000949BA">
        <w:rPr>
          <w:rFonts w:cs="Times New Roman"/>
          <w:color w:val="000000"/>
        </w:rPr>
        <w:tab/>
        <w:t xml:space="preserve">Ліхачов В. К. </w:t>
      </w:r>
      <w:proofErr w:type="gramStart"/>
      <w:r w:rsidRPr="000949BA">
        <w:rPr>
          <w:rFonts w:cs="Times New Roman"/>
          <w:color w:val="000000"/>
        </w:rPr>
        <w:t>Акушерство :</w:t>
      </w:r>
      <w:proofErr w:type="gramEnd"/>
      <w:r w:rsidRPr="000949BA">
        <w:rPr>
          <w:rFonts w:cs="Times New Roman"/>
          <w:color w:val="000000"/>
        </w:rPr>
        <w:t xml:space="preserve"> підруч. для здобувачів вищ. освіти, лікарів-інтернів : у 2 т. Т. 1. Базовий курс / В. К. Ліхачов ; рец.: О. В. Булавенко, О. В. Кравченко, В. І. Похилько. – </w:t>
      </w:r>
      <w:proofErr w:type="gramStart"/>
      <w:r w:rsidRPr="000949BA">
        <w:rPr>
          <w:rFonts w:cs="Times New Roman"/>
          <w:color w:val="000000"/>
        </w:rPr>
        <w:t>Вінниця :</w:t>
      </w:r>
      <w:proofErr w:type="gramEnd"/>
      <w:r w:rsidRPr="000949BA">
        <w:rPr>
          <w:rFonts w:cs="Times New Roman"/>
          <w:color w:val="000000"/>
        </w:rPr>
        <w:t xml:space="preserve"> Нова Кн., 2021. – 392 </w:t>
      </w:r>
      <w:proofErr w:type="gramStart"/>
      <w:r w:rsidRPr="000949BA">
        <w:rPr>
          <w:rFonts w:cs="Times New Roman"/>
          <w:color w:val="000000"/>
        </w:rPr>
        <w:t>с. :</w:t>
      </w:r>
      <w:proofErr w:type="gramEnd"/>
      <w:r w:rsidRPr="000949BA">
        <w:rPr>
          <w:rFonts w:cs="Times New Roman"/>
          <w:color w:val="000000"/>
        </w:rPr>
        <w:t xml:space="preserve"> іл.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29.</w:t>
      </w:r>
      <w:r w:rsidRPr="000949BA">
        <w:rPr>
          <w:rFonts w:cs="Times New Roman"/>
          <w:color w:val="000000"/>
        </w:rPr>
        <w:tab/>
        <w:t xml:space="preserve">Ліхачов В. К. </w:t>
      </w:r>
      <w:proofErr w:type="gramStart"/>
      <w:r w:rsidRPr="000949BA">
        <w:rPr>
          <w:rFonts w:cs="Times New Roman"/>
          <w:color w:val="000000"/>
        </w:rPr>
        <w:t>Акушерство :</w:t>
      </w:r>
      <w:proofErr w:type="gramEnd"/>
      <w:r w:rsidRPr="000949BA">
        <w:rPr>
          <w:rFonts w:cs="Times New Roman"/>
          <w:color w:val="000000"/>
        </w:rPr>
        <w:t xml:space="preserve"> підруч. для здобувачів вищ. освіти, лікарів-інтернів : у 2 т. Т. 2. Сучасна акушерська практика / В. К.Ліхачов. – </w:t>
      </w:r>
      <w:proofErr w:type="gramStart"/>
      <w:r w:rsidRPr="000949BA">
        <w:rPr>
          <w:rFonts w:cs="Times New Roman"/>
          <w:color w:val="000000"/>
        </w:rPr>
        <w:t>Вінниця :</w:t>
      </w:r>
      <w:proofErr w:type="gramEnd"/>
      <w:r w:rsidRPr="000949BA">
        <w:rPr>
          <w:rFonts w:cs="Times New Roman"/>
          <w:color w:val="000000"/>
        </w:rPr>
        <w:t xml:space="preserve"> Нова Кн., 2022. – 512 </w:t>
      </w:r>
      <w:proofErr w:type="gramStart"/>
      <w:r w:rsidRPr="000949BA">
        <w:rPr>
          <w:rFonts w:cs="Times New Roman"/>
          <w:color w:val="000000"/>
        </w:rPr>
        <w:t>с. :</w:t>
      </w:r>
      <w:proofErr w:type="gramEnd"/>
      <w:r w:rsidRPr="000949BA">
        <w:rPr>
          <w:rFonts w:cs="Times New Roman"/>
          <w:color w:val="000000"/>
        </w:rPr>
        <w:t xml:space="preserve"> іл.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30.</w:t>
      </w:r>
      <w:r w:rsidRPr="000949BA">
        <w:rPr>
          <w:rFonts w:cs="Times New Roman"/>
          <w:color w:val="000000"/>
        </w:rPr>
        <w:tab/>
        <w:t xml:space="preserve">Ліхачов В. К. </w:t>
      </w:r>
      <w:proofErr w:type="gramStart"/>
      <w:r w:rsidRPr="000949BA">
        <w:rPr>
          <w:rFonts w:cs="Times New Roman"/>
          <w:color w:val="000000"/>
        </w:rPr>
        <w:t>Гінекологія :</w:t>
      </w:r>
      <w:proofErr w:type="gramEnd"/>
      <w:r w:rsidRPr="000949BA">
        <w:rPr>
          <w:rFonts w:cs="Times New Roman"/>
          <w:color w:val="000000"/>
        </w:rPr>
        <w:t xml:space="preserve"> підруч. для студентів вищ. навч. закл. / В. К. </w:t>
      </w:r>
      <w:proofErr w:type="gramStart"/>
      <w:r w:rsidRPr="000949BA">
        <w:rPr>
          <w:rFonts w:cs="Times New Roman"/>
          <w:color w:val="000000"/>
        </w:rPr>
        <w:t>Ліхачов ;</w:t>
      </w:r>
      <w:proofErr w:type="gramEnd"/>
      <w:r w:rsidRPr="000949BA">
        <w:rPr>
          <w:rFonts w:cs="Times New Roman"/>
          <w:color w:val="000000"/>
        </w:rPr>
        <w:t xml:space="preserve"> рец.: О. М. Юзько, О. В. Булавенко, Ю. Я. Круть. – 2-ге вид., оновл. – </w:t>
      </w:r>
      <w:proofErr w:type="gramStart"/>
      <w:r w:rsidRPr="000949BA">
        <w:rPr>
          <w:rFonts w:cs="Times New Roman"/>
          <w:color w:val="000000"/>
        </w:rPr>
        <w:t>Вінниця :</w:t>
      </w:r>
      <w:proofErr w:type="gramEnd"/>
      <w:r w:rsidRPr="000949BA">
        <w:rPr>
          <w:rFonts w:cs="Times New Roman"/>
          <w:color w:val="000000"/>
        </w:rPr>
        <w:t xml:space="preserve"> Нова Кн., 2021. – 680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31.</w:t>
      </w:r>
      <w:r w:rsidRPr="000949BA">
        <w:rPr>
          <w:rFonts w:cs="Times New Roman"/>
          <w:color w:val="000000"/>
        </w:rPr>
        <w:tab/>
        <w:t xml:space="preserve">Маґован Б. Клінічне акушерство та </w:t>
      </w:r>
      <w:proofErr w:type="gramStart"/>
      <w:r w:rsidRPr="000949BA">
        <w:rPr>
          <w:rFonts w:cs="Times New Roman"/>
          <w:color w:val="000000"/>
        </w:rPr>
        <w:t>гінекологія :</w:t>
      </w:r>
      <w:proofErr w:type="gramEnd"/>
      <w:r w:rsidRPr="000949BA">
        <w:rPr>
          <w:rFonts w:cs="Times New Roman"/>
          <w:color w:val="000000"/>
        </w:rPr>
        <w:t xml:space="preserve"> навч. посіб. / Б. А. Маґован, Ф. Оуен, Е. </w:t>
      </w:r>
      <w:proofErr w:type="gramStart"/>
      <w:r w:rsidRPr="000949BA">
        <w:rPr>
          <w:rFonts w:cs="Times New Roman"/>
          <w:color w:val="000000"/>
        </w:rPr>
        <w:t>Томсон ;</w:t>
      </w:r>
      <w:proofErr w:type="gramEnd"/>
      <w:r w:rsidRPr="000949BA">
        <w:rPr>
          <w:rFonts w:cs="Times New Roman"/>
          <w:color w:val="000000"/>
        </w:rPr>
        <w:t xml:space="preserve"> наук. ред. пер. М. Щербина ; пер. з англ.: І. Щербіна, І. Плахотна. – Пер. 4-го англ. вид. – </w:t>
      </w:r>
      <w:proofErr w:type="gramStart"/>
      <w:r w:rsidRPr="000949BA">
        <w:rPr>
          <w:rFonts w:cs="Times New Roman"/>
          <w:color w:val="000000"/>
        </w:rPr>
        <w:t>Київ :</w:t>
      </w:r>
      <w:proofErr w:type="gramEnd"/>
      <w:r w:rsidRPr="000949BA">
        <w:rPr>
          <w:rFonts w:cs="Times New Roman"/>
          <w:color w:val="000000"/>
        </w:rPr>
        <w:t xml:space="preserve"> Медицина, 2021. – 454 </w:t>
      </w:r>
      <w:proofErr w:type="gramStart"/>
      <w:r w:rsidRPr="000949BA">
        <w:rPr>
          <w:rFonts w:cs="Times New Roman"/>
          <w:color w:val="000000"/>
        </w:rPr>
        <w:t>с. :</w:t>
      </w:r>
      <w:proofErr w:type="gramEnd"/>
      <w:r w:rsidRPr="000949BA">
        <w:rPr>
          <w:rFonts w:cs="Times New Roman"/>
          <w:color w:val="000000"/>
        </w:rPr>
        <w:t xml:space="preserve"> іл.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32.</w:t>
      </w:r>
      <w:r w:rsidRPr="000949BA">
        <w:rPr>
          <w:rFonts w:cs="Times New Roman"/>
          <w:color w:val="000000"/>
        </w:rPr>
        <w:tab/>
        <w:t xml:space="preserve">Манасова Г. С. Передчасні </w:t>
      </w:r>
      <w:proofErr w:type="gramStart"/>
      <w:r w:rsidRPr="000949BA">
        <w:rPr>
          <w:rFonts w:cs="Times New Roman"/>
          <w:color w:val="000000"/>
        </w:rPr>
        <w:t>пологи :</w:t>
      </w:r>
      <w:proofErr w:type="gramEnd"/>
      <w:r w:rsidRPr="000949BA">
        <w:rPr>
          <w:rFonts w:cs="Times New Roman"/>
          <w:color w:val="000000"/>
        </w:rPr>
        <w:t xml:space="preserve"> навч. посіб. / Г. С. Манасова, К. О. Ніточко, М. В. Шаповал. – 2023.</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33.</w:t>
      </w:r>
      <w:r w:rsidRPr="000949BA">
        <w:rPr>
          <w:rFonts w:cs="Times New Roman"/>
          <w:color w:val="000000"/>
        </w:rPr>
        <w:tab/>
        <w:t xml:space="preserve">Мікроальбумінурія – предиктор ґестаційної </w:t>
      </w:r>
      <w:proofErr w:type="gramStart"/>
      <w:r w:rsidRPr="000949BA">
        <w:rPr>
          <w:rFonts w:cs="Times New Roman"/>
          <w:color w:val="000000"/>
        </w:rPr>
        <w:t>патології :</w:t>
      </w:r>
      <w:proofErr w:type="gramEnd"/>
      <w:r w:rsidRPr="000949BA">
        <w:rPr>
          <w:rFonts w:cs="Times New Roman"/>
          <w:color w:val="000000"/>
        </w:rPr>
        <w:t xml:space="preserve"> навч. посіб. для інтернів та лікарів / Д. Г. Коньков [та ін.] ; Ін-т педіатрії, акушерства і гінекології ім. акад. О. М. Лук’янової, Вінниц. НМУ ім. М. І. Пирогова. – </w:t>
      </w:r>
      <w:proofErr w:type="gramStart"/>
      <w:r w:rsidRPr="000949BA">
        <w:rPr>
          <w:rFonts w:cs="Times New Roman"/>
          <w:color w:val="000000"/>
        </w:rPr>
        <w:t>Вінниця ;</w:t>
      </w:r>
      <w:proofErr w:type="gramEnd"/>
      <w:r w:rsidRPr="000949BA">
        <w:rPr>
          <w:rFonts w:cs="Times New Roman"/>
          <w:color w:val="000000"/>
        </w:rPr>
        <w:t xml:space="preserve"> Київ : Твори, 2022. – 44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34.</w:t>
      </w:r>
      <w:r w:rsidRPr="000949BA">
        <w:rPr>
          <w:rFonts w:cs="Times New Roman"/>
          <w:color w:val="000000"/>
        </w:rPr>
        <w:tab/>
        <w:t xml:space="preserve">Невідкладна </w:t>
      </w:r>
      <w:proofErr w:type="gramStart"/>
      <w:r w:rsidRPr="000949BA">
        <w:rPr>
          <w:rFonts w:cs="Times New Roman"/>
          <w:color w:val="000000"/>
        </w:rPr>
        <w:t>гінекологія :</w:t>
      </w:r>
      <w:proofErr w:type="gramEnd"/>
      <w:r w:rsidRPr="000949BA">
        <w:rPr>
          <w:rFonts w:cs="Times New Roman"/>
          <w:color w:val="000000"/>
        </w:rPr>
        <w:t xml:space="preserve"> довідник / Нац. мед. ун-т ім. О. О. Богомольця, Каф. акушерства і гінекології № </w:t>
      </w:r>
      <w:proofErr w:type="gramStart"/>
      <w:r w:rsidRPr="000949BA">
        <w:rPr>
          <w:rFonts w:cs="Times New Roman"/>
          <w:color w:val="000000"/>
        </w:rPr>
        <w:t>1 ;</w:t>
      </w:r>
      <w:proofErr w:type="gramEnd"/>
      <w:r w:rsidRPr="000949BA">
        <w:rPr>
          <w:rFonts w:cs="Times New Roman"/>
          <w:color w:val="000000"/>
        </w:rPr>
        <w:t xml:space="preserve"> за ред.: Б. М. Венцківського, Д. О. Говсєєва. – </w:t>
      </w:r>
      <w:proofErr w:type="gramStart"/>
      <w:r w:rsidRPr="000949BA">
        <w:rPr>
          <w:rFonts w:cs="Times New Roman"/>
          <w:color w:val="000000"/>
        </w:rPr>
        <w:t>Київ :</w:t>
      </w:r>
      <w:proofErr w:type="gramEnd"/>
      <w:r w:rsidRPr="000949BA">
        <w:rPr>
          <w:rFonts w:cs="Times New Roman"/>
          <w:color w:val="000000"/>
        </w:rPr>
        <w:t xml:space="preserve"> Книга-плюс, 2024. – 148 </w:t>
      </w:r>
      <w:proofErr w:type="gramStart"/>
      <w:r w:rsidRPr="000949BA">
        <w:rPr>
          <w:rFonts w:cs="Times New Roman"/>
          <w:color w:val="000000"/>
        </w:rPr>
        <w:t>с. :</w:t>
      </w:r>
      <w:proofErr w:type="gramEnd"/>
      <w:r w:rsidRPr="000949BA">
        <w:rPr>
          <w:rFonts w:cs="Times New Roman"/>
          <w:color w:val="000000"/>
        </w:rPr>
        <w:t xml:space="preserve"> табл.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35.</w:t>
      </w:r>
      <w:r w:rsidRPr="000949BA">
        <w:rPr>
          <w:rFonts w:cs="Times New Roman"/>
          <w:color w:val="000000"/>
        </w:rPr>
        <w:tab/>
        <w:t xml:space="preserve">Невідкладні стани в акушерській </w:t>
      </w:r>
      <w:proofErr w:type="gramStart"/>
      <w:r w:rsidRPr="000949BA">
        <w:rPr>
          <w:rFonts w:cs="Times New Roman"/>
          <w:color w:val="000000"/>
        </w:rPr>
        <w:t>практиці :</w:t>
      </w:r>
      <w:proofErr w:type="gramEnd"/>
      <w:r w:rsidRPr="000949BA">
        <w:rPr>
          <w:rFonts w:cs="Times New Roman"/>
          <w:color w:val="000000"/>
        </w:rPr>
        <w:t xml:space="preserve"> практ. керівництво. А. Я. Сенчук, В. Г. Гінзбург, І. І. Чермак. </w:t>
      </w:r>
      <w:proofErr w:type="gramStart"/>
      <w:r w:rsidRPr="000949BA">
        <w:rPr>
          <w:rFonts w:cs="Times New Roman"/>
          <w:color w:val="000000"/>
        </w:rPr>
        <w:t>Київ :</w:t>
      </w:r>
      <w:proofErr w:type="gramEnd"/>
      <w:r w:rsidRPr="000949BA">
        <w:rPr>
          <w:rFonts w:cs="Times New Roman"/>
          <w:color w:val="000000"/>
        </w:rPr>
        <w:t xml:space="preserve"> Фенікс, 2019. 330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36.</w:t>
      </w:r>
      <w:r w:rsidRPr="000949BA">
        <w:rPr>
          <w:rFonts w:cs="Times New Roman"/>
          <w:color w:val="000000"/>
        </w:rPr>
        <w:tab/>
        <w:t>Онопрійчук Д. В. Конспект з акушерства / [Д. В. Онопрійчук та ін.]. – 2021.</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37.</w:t>
      </w:r>
      <w:r w:rsidRPr="000949BA">
        <w:rPr>
          <w:rFonts w:cs="Times New Roman"/>
          <w:color w:val="000000"/>
        </w:rPr>
        <w:tab/>
        <w:t>Онопрійчук Д. В. Конспект із гінекології / [Д. В. Онопрійчук та ін.]. – 2021.</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38.</w:t>
      </w:r>
      <w:r w:rsidRPr="000949BA">
        <w:rPr>
          <w:rFonts w:cs="Times New Roman"/>
          <w:color w:val="000000"/>
        </w:rPr>
        <w:tab/>
        <w:t>Оптимізація методів лікування лейоміоми матки в жінок репродуктивного віку: монографія. М. Л. Кузьоменська, І.М. Нікітіна. Суми: Сум. держ. ун-т, 2022. 214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39.</w:t>
      </w:r>
      <w:r w:rsidRPr="000949BA">
        <w:rPr>
          <w:rFonts w:cs="Times New Roman"/>
          <w:color w:val="000000"/>
        </w:rPr>
        <w:tab/>
        <w:t xml:space="preserve">Первинне хронічне захворювання вен під час вагітності: мультимодальний підхід до хірургічного </w:t>
      </w:r>
      <w:proofErr w:type="gramStart"/>
      <w:r w:rsidRPr="000949BA">
        <w:rPr>
          <w:rFonts w:cs="Times New Roman"/>
          <w:color w:val="000000"/>
        </w:rPr>
        <w:t>лікування :</w:t>
      </w:r>
      <w:proofErr w:type="gramEnd"/>
      <w:r w:rsidRPr="000949BA">
        <w:rPr>
          <w:rFonts w:cs="Times New Roman"/>
          <w:color w:val="000000"/>
        </w:rPr>
        <w:t xml:space="preserve"> монографія. В. М. Антонюк–Кисіль, І. Я. Дзюбановський, В. М. Єнікеєва та ін. </w:t>
      </w:r>
      <w:proofErr w:type="gramStart"/>
      <w:r w:rsidRPr="000949BA">
        <w:rPr>
          <w:rFonts w:cs="Times New Roman"/>
          <w:color w:val="000000"/>
        </w:rPr>
        <w:t>Рівне :</w:t>
      </w:r>
      <w:proofErr w:type="gramEnd"/>
      <w:r w:rsidRPr="000949BA">
        <w:rPr>
          <w:rFonts w:cs="Times New Roman"/>
          <w:color w:val="000000"/>
        </w:rPr>
        <w:t xml:space="preserve"> Волин. обереги, 2021. 131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40.</w:t>
      </w:r>
      <w:r w:rsidRPr="000949BA">
        <w:rPr>
          <w:rFonts w:cs="Times New Roman"/>
          <w:color w:val="000000"/>
        </w:rPr>
        <w:tab/>
        <w:t xml:space="preserve">Передчасне дозрівання плаценти при залізодефіцитній анемії вагітних. Гістологічна </w:t>
      </w:r>
      <w:proofErr w:type="gramStart"/>
      <w:r w:rsidRPr="000949BA">
        <w:rPr>
          <w:rFonts w:cs="Times New Roman"/>
          <w:color w:val="000000"/>
        </w:rPr>
        <w:t>діагностика :</w:t>
      </w:r>
      <w:proofErr w:type="gramEnd"/>
      <w:r w:rsidRPr="000949BA">
        <w:rPr>
          <w:rFonts w:cs="Times New Roman"/>
          <w:color w:val="000000"/>
        </w:rPr>
        <w:t xml:space="preserve"> монографія. О. В. Гарвасюк, І. С. Давиденко, В. В. Іліка. </w:t>
      </w:r>
      <w:proofErr w:type="gramStart"/>
      <w:r w:rsidRPr="000949BA">
        <w:rPr>
          <w:rFonts w:cs="Times New Roman"/>
          <w:color w:val="000000"/>
        </w:rPr>
        <w:t>Чернівці :</w:t>
      </w:r>
      <w:proofErr w:type="gramEnd"/>
      <w:r w:rsidRPr="000949BA">
        <w:rPr>
          <w:rFonts w:cs="Times New Roman"/>
          <w:color w:val="000000"/>
        </w:rPr>
        <w:t xml:space="preserve"> БДМУ, 2022. 212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41.</w:t>
      </w:r>
      <w:r w:rsidRPr="000949BA">
        <w:rPr>
          <w:rFonts w:cs="Times New Roman"/>
          <w:color w:val="000000"/>
        </w:rPr>
        <w:tab/>
        <w:t>Плідна праця. Хроніки зародження життя у пробірці. О.Малюта. Київ: Віхола, 2022. 346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42.</w:t>
      </w:r>
      <w:r w:rsidRPr="000949BA">
        <w:rPr>
          <w:rFonts w:cs="Times New Roman"/>
          <w:color w:val="000000"/>
        </w:rPr>
        <w:tab/>
        <w:t>Подольський В. В. Стан здоров’я жінок фертильного віку в умовах воєнного стану в</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43.</w:t>
      </w:r>
      <w:r w:rsidRPr="000949BA">
        <w:rPr>
          <w:rFonts w:cs="Times New Roman"/>
          <w:color w:val="000000"/>
        </w:rPr>
        <w:tab/>
        <w:t xml:space="preserve">Україні / В. В. Подольський, В. В. Подольський. – </w:t>
      </w:r>
      <w:proofErr w:type="gramStart"/>
      <w:r w:rsidRPr="000949BA">
        <w:rPr>
          <w:rFonts w:cs="Times New Roman"/>
          <w:color w:val="000000"/>
        </w:rPr>
        <w:t>Київ :</w:t>
      </w:r>
      <w:proofErr w:type="gramEnd"/>
      <w:r w:rsidRPr="000949BA">
        <w:rPr>
          <w:rFonts w:cs="Times New Roman"/>
          <w:color w:val="000000"/>
        </w:rPr>
        <w:t xml:space="preserve"> Кріейтів Медіа, 2023. – 277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44.</w:t>
      </w:r>
      <w:r w:rsidRPr="000949BA">
        <w:rPr>
          <w:rFonts w:cs="Times New Roman"/>
          <w:color w:val="000000"/>
        </w:rPr>
        <w:tab/>
        <w:t xml:space="preserve">Прогнозування, лікування і профілактика акушерської та перинатальної патології в жінок із багатоплідною </w:t>
      </w:r>
      <w:proofErr w:type="gramStart"/>
      <w:r w:rsidRPr="000949BA">
        <w:rPr>
          <w:rFonts w:cs="Times New Roman"/>
          <w:color w:val="000000"/>
        </w:rPr>
        <w:t>вагітністю :</w:t>
      </w:r>
      <w:proofErr w:type="gramEnd"/>
      <w:r w:rsidRPr="000949BA">
        <w:rPr>
          <w:rFonts w:cs="Times New Roman"/>
          <w:color w:val="000000"/>
        </w:rPr>
        <w:t xml:space="preserve"> монографія. І. М. Нікітіна, ред. </w:t>
      </w:r>
      <w:proofErr w:type="gramStart"/>
      <w:r w:rsidRPr="000949BA">
        <w:rPr>
          <w:rFonts w:cs="Times New Roman"/>
          <w:color w:val="000000"/>
        </w:rPr>
        <w:t>Суми :</w:t>
      </w:r>
      <w:proofErr w:type="gramEnd"/>
      <w:r w:rsidRPr="000949BA">
        <w:rPr>
          <w:rFonts w:cs="Times New Roman"/>
          <w:color w:val="000000"/>
        </w:rPr>
        <w:t xml:space="preserve"> СДУ, 2021. 316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45.</w:t>
      </w:r>
      <w:r w:rsidRPr="000949BA">
        <w:rPr>
          <w:rFonts w:cs="Times New Roman"/>
          <w:color w:val="000000"/>
        </w:rPr>
        <w:tab/>
        <w:t xml:space="preserve">Репродуктивне здоров’я жінок раннього фертильного віку: фактори ризику та </w:t>
      </w:r>
      <w:proofErr w:type="gramStart"/>
      <w:r w:rsidRPr="000949BA">
        <w:rPr>
          <w:rFonts w:cs="Times New Roman"/>
          <w:color w:val="000000"/>
        </w:rPr>
        <w:t>збереження :</w:t>
      </w:r>
      <w:proofErr w:type="gramEnd"/>
      <w:r w:rsidRPr="000949BA">
        <w:rPr>
          <w:rFonts w:cs="Times New Roman"/>
          <w:color w:val="000000"/>
        </w:rPr>
        <w:t xml:space="preserve"> монографія. І. О. Калиниченко, Д. О. Калиниченко. </w:t>
      </w:r>
      <w:proofErr w:type="gramStart"/>
      <w:r w:rsidRPr="000949BA">
        <w:rPr>
          <w:rFonts w:cs="Times New Roman"/>
          <w:color w:val="000000"/>
        </w:rPr>
        <w:t>Суми :</w:t>
      </w:r>
      <w:proofErr w:type="gramEnd"/>
      <w:r w:rsidRPr="000949BA">
        <w:rPr>
          <w:rFonts w:cs="Times New Roman"/>
          <w:color w:val="000000"/>
        </w:rPr>
        <w:t xml:space="preserve"> СумДПУ ім. А. С. Макаренка, 2023. 238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46.</w:t>
      </w:r>
      <w:r w:rsidRPr="000949BA">
        <w:rPr>
          <w:rFonts w:cs="Times New Roman"/>
          <w:color w:val="000000"/>
        </w:rPr>
        <w:tab/>
        <w:t xml:space="preserve">Степанківська О. В. </w:t>
      </w:r>
      <w:proofErr w:type="gramStart"/>
      <w:r w:rsidRPr="000949BA">
        <w:rPr>
          <w:rFonts w:cs="Times New Roman"/>
          <w:color w:val="000000"/>
        </w:rPr>
        <w:t>Гінекологія :</w:t>
      </w:r>
      <w:proofErr w:type="gramEnd"/>
      <w:r w:rsidRPr="000949BA">
        <w:rPr>
          <w:rFonts w:cs="Times New Roman"/>
          <w:color w:val="000000"/>
        </w:rPr>
        <w:t xml:space="preserve"> підруч. для студентів мед. (фармацевт.) коледжів, училищ, акад. та ін-тів медсестринства / О. В. Степанківська, М. О. Щербина. – 4-е вид., випр. – </w:t>
      </w:r>
      <w:proofErr w:type="gramStart"/>
      <w:r w:rsidRPr="000949BA">
        <w:rPr>
          <w:rFonts w:cs="Times New Roman"/>
          <w:color w:val="000000"/>
        </w:rPr>
        <w:t>Київ :</w:t>
      </w:r>
      <w:proofErr w:type="gramEnd"/>
      <w:r w:rsidRPr="000949BA">
        <w:rPr>
          <w:rFonts w:cs="Times New Roman"/>
          <w:color w:val="000000"/>
        </w:rPr>
        <w:t xml:space="preserve"> Медицина, 2018. – 432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47.</w:t>
      </w:r>
      <w:r w:rsidRPr="000949BA">
        <w:rPr>
          <w:rFonts w:cs="Times New Roman"/>
          <w:color w:val="000000"/>
        </w:rPr>
        <w:tab/>
        <w:t>Тиреоїдна патологія та вагітність: етіопатогенез, клініка, діагностування, лікування, реабілітація. О. С. Паєнок, Ю.П. Вдовиченко, В. І. Паньків та ін. Львів: ЛДУФК ім. Івана Боберського, 2020. 262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rPr>
        <w:t>48.</w:t>
      </w:r>
      <w:r w:rsidRPr="000949BA">
        <w:rPr>
          <w:rFonts w:cs="Times New Roman"/>
          <w:color w:val="000000"/>
        </w:rPr>
        <w:tab/>
        <w:t>Шелест Т. Д. Практичні навички з дисципліни «Акушерство</w:t>
      </w:r>
      <w:proofErr w:type="gramStart"/>
      <w:r w:rsidRPr="000949BA">
        <w:rPr>
          <w:rFonts w:cs="Times New Roman"/>
          <w:color w:val="000000"/>
        </w:rPr>
        <w:t>» :</w:t>
      </w:r>
      <w:proofErr w:type="gramEnd"/>
      <w:r w:rsidRPr="000949BA">
        <w:rPr>
          <w:rFonts w:cs="Times New Roman"/>
          <w:color w:val="000000"/>
        </w:rPr>
        <w:t xml:space="preserve"> навч.-метод. посіб. для студентів 4-6 курсів мед. ВУЗів</w:t>
      </w:r>
      <w:r w:rsidRPr="000949BA">
        <w:rPr>
          <w:rFonts w:cs="Times New Roman"/>
          <w:color w:val="000000"/>
          <w:lang w:val="en-US"/>
        </w:rPr>
        <w:t xml:space="preserve"> / </w:t>
      </w:r>
      <w:r w:rsidRPr="000949BA">
        <w:rPr>
          <w:rFonts w:cs="Times New Roman"/>
          <w:color w:val="000000"/>
        </w:rPr>
        <w:t>Т</w:t>
      </w:r>
      <w:r w:rsidRPr="000949BA">
        <w:rPr>
          <w:rFonts w:cs="Times New Roman"/>
          <w:color w:val="000000"/>
          <w:lang w:val="en-US"/>
        </w:rPr>
        <w:t xml:space="preserve">. </w:t>
      </w:r>
      <w:r w:rsidRPr="000949BA">
        <w:rPr>
          <w:rFonts w:cs="Times New Roman"/>
          <w:color w:val="000000"/>
        </w:rPr>
        <w:t>Д</w:t>
      </w:r>
      <w:r w:rsidRPr="000949BA">
        <w:rPr>
          <w:rFonts w:cs="Times New Roman"/>
          <w:color w:val="000000"/>
          <w:lang w:val="en-US"/>
        </w:rPr>
        <w:t xml:space="preserve">. </w:t>
      </w:r>
      <w:r w:rsidRPr="000949BA">
        <w:rPr>
          <w:rFonts w:cs="Times New Roman"/>
          <w:color w:val="000000"/>
        </w:rPr>
        <w:t>Шелест</w:t>
      </w:r>
      <w:r w:rsidRPr="000949BA">
        <w:rPr>
          <w:rFonts w:cs="Times New Roman"/>
          <w:color w:val="000000"/>
          <w:lang w:val="en-US"/>
        </w:rPr>
        <w:t>. – 2021.</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49.</w:t>
      </w:r>
      <w:r w:rsidRPr="000949BA">
        <w:rPr>
          <w:rFonts w:cs="Times New Roman"/>
          <w:color w:val="000000"/>
          <w:lang w:val="en-US"/>
        </w:rPr>
        <w:tab/>
        <w:t xml:space="preserve">Ambulatory urology and urogynaecology. Ab. Rane, Aj. Rane, J. Durrant et al., ed. Chichester; New </w:t>
      </w:r>
      <w:proofErr w:type="gramStart"/>
      <w:r w:rsidRPr="000949BA">
        <w:rPr>
          <w:rFonts w:cs="Times New Roman"/>
          <w:color w:val="000000"/>
          <w:lang w:val="en-US"/>
        </w:rPr>
        <w:t>Jersey :</w:t>
      </w:r>
      <w:proofErr w:type="gramEnd"/>
      <w:r w:rsidRPr="000949BA">
        <w:rPr>
          <w:rFonts w:cs="Times New Roman"/>
          <w:color w:val="000000"/>
          <w:lang w:val="en-US"/>
        </w:rPr>
        <w:t xml:space="preserve"> Wiley Blackwell, 2021. XIV, 269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50.</w:t>
      </w:r>
      <w:r w:rsidRPr="000949BA">
        <w:rPr>
          <w:rFonts w:cs="Times New Roman"/>
          <w:color w:val="000000"/>
          <w:lang w:val="en-US"/>
        </w:rPr>
        <w:tab/>
        <w:t xml:space="preserve">Breast cancer </w:t>
      </w:r>
      <w:proofErr w:type="gramStart"/>
      <w:r w:rsidRPr="000949BA">
        <w:rPr>
          <w:rFonts w:cs="Times New Roman"/>
          <w:color w:val="000000"/>
          <w:lang w:val="en-US"/>
        </w:rPr>
        <w:t>essentials :</w:t>
      </w:r>
      <w:proofErr w:type="gramEnd"/>
      <w:r w:rsidRPr="000949BA">
        <w:rPr>
          <w:rFonts w:cs="Times New Roman"/>
          <w:color w:val="000000"/>
          <w:lang w:val="en-US"/>
        </w:rPr>
        <w:t xml:space="preserve"> perspectives for surgeons. M. Rezai, M. A. Kocdor, N. Z. Canturk, ed. </w:t>
      </w:r>
      <w:proofErr w:type="gramStart"/>
      <w:r w:rsidRPr="000949BA">
        <w:rPr>
          <w:rFonts w:cs="Times New Roman"/>
          <w:color w:val="000000"/>
          <w:lang w:val="en-US"/>
        </w:rPr>
        <w:t>Cham :</w:t>
      </w:r>
      <w:proofErr w:type="gramEnd"/>
      <w:r w:rsidRPr="000949BA">
        <w:rPr>
          <w:rFonts w:cs="Times New Roman"/>
          <w:color w:val="000000"/>
          <w:lang w:val="en-US"/>
        </w:rPr>
        <w:t xml:space="preserve"> Springer, 2021. XVI, 684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51.</w:t>
      </w:r>
      <w:r w:rsidRPr="000949BA">
        <w:rPr>
          <w:rFonts w:cs="Times New Roman"/>
          <w:color w:val="000000"/>
          <w:lang w:val="en-US"/>
        </w:rPr>
        <w:tab/>
        <w:t xml:space="preserve">Fibroid uterus surgical challenges in minimal access surgery. R. Sinha, A. P. Advincula, K. Joseph. Boca </w:t>
      </w:r>
      <w:proofErr w:type="gramStart"/>
      <w:r w:rsidRPr="000949BA">
        <w:rPr>
          <w:rFonts w:cs="Times New Roman"/>
          <w:color w:val="000000"/>
          <w:lang w:val="en-US"/>
        </w:rPr>
        <w:t>Raton :</w:t>
      </w:r>
      <w:proofErr w:type="gramEnd"/>
      <w:r w:rsidRPr="000949BA">
        <w:rPr>
          <w:rFonts w:cs="Times New Roman"/>
          <w:color w:val="000000"/>
          <w:lang w:val="en-US"/>
        </w:rPr>
        <w:t xml:space="preserve"> CRC Press Taylor and Francis Group, 2021. 183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52.</w:t>
      </w:r>
      <w:r w:rsidRPr="000949BA">
        <w:rPr>
          <w:rFonts w:cs="Times New Roman"/>
          <w:color w:val="000000"/>
          <w:lang w:val="en-US"/>
        </w:rPr>
        <w:tab/>
        <w:t xml:space="preserve">Handbook of obstetric medicine. C. Nelson-Piercy. 6th ed. Boca </w:t>
      </w:r>
      <w:proofErr w:type="gramStart"/>
      <w:r w:rsidRPr="000949BA">
        <w:rPr>
          <w:rFonts w:cs="Times New Roman"/>
          <w:color w:val="000000"/>
          <w:lang w:val="en-US"/>
        </w:rPr>
        <w:t>Raton :</w:t>
      </w:r>
      <w:proofErr w:type="gramEnd"/>
      <w:r w:rsidRPr="000949BA">
        <w:rPr>
          <w:rFonts w:cs="Times New Roman"/>
          <w:color w:val="000000"/>
          <w:lang w:val="en-US"/>
        </w:rPr>
        <w:t xml:space="preserve"> CRC Press Taylor and Francis Group, 2021. 362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53.</w:t>
      </w:r>
      <w:r w:rsidRPr="000949BA">
        <w:rPr>
          <w:rFonts w:cs="Times New Roman"/>
          <w:color w:val="000000"/>
          <w:lang w:val="en-US"/>
        </w:rPr>
        <w:tab/>
        <w:t xml:space="preserve">Obstetrics. I. Z. Gladchuk, I. A. Ancheva. </w:t>
      </w:r>
      <w:proofErr w:type="gramStart"/>
      <w:r w:rsidRPr="000949BA">
        <w:rPr>
          <w:rFonts w:cs="Times New Roman"/>
          <w:color w:val="000000"/>
          <w:lang w:val="en-US"/>
        </w:rPr>
        <w:t>Vinnytsia :</w:t>
      </w:r>
      <w:proofErr w:type="gramEnd"/>
      <w:r w:rsidRPr="000949BA">
        <w:rPr>
          <w:rFonts w:cs="Times New Roman"/>
          <w:color w:val="000000"/>
          <w:lang w:val="en-US"/>
        </w:rPr>
        <w:t xml:space="preserve"> Nova Knyha, 2021. 288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54.</w:t>
      </w:r>
      <w:r w:rsidRPr="000949BA">
        <w:rPr>
          <w:rFonts w:cs="Times New Roman"/>
          <w:color w:val="000000"/>
          <w:lang w:val="en-US"/>
        </w:rPr>
        <w:tab/>
        <w:t xml:space="preserve">Obstetrics and </w:t>
      </w:r>
      <w:proofErr w:type="gramStart"/>
      <w:r w:rsidRPr="000949BA">
        <w:rPr>
          <w:rFonts w:cs="Times New Roman"/>
          <w:color w:val="000000"/>
          <w:lang w:val="en-US"/>
        </w:rPr>
        <w:t>Gynecology :</w:t>
      </w:r>
      <w:proofErr w:type="gramEnd"/>
      <w:r w:rsidRPr="000949BA">
        <w:rPr>
          <w:rFonts w:cs="Times New Roman"/>
          <w:color w:val="000000"/>
          <w:lang w:val="en-US"/>
        </w:rPr>
        <w:t xml:space="preserve"> textbook : in 2 vol. Vol. 2. Gynecology / V. I. Gryshchenko [et al.</w:t>
      </w:r>
      <w:proofErr w:type="gramStart"/>
      <w:r w:rsidRPr="000949BA">
        <w:rPr>
          <w:rFonts w:cs="Times New Roman"/>
          <w:color w:val="000000"/>
          <w:lang w:val="en-US"/>
        </w:rPr>
        <w:t>] ;</w:t>
      </w:r>
      <w:proofErr w:type="gramEnd"/>
      <w:r w:rsidRPr="000949BA">
        <w:rPr>
          <w:rFonts w:cs="Times New Roman"/>
          <w:color w:val="000000"/>
          <w:lang w:val="en-US"/>
        </w:rPr>
        <w:t xml:space="preserve"> eds.: V. I. Gryshchenko, M. O. Shcherbina. – 3rd ed. – </w:t>
      </w:r>
      <w:proofErr w:type="gramStart"/>
      <w:r w:rsidRPr="000949BA">
        <w:rPr>
          <w:rFonts w:cs="Times New Roman"/>
          <w:color w:val="000000"/>
          <w:lang w:val="en-US"/>
        </w:rPr>
        <w:t>Kyiv :</w:t>
      </w:r>
      <w:proofErr w:type="gramEnd"/>
      <w:r w:rsidRPr="000949BA">
        <w:rPr>
          <w:rFonts w:cs="Times New Roman"/>
          <w:color w:val="000000"/>
          <w:lang w:val="en-US"/>
        </w:rPr>
        <w:t xml:space="preserve"> Medicine, 2022. – 358 </w:t>
      </w:r>
      <w:proofErr w:type="gramStart"/>
      <w:r w:rsidRPr="000949BA">
        <w:rPr>
          <w:rFonts w:cs="Times New Roman"/>
          <w:color w:val="000000"/>
          <w:lang w:val="en-US"/>
        </w:rPr>
        <w:t>p. :</w:t>
      </w:r>
      <w:proofErr w:type="gramEnd"/>
      <w:r w:rsidRPr="000949BA">
        <w:rPr>
          <w:rFonts w:cs="Times New Roman"/>
          <w:color w:val="000000"/>
          <w:lang w:val="en-US"/>
        </w:rPr>
        <w:t xml:space="preserve"> il.</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55.</w:t>
      </w:r>
      <w:r w:rsidRPr="000949BA">
        <w:rPr>
          <w:rFonts w:cs="Times New Roman"/>
          <w:color w:val="000000"/>
          <w:lang w:val="en-US"/>
        </w:rPr>
        <w:tab/>
        <w:t xml:space="preserve">Obstetrics lecture </w:t>
      </w:r>
      <w:proofErr w:type="gramStart"/>
      <w:r w:rsidRPr="000949BA">
        <w:rPr>
          <w:rFonts w:cs="Times New Roman"/>
          <w:color w:val="000000"/>
          <w:lang w:val="en-US"/>
        </w:rPr>
        <w:t>notes :</w:t>
      </w:r>
      <w:proofErr w:type="gramEnd"/>
      <w:r w:rsidRPr="000949BA">
        <w:rPr>
          <w:rFonts w:cs="Times New Roman"/>
          <w:color w:val="000000"/>
          <w:lang w:val="en-US"/>
        </w:rPr>
        <w:t xml:space="preserve"> tutorial for practical lessons of obstetrics for students of the 4th-6th course of medical faculty. O. O. Korchynska, N. Y. Lemish. </w:t>
      </w:r>
      <w:proofErr w:type="gramStart"/>
      <w:r w:rsidRPr="000949BA">
        <w:rPr>
          <w:rFonts w:cs="Times New Roman"/>
          <w:color w:val="000000"/>
          <w:lang w:val="en-US"/>
        </w:rPr>
        <w:t>Uzhhorod :</w:t>
      </w:r>
      <w:proofErr w:type="gramEnd"/>
      <w:r w:rsidRPr="000949BA">
        <w:rPr>
          <w:rFonts w:cs="Times New Roman"/>
          <w:color w:val="000000"/>
          <w:lang w:val="en-US"/>
        </w:rPr>
        <w:t xml:space="preserve"> TOV Rik-U, 2023. 219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56.</w:t>
      </w:r>
      <w:r w:rsidRPr="000949BA">
        <w:rPr>
          <w:rFonts w:cs="Times New Roman"/>
          <w:color w:val="000000"/>
          <w:lang w:val="en-US"/>
        </w:rPr>
        <w:tab/>
        <w:t xml:space="preserve">Pelvic floor, perineal, and anal sphincter trauma during </w:t>
      </w:r>
      <w:proofErr w:type="gramStart"/>
      <w:r w:rsidRPr="000949BA">
        <w:rPr>
          <w:rFonts w:cs="Times New Roman"/>
          <w:color w:val="000000"/>
          <w:lang w:val="en-US"/>
        </w:rPr>
        <w:t>childbirth :</w:t>
      </w:r>
      <w:proofErr w:type="gramEnd"/>
      <w:r w:rsidRPr="000949BA">
        <w:rPr>
          <w:rFonts w:cs="Times New Roman"/>
          <w:color w:val="000000"/>
          <w:lang w:val="en-US"/>
        </w:rPr>
        <w:t xml:space="preserve"> diagnosis, management and prevention. A. H. Sultan, R. Thakar, C. Lewicky-Gaupp, ed. 2nd ed. </w:t>
      </w:r>
      <w:proofErr w:type="gramStart"/>
      <w:r w:rsidRPr="000949BA">
        <w:rPr>
          <w:rFonts w:cs="Times New Roman"/>
          <w:color w:val="000000"/>
          <w:lang w:val="en-US"/>
        </w:rPr>
        <w:t>Cham :</w:t>
      </w:r>
      <w:proofErr w:type="gramEnd"/>
      <w:r w:rsidRPr="000949BA">
        <w:rPr>
          <w:rFonts w:cs="Times New Roman"/>
          <w:color w:val="000000"/>
          <w:lang w:val="en-US"/>
        </w:rPr>
        <w:t xml:space="preserve"> Springer, 2024. X., 416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57.</w:t>
      </w:r>
      <w:r w:rsidRPr="000949BA">
        <w:rPr>
          <w:rFonts w:cs="Times New Roman"/>
          <w:color w:val="000000"/>
          <w:lang w:val="en-US"/>
        </w:rPr>
        <w:tab/>
        <w:t xml:space="preserve">Perimenopausal </w:t>
      </w:r>
      <w:proofErr w:type="gramStart"/>
      <w:r w:rsidRPr="000949BA">
        <w:rPr>
          <w:rFonts w:cs="Times New Roman"/>
          <w:color w:val="000000"/>
          <w:lang w:val="en-US"/>
        </w:rPr>
        <w:t>syndrome :</w:t>
      </w:r>
      <w:proofErr w:type="gramEnd"/>
      <w:r w:rsidRPr="000949BA">
        <w:rPr>
          <w:rFonts w:cs="Times New Roman"/>
          <w:color w:val="000000"/>
          <w:lang w:val="en-US"/>
        </w:rPr>
        <w:t xml:space="preserve"> monograph. I. M. Shcherbina. </w:t>
      </w:r>
      <w:proofErr w:type="gramStart"/>
      <w:r w:rsidRPr="000949BA">
        <w:rPr>
          <w:rFonts w:cs="Times New Roman"/>
          <w:color w:val="000000"/>
          <w:lang w:val="en-US"/>
        </w:rPr>
        <w:t>Kyiv :</w:t>
      </w:r>
      <w:proofErr w:type="gramEnd"/>
      <w:r w:rsidRPr="000949BA">
        <w:rPr>
          <w:rFonts w:cs="Times New Roman"/>
          <w:color w:val="000000"/>
          <w:lang w:val="en-US"/>
        </w:rPr>
        <w:t xml:space="preserve"> AUS Medicine Publishing, 2021. 160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58.</w:t>
      </w:r>
      <w:r w:rsidRPr="000949BA">
        <w:rPr>
          <w:rFonts w:cs="Times New Roman"/>
          <w:color w:val="000000"/>
          <w:lang w:val="en-US"/>
        </w:rPr>
        <w:tab/>
        <w:t xml:space="preserve">Pragmatic obstetrics and gynecology. L. B. Markin, A. B. Zimenkovsky, K. L. Shatylovych et al. </w:t>
      </w:r>
      <w:proofErr w:type="gramStart"/>
      <w:r w:rsidRPr="000949BA">
        <w:rPr>
          <w:rFonts w:cs="Times New Roman"/>
          <w:color w:val="000000"/>
          <w:lang w:val="en-US"/>
        </w:rPr>
        <w:t>Lviv :</w:t>
      </w:r>
      <w:proofErr w:type="gramEnd"/>
      <w:r w:rsidRPr="000949BA">
        <w:rPr>
          <w:rFonts w:cs="Times New Roman"/>
          <w:color w:val="000000"/>
          <w:lang w:val="en-US"/>
        </w:rPr>
        <w:t xml:space="preserve"> Lviv National Danylo Halytsky Medical University, 2021. 236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59.</w:t>
      </w:r>
      <w:r w:rsidRPr="000949BA">
        <w:rPr>
          <w:rFonts w:cs="Times New Roman"/>
          <w:color w:val="000000"/>
          <w:lang w:val="en-US"/>
        </w:rPr>
        <w:tab/>
        <w:t xml:space="preserve">Prassan V. Gynaecology and </w:t>
      </w:r>
      <w:proofErr w:type="gramStart"/>
      <w:r w:rsidRPr="000949BA">
        <w:rPr>
          <w:rFonts w:cs="Times New Roman"/>
          <w:color w:val="000000"/>
          <w:lang w:val="en-US"/>
        </w:rPr>
        <w:t>Obstetrics :</w:t>
      </w:r>
      <w:proofErr w:type="gramEnd"/>
      <w:r w:rsidRPr="000949BA">
        <w:rPr>
          <w:rFonts w:cs="Times New Roman"/>
          <w:color w:val="000000"/>
          <w:lang w:val="en-US"/>
        </w:rPr>
        <w:t xml:space="preserve"> PG notes : based on video lectures by Dr. Prassan Vij / V. Prassan. – [India</w:t>
      </w:r>
      <w:proofErr w:type="gramStart"/>
      <w:r w:rsidRPr="000949BA">
        <w:rPr>
          <w:rFonts w:cs="Times New Roman"/>
          <w:color w:val="000000"/>
          <w:lang w:val="en-US"/>
        </w:rPr>
        <w:t>] :</w:t>
      </w:r>
      <w:proofErr w:type="gramEnd"/>
      <w:r w:rsidRPr="000949BA">
        <w:rPr>
          <w:rFonts w:cs="Times New Roman"/>
          <w:color w:val="000000"/>
          <w:lang w:val="en-US"/>
        </w:rPr>
        <w:t xml:space="preserve"> PrepLadder, 2024?. – 227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60.</w:t>
      </w:r>
      <w:r w:rsidRPr="000949BA">
        <w:rPr>
          <w:rFonts w:cs="Times New Roman"/>
          <w:color w:val="000000"/>
          <w:lang w:val="en-US"/>
        </w:rPr>
        <w:tab/>
        <w:t xml:space="preserve">Premature </w:t>
      </w:r>
      <w:proofErr w:type="gramStart"/>
      <w:r w:rsidRPr="000949BA">
        <w:rPr>
          <w:rFonts w:cs="Times New Roman"/>
          <w:color w:val="000000"/>
          <w:lang w:val="en-US"/>
        </w:rPr>
        <w:t>childbirth :</w:t>
      </w:r>
      <w:proofErr w:type="gramEnd"/>
      <w:r w:rsidRPr="000949BA">
        <w:rPr>
          <w:rFonts w:cs="Times New Roman"/>
          <w:color w:val="000000"/>
          <w:lang w:val="en-US"/>
        </w:rPr>
        <w:t xml:space="preserve"> fundamental and clinical aspects: molecular and biochemical mechanisms of physiological pregnancy disorders. A. Shevchenko, I. Belenichev, </w:t>
      </w:r>
      <w:proofErr w:type="gramStart"/>
      <w:r w:rsidRPr="000949BA">
        <w:rPr>
          <w:rFonts w:cs="Times New Roman"/>
          <w:color w:val="000000"/>
          <w:lang w:val="en-US"/>
        </w:rPr>
        <w:t>A.Kyryliuk</w:t>
      </w:r>
      <w:proofErr w:type="gramEnd"/>
      <w:r w:rsidRPr="000949BA">
        <w:rPr>
          <w:rFonts w:cs="Times New Roman"/>
          <w:color w:val="000000"/>
          <w:lang w:val="en-US"/>
        </w:rPr>
        <w:t xml:space="preserve"> et al. Chisinau : LAP </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61.</w:t>
      </w:r>
      <w:r w:rsidRPr="000949BA">
        <w:rPr>
          <w:rFonts w:cs="Times New Roman"/>
          <w:color w:val="000000"/>
          <w:lang w:val="en-US"/>
        </w:rPr>
        <w:tab/>
        <w:t>Lambert Academic Publishing, 2022. 300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62.</w:t>
      </w:r>
      <w:r w:rsidRPr="000949BA">
        <w:rPr>
          <w:rFonts w:cs="Times New Roman"/>
          <w:color w:val="000000"/>
          <w:lang w:val="en-US"/>
        </w:rPr>
        <w:tab/>
        <w:t>Svintsytska N. L. Anatomy of the Urinary and Reproductive Systems. Structural</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63.</w:t>
      </w:r>
      <w:r w:rsidRPr="000949BA">
        <w:rPr>
          <w:rFonts w:cs="Times New Roman"/>
          <w:color w:val="000000"/>
          <w:lang w:val="en-US"/>
        </w:rPr>
        <w:tab/>
        <w:t xml:space="preserve">Features in Childhood. Abnormalities: </w:t>
      </w:r>
      <w:r w:rsidRPr="000949BA">
        <w:rPr>
          <w:rFonts w:cs="Times New Roman"/>
          <w:color w:val="000000"/>
        </w:rPr>
        <w:t>навч</w:t>
      </w:r>
      <w:r w:rsidRPr="000949BA">
        <w:rPr>
          <w:rFonts w:cs="Times New Roman"/>
          <w:color w:val="000000"/>
          <w:lang w:val="en-US"/>
        </w:rPr>
        <w:t xml:space="preserve">. </w:t>
      </w:r>
      <w:r w:rsidRPr="000949BA">
        <w:rPr>
          <w:rFonts w:cs="Times New Roman"/>
          <w:color w:val="000000"/>
        </w:rPr>
        <w:t>посіб</w:t>
      </w:r>
      <w:r w:rsidRPr="000949BA">
        <w:rPr>
          <w:rFonts w:cs="Times New Roman"/>
          <w:color w:val="000000"/>
          <w:lang w:val="en-US"/>
        </w:rPr>
        <w:t>. / N. L. Svintsytska, V. H.</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64.</w:t>
      </w:r>
      <w:r w:rsidRPr="000949BA">
        <w:rPr>
          <w:rFonts w:cs="Times New Roman"/>
          <w:color w:val="000000"/>
          <w:lang w:val="en-US"/>
        </w:rPr>
        <w:tab/>
        <w:t xml:space="preserve">Hryn, A. L. Katsenko. – </w:t>
      </w:r>
      <w:proofErr w:type="gramStart"/>
      <w:r w:rsidRPr="000949BA">
        <w:rPr>
          <w:rFonts w:cs="Times New Roman"/>
          <w:color w:val="000000"/>
          <w:lang w:val="en-US"/>
        </w:rPr>
        <w:t>Vinnytsia :</w:t>
      </w:r>
      <w:proofErr w:type="gramEnd"/>
      <w:r w:rsidRPr="000949BA">
        <w:rPr>
          <w:rFonts w:cs="Times New Roman"/>
          <w:color w:val="000000"/>
          <w:lang w:val="en-US"/>
        </w:rPr>
        <w:t xml:space="preserve"> Nova Knyha, 2021. – 160 </w:t>
      </w:r>
      <w:proofErr w:type="gramStart"/>
      <w:r w:rsidRPr="000949BA">
        <w:rPr>
          <w:rFonts w:cs="Times New Roman"/>
          <w:color w:val="000000"/>
          <w:lang w:val="en-US"/>
        </w:rPr>
        <w:t>p. :</w:t>
      </w:r>
      <w:proofErr w:type="gramEnd"/>
      <w:r w:rsidRPr="000949BA">
        <w:rPr>
          <w:rFonts w:cs="Times New Roman"/>
          <w:color w:val="000000"/>
          <w:lang w:val="en-US"/>
        </w:rPr>
        <w:t xml:space="preserve"> </w:t>
      </w:r>
      <w:r w:rsidRPr="000949BA">
        <w:rPr>
          <w:rFonts w:cs="Times New Roman"/>
          <w:color w:val="000000"/>
        </w:rPr>
        <w:t>іл</w:t>
      </w:r>
      <w:r w:rsidRPr="000949BA">
        <w:rPr>
          <w:rFonts w:cs="Times New Roman"/>
          <w:color w:val="000000"/>
          <w:lang w:val="en-US"/>
        </w:rPr>
        <w:t>.</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65.</w:t>
      </w:r>
      <w:r w:rsidRPr="000949BA">
        <w:rPr>
          <w:rFonts w:cs="Times New Roman"/>
          <w:color w:val="000000"/>
          <w:lang w:val="en-US"/>
        </w:rPr>
        <w:tab/>
        <w:t>Endokrynologia ginekologiczna. R. Dębski, red. nauk. Warszawa: PZWL Wydawnictwo Lekarskie, 2018. 95 s.</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66.</w:t>
      </w:r>
      <w:r w:rsidRPr="000949BA">
        <w:rPr>
          <w:rFonts w:cs="Times New Roman"/>
          <w:color w:val="000000"/>
          <w:lang w:val="en-US"/>
        </w:rPr>
        <w:tab/>
        <w:t xml:space="preserve">Endokrynologia ginekologiczna. Cz. </w:t>
      </w:r>
      <w:proofErr w:type="gramStart"/>
      <w:r w:rsidRPr="000949BA">
        <w:rPr>
          <w:rFonts w:cs="Times New Roman"/>
          <w:color w:val="000000"/>
          <w:lang w:val="en-US"/>
        </w:rPr>
        <w:t>1 :</w:t>
      </w:r>
      <w:proofErr w:type="gramEnd"/>
      <w:r w:rsidRPr="000949BA">
        <w:rPr>
          <w:rFonts w:cs="Times New Roman"/>
          <w:color w:val="000000"/>
          <w:lang w:val="en-US"/>
        </w:rPr>
        <w:t xml:space="preserve"> Zespół policystycznych jajników. R. Jacha, A. Jakimiuka, M. Krzyczkowskiej–Sendrakowskiej, red. Gdynia: Wydawnictwo Echokompendium. 2020. 213 s.</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67.</w:t>
      </w:r>
      <w:r w:rsidRPr="000949BA">
        <w:rPr>
          <w:rFonts w:cs="Times New Roman"/>
          <w:color w:val="000000"/>
          <w:lang w:val="en-US"/>
        </w:rPr>
        <w:tab/>
        <w:t>Koagulopatie i trombofilie w położnictwie. M. Uszyński. Bielsko-</w:t>
      </w:r>
      <w:proofErr w:type="gramStart"/>
      <w:r w:rsidRPr="000949BA">
        <w:rPr>
          <w:rFonts w:cs="Times New Roman"/>
          <w:color w:val="000000"/>
          <w:lang w:val="en-US"/>
        </w:rPr>
        <w:t>Biała :</w:t>
      </w:r>
      <w:proofErr w:type="gramEnd"/>
      <w:r w:rsidRPr="000949BA">
        <w:rPr>
          <w:rFonts w:cs="Times New Roman"/>
          <w:color w:val="000000"/>
          <w:lang w:val="en-US"/>
        </w:rPr>
        <w:t xml:space="preserve"> Wydawnictwo Medyczne Alfa-Medica Press, 2020. 354 s.</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68.</w:t>
      </w:r>
      <w:r w:rsidRPr="000949BA">
        <w:rPr>
          <w:rFonts w:cs="Times New Roman"/>
          <w:color w:val="000000"/>
          <w:lang w:val="en-US"/>
        </w:rPr>
        <w:tab/>
        <w:t>Opinia zespołu ekspertów dotycząca stosowania relugoliksu w leczeniu objawowych mięśniaków macicy. T. Rechberger, J. Kotarski, T. Paszkowski i in. Kraków: Medycyna Praktyczna, 2021. 14 s.</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69.</w:t>
      </w:r>
      <w:r w:rsidRPr="000949BA">
        <w:rPr>
          <w:rFonts w:cs="Times New Roman"/>
          <w:color w:val="000000"/>
          <w:lang w:val="en-US"/>
        </w:rPr>
        <w:tab/>
        <w:t xml:space="preserve">Standardy opieki medycznej nad noworodkiem w </w:t>
      </w:r>
      <w:proofErr w:type="gramStart"/>
      <w:r w:rsidRPr="000949BA">
        <w:rPr>
          <w:rFonts w:cs="Times New Roman"/>
          <w:color w:val="000000"/>
          <w:lang w:val="en-US"/>
        </w:rPr>
        <w:t>Polsce :</w:t>
      </w:r>
      <w:proofErr w:type="gramEnd"/>
      <w:r w:rsidRPr="000949BA">
        <w:rPr>
          <w:rFonts w:cs="Times New Roman"/>
          <w:color w:val="000000"/>
          <w:lang w:val="en-US"/>
        </w:rPr>
        <w:t xml:space="preserve"> zalecenia Polskiego towarzystwa neonatologicznego. 4e wyd., uzup. </w:t>
      </w:r>
      <w:proofErr w:type="gramStart"/>
      <w:r w:rsidRPr="000949BA">
        <w:rPr>
          <w:rFonts w:cs="Times New Roman"/>
          <w:color w:val="000000"/>
          <w:lang w:val="en-US"/>
        </w:rPr>
        <w:t>Warszawa :</w:t>
      </w:r>
      <w:proofErr w:type="gramEnd"/>
      <w:r w:rsidRPr="000949BA">
        <w:rPr>
          <w:rFonts w:cs="Times New Roman"/>
          <w:color w:val="000000"/>
          <w:lang w:val="en-US"/>
        </w:rPr>
        <w:t xml:space="preserve"> Media Press, 2021. 560 s.</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70.</w:t>
      </w:r>
      <w:r w:rsidRPr="000949BA">
        <w:rPr>
          <w:rFonts w:cs="Times New Roman"/>
          <w:color w:val="000000"/>
          <w:lang w:val="en-US"/>
        </w:rPr>
        <w:tab/>
        <w:t xml:space="preserve">Zachowanie płodności w chorobach nowotworowych. K. Pankiewicz, G. Szewczyk, red. nauk. </w:t>
      </w:r>
      <w:proofErr w:type="gramStart"/>
      <w:r w:rsidRPr="000949BA">
        <w:rPr>
          <w:rFonts w:cs="Times New Roman"/>
          <w:color w:val="000000"/>
          <w:lang w:val="en-US"/>
        </w:rPr>
        <w:t>Warszawa :</w:t>
      </w:r>
      <w:proofErr w:type="gramEnd"/>
      <w:r w:rsidRPr="000949BA">
        <w:rPr>
          <w:rFonts w:cs="Times New Roman"/>
          <w:color w:val="000000"/>
          <w:lang w:val="en-US"/>
        </w:rPr>
        <w:t xml:space="preserve"> Medical Tribune Polska, 2019. 103 s.</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p>
    <w:p w:rsidR="00AA396B" w:rsidRPr="000949BA" w:rsidRDefault="00AA396B" w:rsidP="00AA396B">
      <w:pPr>
        <w:pBdr>
          <w:top w:val="nil"/>
          <w:left w:val="nil"/>
          <w:bottom w:val="nil"/>
          <w:right w:val="nil"/>
          <w:between w:val="nil"/>
        </w:pBdr>
        <w:spacing w:line="240" w:lineRule="auto"/>
        <w:ind w:left="0" w:hanging="2"/>
        <w:jc w:val="both"/>
        <w:rPr>
          <w:rFonts w:cs="Times New Roman"/>
          <w:b/>
          <w:color w:val="000000"/>
          <w:lang w:val="en-US"/>
        </w:rPr>
      </w:pPr>
      <w:r w:rsidRPr="000949BA">
        <w:rPr>
          <w:rFonts w:cs="Times New Roman"/>
          <w:b/>
          <w:color w:val="000000"/>
        </w:rPr>
        <w:t>Допоміжна</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lang w:val="en-US"/>
        </w:rPr>
        <w:t>1.</w:t>
      </w:r>
      <w:r w:rsidRPr="000949BA">
        <w:rPr>
          <w:rFonts w:cs="Times New Roman"/>
          <w:color w:val="000000"/>
          <w:lang w:val="en-US"/>
        </w:rPr>
        <w:tab/>
      </w:r>
      <w:r w:rsidRPr="000949BA">
        <w:rPr>
          <w:rFonts w:cs="Times New Roman"/>
          <w:color w:val="000000"/>
        </w:rPr>
        <w:t>Аритмії</w:t>
      </w:r>
      <w:r w:rsidRPr="000949BA">
        <w:rPr>
          <w:rFonts w:cs="Times New Roman"/>
          <w:color w:val="000000"/>
          <w:lang w:val="en-US"/>
        </w:rPr>
        <w:t xml:space="preserve"> </w:t>
      </w:r>
      <w:r w:rsidRPr="000949BA">
        <w:rPr>
          <w:rFonts w:cs="Times New Roman"/>
          <w:color w:val="000000"/>
        </w:rPr>
        <w:t>плода</w:t>
      </w:r>
      <w:r w:rsidRPr="000949BA">
        <w:rPr>
          <w:rFonts w:cs="Times New Roman"/>
          <w:color w:val="000000"/>
          <w:lang w:val="en-US"/>
        </w:rPr>
        <w:t xml:space="preserve">: </w:t>
      </w:r>
      <w:r w:rsidRPr="000949BA">
        <w:rPr>
          <w:rFonts w:cs="Times New Roman"/>
          <w:color w:val="000000"/>
        </w:rPr>
        <w:t>діагностика</w:t>
      </w:r>
      <w:r w:rsidRPr="000949BA">
        <w:rPr>
          <w:rFonts w:cs="Times New Roman"/>
          <w:color w:val="000000"/>
          <w:lang w:val="en-US"/>
        </w:rPr>
        <w:t xml:space="preserve"> </w:t>
      </w:r>
      <w:r w:rsidRPr="000949BA">
        <w:rPr>
          <w:rFonts w:cs="Times New Roman"/>
          <w:color w:val="000000"/>
        </w:rPr>
        <w:t>та</w:t>
      </w:r>
      <w:r w:rsidRPr="000949BA">
        <w:rPr>
          <w:rFonts w:cs="Times New Roman"/>
          <w:color w:val="000000"/>
          <w:lang w:val="en-US"/>
        </w:rPr>
        <w:t xml:space="preserve"> </w:t>
      </w:r>
      <w:r w:rsidRPr="000949BA">
        <w:rPr>
          <w:rFonts w:cs="Times New Roman"/>
          <w:color w:val="000000"/>
        </w:rPr>
        <w:t>клінічне</w:t>
      </w:r>
      <w:r w:rsidRPr="000949BA">
        <w:rPr>
          <w:rFonts w:cs="Times New Roman"/>
          <w:color w:val="000000"/>
          <w:lang w:val="en-US"/>
        </w:rPr>
        <w:t xml:space="preserve"> </w:t>
      </w:r>
      <w:proofErr w:type="gramStart"/>
      <w:r w:rsidRPr="000949BA">
        <w:rPr>
          <w:rFonts w:cs="Times New Roman"/>
          <w:color w:val="000000"/>
        </w:rPr>
        <w:t>значення</w:t>
      </w:r>
      <w:r w:rsidRPr="000949BA">
        <w:rPr>
          <w:rFonts w:cs="Times New Roman"/>
          <w:color w:val="000000"/>
          <w:lang w:val="en-US"/>
        </w:rPr>
        <w:t xml:space="preserve"> :</w:t>
      </w:r>
      <w:proofErr w:type="gramEnd"/>
      <w:r w:rsidRPr="000949BA">
        <w:rPr>
          <w:rFonts w:cs="Times New Roman"/>
          <w:color w:val="000000"/>
          <w:lang w:val="en-US"/>
        </w:rPr>
        <w:t xml:space="preserve"> </w:t>
      </w:r>
      <w:r w:rsidRPr="000949BA">
        <w:rPr>
          <w:rFonts w:cs="Times New Roman"/>
          <w:color w:val="000000"/>
        </w:rPr>
        <w:t>навч</w:t>
      </w:r>
      <w:r w:rsidRPr="000949BA">
        <w:rPr>
          <w:rFonts w:cs="Times New Roman"/>
          <w:color w:val="000000"/>
          <w:lang w:val="en-US"/>
        </w:rPr>
        <w:t xml:space="preserve">. </w:t>
      </w:r>
      <w:r w:rsidRPr="000949BA">
        <w:rPr>
          <w:rFonts w:cs="Times New Roman"/>
          <w:color w:val="000000"/>
        </w:rPr>
        <w:t>посібник</w:t>
      </w:r>
      <w:r w:rsidRPr="000949BA">
        <w:rPr>
          <w:rFonts w:cs="Times New Roman"/>
          <w:color w:val="000000"/>
          <w:lang w:val="en-US"/>
        </w:rPr>
        <w:t xml:space="preserve">. </w:t>
      </w:r>
      <w:r w:rsidRPr="000949BA">
        <w:rPr>
          <w:rFonts w:cs="Times New Roman"/>
          <w:color w:val="000000"/>
        </w:rPr>
        <w:t xml:space="preserve">Н. В. Лозинська, Ю. А. Іванів. </w:t>
      </w:r>
      <w:proofErr w:type="gramStart"/>
      <w:r w:rsidRPr="000949BA">
        <w:rPr>
          <w:rFonts w:cs="Times New Roman"/>
          <w:color w:val="000000"/>
        </w:rPr>
        <w:t>Київ :</w:t>
      </w:r>
      <w:proofErr w:type="gramEnd"/>
      <w:r w:rsidRPr="000949BA">
        <w:rPr>
          <w:rFonts w:cs="Times New Roman"/>
          <w:color w:val="000000"/>
        </w:rPr>
        <w:t xml:space="preserve"> Четверта хвиля, 2023. 72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w:t>
      </w:r>
      <w:r w:rsidRPr="000949BA">
        <w:rPr>
          <w:rFonts w:cs="Times New Roman"/>
          <w:color w:val="000000"/>
        </w:rPr>
        <w:tab/>
        <w:t xml:space="preserve">Без маячні про перші місячні. Ю. Ярмоленко. </w:t>
      </w:r>
      <w:proofErr w:type="gramStart"/>
      <w:r w:rsidRPr="000949BA">
        <w:rPr>
          <w:rFonts w:cs="Times New Roman"/>
          <w:color w:val="000000"/>
        </w:rPr>
        <w:t>Київ :</w:t>
      </w:r>
      <w:proofErr w:type="gramEnd"/>
      <w:r w:rsidRPr="000949BA">
        <w:rPr>
          <w:rFonts w:cs="Times New Roman"/>
          <w:color w:val="000000"/>
        </w:rPr>
        <w:t xml:space="preserve"> Віхола, 2023. 158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w:t>
      </w:r>
      <w:r w:rsidRPr="000949BA">
        <w:rPr>
          <w:rFonts w:cs="Times New Roman"/>
          <w:color w:val="000000"/>
        </w:rPr>
        <w:tab/>
        <w:t xml:space="preserve">Богдановська Н. В. Фізична реабілітація засобами </w:t>
      </w:r>
      <w:proofErr w:type="gramStart"/>
      <w:r w:rsidRPr="000949BA">
        <w:rPr>
          <w:rFonts w:cs="Times New Roman"/>
          <w:color w:val="000000"/>
        </w:rPr>
        <w:t>фізіотерапії :</w:t>
      </w:r>
      <w:proofErr w:type="gramEnd"/>
      <w:r w:rsidRPr="000949BA">
        <w:rPr>
          <w:rFonts w:cs="Times New Roman"/>
          <w:color w:val="000000"/>
        </w:rPr>
        <w:t xml:space="preserve"> підручник</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w:t>
      </w:r>
      <w:r w:rsidRPr="000949BA">
        <w:rPr>
          <w:rFonts w:cs="Times New Roman"/>
          <w:color w:val="000000"/>
        </w:rPr>
        <w:tab/>
        <w:t xml:space="preserve">/ Н. В. Богдановська, І. В. </w:t>
      </w:r>
      <w:proofErr w:type="gramStart"/>
      <w:r w:rsidRPr="000949BA">
        <w:rPr>
          <w:rFonts w:cs="Times New Roman"/>
          <w:color w:val="000000"/>
        </w:rPr>
        <w:t>Кальонова ;</w:t>
      </w:r>
      <w:proofErr w:type="gramEnd"/>
      <w:r w:rsidRPr="000949BA">
        <w:rPr>
          <w:rFonts w:cs="Times New Roman"/>
          <w:color w:val="000000"/>
        </w:rPr>
        <w:t xml:space="preserve"> Запоріз. нац. ун-т. – Суми : Університет. кн..,</w:t>
      </w:r>
      <w:r w:rsidRPr="000949BA">
        <w:rPr>
          <w:rFonts w:cs="Times New Roman"/>
          <w:color w:val="000000"/>
          <w:lang w:val="uk-UA"/>
        </w:rPr>
        <w:t xml:space="preserve"> </w:t>
      </w:r>
      <w:r w:rsidRPr="000949BA">
        <w:rPr>
          <w:rFonts w:cs="Times New Roman"/>
          <w:color w:val="000000"/>
        </w:rPr>
        <w:t xml:space="preserve">2020. – 328 </w:t>
      </w:r>
      <w:proofErr w:type="gramStart"/>
      <w:r w:rsidRPr="000949BA">
        <w:rPr>
          <w:rFonts w:cs="Times New Roman"/>
          <w:color w:val="000000"/>
        </w:rPr>
        <w:t>с. :</w:t>
      </w:r>
      <w:proofErr w:type="gramEnd"/>
      <w:r w:rsidRPr="000949BA">
        <w:rPr>
          <w:rFonts w:cs="Times New Roman"/>
          <w:color w:val="000000"/>
        </w:rPr>
        <w:t xml:space="preserve"> іл.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w:t>
      </w:r>
      <w:r w:rsidRPr="000949BA">
        <w:rPr>
          <w:rFonts w:cs="Times New Roman"/>
          <w:color w:val="000000"/>
        </w:rPr>
        <w:tab/>
        <w:t xml:space="preserve">Борщ В. І. Менеджмент та маркетинг в охороні здоров’я: навч. посіб. / В. І. Борщ, О. В. Рудінська, Н. Л. </w:t>
      </w:r>
      <w:proofErr w:type="gramStart"/>
      <w:r w:rsidRPr="000949BA">
        <w:rPr>
          <w:rFonts w:cs="Times New Roman"/>
          <w:color w:val="000000"/>
        </w:rPr>
        <w:t>Кусик ;</w:t>
      </w:r>
      <w:proofErr w:type="gramEnd"/>
      <w:r w:rsidRPr="000949BA">
        <w:rPr>
          <w:rFonts w:cs="Times New Roman"/>
          <w:color w:val="000000"/>
        </w:rPr>
        <w:t xml:space="preserve"> Одес. НМУ. – </w:t>
      </w:r>
      <w:proofErr w:type="gramStart"/>
      <w:r w:rsidRPr="000949BA">
        <w:rPr>
          <w:rFonts w:cs="Times New Roman"/>
          <w:color w:val="000000"/>
        </w:rPr>
        <w:t>Одеса :</w:t>
      </w:r>
      <w:proofErr w:type="gramEnd"/>
      <w:r w:rsidRPr="000949BA">
        <w:rPr>
          <w:rFonts w:cs="Times New Roman"/>
          <w:color w:val="000000"/>
        </w:rPr>
        <w:t xml:space="preserve"> ОЛДІ-ПЛЮС, 2022. – 264 </w:t>
      </w:r>
      <w:proofErr w:type="gramStart"/>
      <w:r w:rsidRPr="000949BA">
        <w:rPr>
          <w:rFonts w:cs="Times New Roman"/>
          <w:color w:val="000000"/>
        </w:rPr>
        <w:t>с. :</w:t>
      </w:r>
      <w:proofErr w:type="gramEnd"/>
      <w:r w:rsidRPr="000949BA">
        <w:rPr>
          <w:rFonts w:cs="Times New Roman"/>
          <w:color w:val="000000"/>
        </w:rPr>
        <w:t xml:space="preserve"> іл.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7.</w:t>
      </w:r>
      <w:r w:rsidRPr="000949BA">
        <w:rPr>
          <w:rFonts w:cs="Times New Roman"/>
          <w:color w:val="000000"/>
        </w:rPr>
        <w:tab/>
        <w:t xml:space="preserve">Борщ В. І. Управління закладами охорони здоров’я: монографія / В. І. Борщ. – Стер. вид. – </w:t>
      </w:r>
      <w:proofErr w:type="gramStart"/>
      <w:r w:rsidRPr="000949BA">
        <w:rPr>
          <w:rFonts w:cs="Times New Roman"/>
          <w:color w:val="000000"/>
        </w:rPr>
        <w:t>Одеса :</w:t>
      </w:r>
      <w:proofErr w:type="gramEnd"/>
      <w:r w:rsidRPr="000949BA">
        <w:rPr>
          <w:rFonts w:cs="Times New Roman"/>
          <w:color w:val="000000"/>
        </w:rPr>
        <w:t xml:space="preserve"> ОЛДІ-ПЛЮС, 2024. - 392 </w:t>
      </w:r>
      <w:proofErr w:type="gramStart"/>
      <w:r w:rsidRPr="000949BA">
        <w:rPr>
          <w:rFonts w:cs="Times New Roman"/>
          <w:color w:val="000000"/>
        </w:rPr>
        <w:t>с. :</w:t>
      </w:r>
      <w:proofErr w:type="gramEnd"/>
      <w:r w:rsidRPr="000949BA">
        <w:rPr>
          <w:rFonts w:cs="Times New Roman"/>
          <w:color w:val="000000"/>
        </w:rPr>
        <w:t xml:space="preserve"> табл.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8.</w:t>
      </w:r>
      <w:r w:rsidRPr="000949BA">
        <w:rPr>
          <w:rFonts w:cs="Times New Roman"/>
          <w:color w:val="000000"/>
        </w:rPr>
        <w:tab/>
        <w:t xml:space="preserve">Ваш путівник пологами.В. Надіжко, Л. Колб. </w:t>
      </w:r>
      <w:proofErr w:type="gramStart"/>
      <w:r w:rsidRPr="000949BA">
        <w:rPr>
          <w:rFonts w:cs="Times New Roman"/>
          <w:color w:val="000000"/>
        </w:rPr>
        <w:t>Київ :</w:t>
      </w:r>
      <w:proofErr w:type="gramEnd"/>
      <w:r w:rsidRPr="000949BA">
        <w:rPr>
          <w:rFonts w:cs="Times New Roman"/>
          <w:color w:val="000000"/>
        </w:rPr>
        <w:t xml:space="preserve"> Віхола, 2025. 200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9.</w:t>
      </w:r>
      <w:r w:rsidRPr="000949BA">
        <w:rPr>
          <w:rFonts w:cs="Times New Roman"/>
          <w:color w:val="000000"/>
        </w:rPr>
        <w:tab/>
        <w:t xml:space="preserve">Ворнік Б. М. Сексологія і </w:t>
      </w:r>
      <w:proofErr w:type="gramStart"/>
      <w:r w:rsidRPr="000949BA">
        <w:rPr>
          <w:rFonts w:cs="Times New Roman"/>
          <w:color w:val="000000"/>
        </w:rPr>
        <w:t>сексопатологія :</w:t>
      </w:r>
      <w:proofErr w:type="gramEnd"/>
      <w:r w:rsidRPr="000949BA">
        <w:rPr>
          <w:rFonts w:cs="Times New Roman"/>
          <w:color w:val="000000"/>
        </w:rPr>
        <w:t xml:space="preserve"> підруч. для лікарів-інтернів і лікарів-слухачів закл. (ф-тів) післядиплом. освіти / Б. М. Ворнік, Є. В. Кришталь. – 2-ге вид., перероб. і допов. – </w:t>
      </w:r>
      <w:proofErr w:type="gramStart"/>
      <w:r w:rsidRPr="000949BA">
        <w:rPr>
          <w:rFonts w:cs="Times New Roman"/>
          <w:color w:val="000000"/>
        </w:rPr>
        <w:t>Київ :</w:t>
      </w:r>
      <w:proofErr w:type="gramEnd"/>
      <w:r w:rsidRPr="000949BA">
        <w:rPr>
          <w:rFonts w:cs="Times New Roman"/>
          <w:color w:val="000000"/>
        </w:rPr>
        <w:t xml:space="preserve"> Медицина, 2023. – 631 </w:t>
      </w:r>
      <w:proofErr w:type="gramStart"/>
      <w:r w:rsidRPr="000949BA">
        <w:rPr>
          <w:rFonts w:cs="Times New Roman"/>
          <w:color w:val="000000"/>
        </w:rPr>
        <w:t>с. :</w:t>
      </w:r>
      <w:proofErr w:type="gramEnd"/>
      <w:r w:rsidRPr="000949BA">
        <w:rPr>
          <w:rFonts w:cs="Times New Roman"/>
          <w:color w:val="000000"/>
        </w:rPr>
        <w:t xml:space="preserve"> рис., табл.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10.</w:t>
      </w:r>
      <w:r w:rsidRPr="000949BA">
        <w:rPr>
          <w:rFonts w:cs="Times New Roman"/>
          <w:color w:val="000000"/>
        </w:rPr>
        <w:tab/>
        <w:t>Гарвасюк О. В. Передчасне дозрівання плаценти при залізодефіцитній анемії вагітних. Гістопатологічна діагностика : монографія / О. В. Гарвасюк, І. С. Давиденко, В. В. Іліка. – 2022.</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11.</w:t>
      </w:r>
      <w:r w:rsidRPr="000949BA">
        <w:rPr>
          <w:rFonts w:cs="Times New Roman"/>
          <w:color w:val="000000"/>
        </w:rPr>
        <w:tab/>
        <w:t xml:space="preserve">Гінекологія без страху. Все, що варто знати про інтимне </w:t>
      </w:r>
      <w:proofErr w:type="gramStart"/>
      <w:r w:rsidRPr="000949BA">
        <w:rPr>
          <w:rFonts w:cs="Times New Roman"/>
          <w:color w:val="000000"/>
        </w:rPr>
        <w:t>здоров’я :</w:t>
      </w:r>
      <w:proofErr w:type="gramEnd"/>
      <w:r w:rsidRPr="000949BA">
        <w:rPr>
          <w:rFonts w:cs="Times New Roman"/>
          <w:color w:val="000000"/>
        </w:rPr>
        <w:t xml:space="preserve"> науково-популярне видання. О. Негрич. </w:t>
      </w:r>
      <w:proofErr w:type="gramStart"/>
      <w:r w:rsidRPr="000949BA">
        <w:rPr>
          <w:rFonts w:cs="Times New Roman"/>
          <w:color w:val="000000"/>
        </w:rPr>
        <w:t>Київ :</w:t>
      </w:r>
      <w:proofErr w:type="gramEnd"/>
      <w:r w:rsidRPr="000949BA">
        <w:rPr>
          <w:rFonts w:cs="Times New Roman"/>
          <w:color w:val="000000"/>
        </w:rPr>
        <w:t xml:space="preserve"> Віхола, 2024. 191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12.</w:t>
      </w:r>
      <w:r w:rsidRPr="000949BA">
        <w:rPr>
          <w:rFonts w:cs="Times New Roman"/>
          <w:color w:val="000000"/>
        </w:rPr>
        <w:tab/>
        <w:t xml:space="preserve">Гіперактивний сечовий міхур у </w:t>
      </w:r>
      <w:proofErr w:type="gramStart"/>
      <w:r w:rsidRPr="000949BA">
        <w:rPr>
          <w:rFonts w:cs="Times New Roman"/>
          <w:color w:val="000000"/>
        </w:rPr>
        <w:t>жінок :</w:t>
      </w:r>
      <w:proofErr w:type="gramEnd"/>
      <w:r w:rsidRPr="000949BA">
        <w:rPr>
          <w:rFonts w:cs="Times New Roman"/>
          <w:color w:val="000000"/>
        </w:rPr>
        <w:t xml:space="preserve"> навч. Посібник / Л. І. Трифонюк [та ін.</w:t>
      </w:r>
      <w:proofErr w:type="gramStart"/>
      <w:r w:rsidRPr="000949BA">
        <w:rPr>
          <w:rFonts w:cs="Times New Roman"/>
          <w:color w:val="000000"/>
        </w:rPr>
        <w:t>] ;</w:t>
      </w:r>
      <w:proofErr w:type="gramEnd"/>
      <w:r w:rsidRPr="000949BA">
        <w:rPr>
          <w:rFonts w:cs="Times New Roman"/>
          <w:color w:val="000000"/>
        </w:rPr>
        <w:t xml:space="preserve"> ред.: B. I. Горовий, О. І. Яцина, А. І Мисак ; Вінниц. НМУ ім. М. І. Пирогова, Вінниц. обл. клін. лікарня ім. М. І. Пирогова. – </w:t>
      </w:r>
      <w:proofErr w:type="gramStart"/>
      <w:r w:rsidRPr="000949BA">
        <w:rPr>
          <w:rFonts w:cs="Times New Roman"/>
          <w:color w:val="000000"/>
        </w:rPr>
        <w:t>Вінниця :</w:t>
      </w:r>
      <w:proofErr w:type="gramEnd"/>
      <w:r w:rsidRPr="000949BA">
        <w:rPr>
          <w:rFonts w:cs="Times New Roman"/>
          <w:color w:val="000000"/>
        </w:rPr>
        <w:t xml:space="preserve"> Твори, 2022. – 368 </w:t>
      </w:r>
      <w:proofErr w:type="gramStart"/>
      <w:r w:rsidRPr="000949BA">
        <w:rPr>
          <w:rFonts w:cs="Times New Roman"/>
          <w:color w:val="000000"/>
        </w:rPr>
        <w:t>с. :</w:t>
      </w:r>
      <w:proofErr w:type="gramEnd"/>
      <w:r w:rsidRPr="000949BA">
        <w:rPr>
          <w:rFonts w:cs="Times New Roman"/>
          <w:color w:val="000000"/>
        </w:rPr>
        <w:t xml:space="preserve"> іл.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13.</w:t>
      </w:r>
      <w:r w:rsidRPr="000949BA">
        <w:rPr>
          <w:rFonts w:cs="Times New Roman"/>
          <w:color w:val="000000"/>
        </w:rPr>
        <w:tab/>
        <w:t>Гладких Ф. В. Нестероїдні протизапальні засоби: терапевтичні та небажані ефекти, шляхи</w:t>
      </w:r>
      <w:r w:rsidRPr="000949BA">
        <w:rPr>
          <w:rFonts w:cs="Times New Roman"/>
          <w:color w:val="000000"/>
          <w:lang w:val="uk-UA"/>
        </w:rPr>
        <w:t xml:space="preserve"> </w:t>
      </w:r>
      <w:r w:rsidRPr="000949BA">
        <w:rPr>
          <w:rFonts w:cs="Times New Roman"/>
          <w:color w:val="000000"/>
        </w:rPr>
        <w:t xml:space="preserve">їх </w:t>
      </w:r>
      <w:proofErr w:type="gramStart"/>
      <w:r w:rsidRPr="000949BA">
        <w:rPr>
          <w:rFonts w:cs="Times New Roman"/>
          <w:color w:val="000000"/>
        </w:rPr>
        <w:t>оптимізації :</w:t>
      </w:r>
      <w:proofErr w:type="gramEnd"/>
      <w:r w:rsidRPr="000949BA">
        <w:rPr>
          <w:rFonts w:cs="Times New Roman"/>
          <w:color w:val="000000"/>
        </w:rPr>
        <w:t xml:space="preserve"> монографія / Ф. В. Гладких. – 2022.</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15.</w:t>
      </w:r>
      <w:r w:rsidRPr="000949BA">
        <w:rPr>
          <w:rFonts w:cs="Times New Roman"/>
          <w:color w:val="000000"/>
        </w:rPr>
        <w:tab/>
        <w:t xml:space="preserve">Гольцев А. М. Кріоконсервування гамет і ембріонів </w:t>
      </w:r>
      <w:proofErr w:type="gramStart"/>
      <w:r w:rsidRPr="000949BA">
        <w:rPr>
          <w:rFonts w:cs="Times New Roman"/>
          <w:color w:val="000000"/>
        </w:rPr>
        <w:t>людини :</w:t>
      </w:r>
      <w:proofErr w:type="gramEnd"/>
      <w:r w:rsidRPr="000949BA">
        <w:rPr>
          <w:rFonts w:cs="Times New Roman"/>
          <w:color w:val="000000"/>
        </w:rPr>
        <w:t xml:space="preserve"> життя до запитання : монографія / А. М. Гольцев, М. П. Петрушко, В. І. Піняєв ; Ін-т проблем кріобіології і кріомедицини НАНУ. – </w:t>
      </w:r>
      <w:proofErr w:type="gramStart"/>
      <w:r w:rsidRPr="000949BA">
        <w:rPr>
          <w:rFonts w:cs="Times New Roman"/>
          <w:color w:val="000000"/>
        </w:rPr>
        <w:t>Київ :</w:t>
      </w:r>
      <w:proofErr w:type="gramEnd"/>
      <w:r w:rsidRPr="000949BA">
        <w:rPr>
          <w:rFonts w:cs="Times New Roman"/>
          <w:color w:val="000000"/>
        </w:rPr>
        <w:t xml:space="preserve"> Наук. думка, 2020. – 111 с. – (Проєкт «Наукова книга»).</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16.</w:t>
      </w:r>
      <w:r w:rsidRPr="000949BA">
        <w:rPr>
          <w:rFonts w:cs="Times New Roman"/>
          <w:color w:val="000000"/>
        </w:rPr>
        <w:tab/>
        <w:t xml:space="preserve">Гульман Б. Л. Основи </w:t>
      </w:r>
      <w:proofErr w:type="gramStart"/>
      <w:r w:rsidRPr="000949BA">
        <w:rPr>
          <w:rFonts w:cs="Times New Roman"/>
          <w:color w:val="000000"/>
        </w:rPr>
        <w:t>сексології :</w:t>
      </w:r>
      <w:proofErr w:type="gramEnd"/>
      <w:r w:rsidRPr="000949BA">
        <w:rPr>
          <w:rFonts w:cs="Times New Roman"/>
          <w:color w:val="000000"/>
        </w:rPr>
        <w:t xml:space="preserve"> підручник [для здобувачів вищої освіти, що вивчають курси «Основи сексології та сексопатології», «Психологія сімї», «Психологічна експертиза», «Юридична психологія»] / Б. Л. Гульман, М. Є. Жидко, Н. Л. Калайтан ; Нац. аерокосміч. ун-т ім. М.Є. Жуковського «Харк. авіац. ун-т». – </w:t>
      </w:r>
      <w:proofErr w:type="gramStart"/>
      <w:r w:rsidRPr="000949BA">
        <w:rPr>
          <w:rFonts w:cs="Times New Roman"/>
          <w:color w:val="000000"/>
        </w:rPr>
        <w:t>Харків :</w:t>
      </w:r>
      <w:proofErr w:type="gramEnd"/>
      <w:r w:rsidRPr="000949BA">
        <w:rPr>
          <w:rFonts w:cs="Times New Roman"/>
          <w:color w:val="000000"/>
        </w:rPr>
        <w:t xml:space="preserve"> ХАІ, 2021. – 511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17.</w:t>
      </w:r>
      <w:r w:rsidRPr="000949BA">
        <w:rPr>
          <w:rFonts w:cs="Times New Roman"/>
          <w:color w:val="000000"/>
        </w:rPr>
        <w:tab/>
        <w:t>Гуменюк В. Підготовка майбутніх магістрів медицини до педагогічної діяльності у</w:t>
      </w:r>
      <w:r w:rsidRPr="000949BA">
        <w:rPr>
          <w:rFonts w:cs="Times New Roman"/>
          <w:color w:val="000000"/>
          <w:lang w:val="uk-UA"/>
        </w:rPr>
        <w:t xml:space="preserve"> </w:t>
      </w:r>
      <w:r w:rsidRPr="000949BA">
        <w:rPr>
          <w:rFonts w:cs="Times New Roman"/>
          <w:color w:val="000000"/>
        </w:rPr>
        <w:t xml:space="preserve">закладах вищої медичної освіти: теорія і </w:t>
      </w:r>
      <w:proofErr w:type="gramStart"/>
      <w:r w:rsidRPr="000949BA">
        <w:rPr>
          <w:rFonts w:cs="Times New Roman"/>
          <w:color w:val="000000"/>
        </w:rPr>
        <w:t>практика :</w:t>
      </w:r>
      <w:proofErr w:type="gramEnd"/>
      <w:r w:rsidRPr="000949BA">
        <w:rPr>
          <w:rFonts w:cs="Times New Roman"/>
          <w:color w:val="000000"/>
        </w:rPr>
        <w:t xml:space="preserve"> монографія / В. Гуменюк. – 2022.</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19.</w:t>
      </w:r>
      <w:r w:rsidRPr="000949BA">
        <w:rPr>
          <w:rFonts w:cs="Times New Roman"/>
          <w:color w:val="000000"/>
        </w:rPr>
        <w:tab/>
        <w:t>Долгіх М. В. Реформування механізмів публічного управління системою охорони</w:t>
      </w:r>
      <w:r w:rsidRPr="000949BA">
        <w:rPr>
          <w:rFonts w:cs="Times New Roman"/>
          <w:color w:val="000000"/>
          <w:lang w:val="uk-UA"/>
        </w:rPr>
        <w:t xml:space="preserve"> </w:t>
      </w:r>
      <w:proofErr w:type="gramStart"/>
      <w:r w:rsidRPr="000949BA">
        <w:rPr>
          <w:rFonts w:cs="Times New Roman"/>
          <w:color w:val="000000"/>
        </w:rPr>
        <w:t>здоров’я :</w:t>
      </w:r>
      <w:proofErr w:type="gramEnd"/>
      <w:r w:rsidRPr="000949BA">
        <w:rPr>
          <w:rFonts w:cs="Times New Roman"/>
          <w:color w:val="000000"/>
        </w:rPr>
        <w:t xml:space="preserve"> монографія / М. В. Долгіх. – </w:t>
      </w:r>
      <w:proofErr w:type="gramStart"/>
      <w:r w:rsidRPr="000949BA">
        <w:rPr>
          <w:rFonts w:cs="Times New Roman"/>
          <w:color w:val="000000"/>
        </w:rPr>
        <w:t>Київ ;</w:t>
      </w:r>
      <w:proofErr w:type="gramEnd"/>
      <w:r w:rsidRPr="000949BA">
        <w:rPr>
          <w:rFonts w:cs="Times New Roman"/>
          <w:color w:val="000000"/>
        </w:rPr>
        <w:t xml:space="preserve"> Кам’янець-Подільський : Рута, 2023. – 271 </w:t>
      </w:r>
      <w:proofErr w:type="gramStart"/>
      <w:r w:rsidRPr="000949BA">
        <w:rPr>
          <w:rFonts w:cs="Times New Roman"/>
          <w:color w:val="000000"/>
        </w:rPr>
        <w:t>с. :</w:t>
      </w:r>
      <w:proofErr w:type="gramEnd"/>
      <w:r w:rsidRPr="000949BA">
        <w:rPr>
          <w:rFonts w:cs="Times New Roman"/>
          <w:color w:val="000000"/>
        </w:rPr>
        <w:t xml:space="preserve"> табл.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21.</w:t>
      </w:r>
      <w:r w:rsidRPr="000949BA">
        <w:rPr>
          <w:rFonts w:cs="Times New Roman"/>
          <w:color w:val="000000"/>
        </w:rPr>
        <w:tab/>
        <w:t xml:space="preserve">Екстрена та невідкладна медична допомога в запитаннях і </w:t>
      </w:r>
      <w:proofErr w:type="gramStart"/>
      <w:r w:rsidRPr="000949BA">
        <w:rPr>
          <w:rFonts w:cs="Times New Roman"/>
          <w:color w:val="000000"/>
        </w:rPr>
        <w:t>відповідях :</w:t>
      </w:r>
      <w:proofErr w:type="gramEnd"/>
      <w:r w:rsidRPr="000949BA">
        <w:rPr>
          <w:rFonts w:cs="Times New Roman"/>
          <w:color w:val="000000"/>
        </w:rPr>
        <w:t xml:space="preserve"> навч.</w:t>
      </w:r>
      <w:r w:rsidRPr="000949BA">
        <w:rPr>
          <w:rFonts w:cs="Times New Roman"/>
          <w:color w:val="000000"/>
          <w:lang w:val="uk-UA"/>
        </w:rPr>
        <w:t xml:space="preserve"> </w:t>
      </w:r>
      <w:r w:rsidRPr="000949BA">
        <w:rPr>
          <w:rFonts w:cs="Times New Roman"/>
          <w:color w:val="000000"/>
        </w:rPr>
        <w:t xml:space="preserve">посіб. / М. І. Швед [и др.]. – </w:t>
      </w:r>
      <w:proofErr w:type="gramStart"/>
      <w:r w:rsidRPr="000949BA">
        <w:rPr>
          <w:rFonts w:cs="Times New Roman"/>
          <w:color w:val="000000"/>
        </w:rPr>
        <w:t>Тернопіль :</w:t>
      </w:r>
      <w:proofErr w:type="gramEnd"/>
      <w:r w:rsidRPr="000949BA">
        <w:rPr>
          <w:rFonts w:cs="Times New Roman"/>
          <w:color w:val="000000"/>
        </w:rPr>
        <w:t xml:space="preserve"> ТДМУ, Укрмедкн., 2020. – 312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23.</w:t>
      </w:r>
      <w:r w:rsidRPr="000949BA">
        <w:rPr>
          <w:rFonts w:cs="Times New Roman"/>
          <w:color w:val="000000"/>
        </w:rPr>
        <w:tab/>
        <w:t xml:space="preserve">Ембріогенез сечово-статевих органів / Т. В. Хмара, Б. В. Грицуляк, Д. В. Проняєв [та ін.]. – </w:t>
      </w:r>
      <w:proofErr w:type="gramStart"/>
      <w:r w:rsidRPr="000949BA">
        <w:rPr>
          <w:rFonts w:cs="Times New Roman"/>
          <w:color w:val="000000"/>
        </w:rPr>
        <w:t>Чернівці :</w:t>
      </w:r>
      <w:proofErr w:type="gramEnd"/>
      <w:r w:rsidRPr="000949BA">
        <w:rPr>
          <w:rFonts w:cs="Times New Roman"/>
          <w:color w:val="000000"/>
        </w:rPr>
        <w:t xml:space="preserve"> Медун-т, 2020. – 255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24.</w:t>
      </w:r>
      <w:r w:rsidRPr="000949BA">
        <w:rPr>
          <w:rFonts w:cs="Times New Roman"/>
          <w:color w:val="000000"/>
        </w:rPr>
        <w:tab/>
        <w:t xml:space="preserve">Етика та деонтологія у </w:t>
      </w:r>
      <w:proofErr w:type="gramStart"/>
      <w:r w:rsidRPr="000949BA">
        <w:rPr>
          <w:rFonts w:cs="Times New Roman"/>
          <w:color w:val="000000"/>
        </w:rPr>
        <w:t>медицині :</w:t>
      </w:r>
      <w:proofErr w:type="gramEnd"/>
      <w:r w:rsidRPr="000949BA">
        <w:rPr>
          <w:rFonts w:cs="Times New Roman"/>
          <w:color w:val="000000"/>
        </w:rPr>
        <w:t xml:space="preserve"> навч. посіб. / [Н. М. Маляр-Газда та ін.]. – 2024.</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25.</w:t>
      </w:r>
      <w:r w:rsidRPr="000949BA">
        <w:rPr>
          <w:rFonts w:cs="Times New Roman"/>
          <w:color w:val="000000"/>
        </w:rPr>
        <w:tab/>
        <w:t xml:space="preserve">Єдиний медичний простір </w:t>
      </w:r>
      <w:proofErr w:type="gramStart"/>
      <w:r w:rsidRPr="000949BA">
        <w:rPr>
          <w:rFonts w:cs="Times New Roman"/>
          <w:color w:val="000000"/>
        </w:rPr>
        <w:t>України :</w:t>
      </w:r>
      <w:proofErr w:type="gramEnd"/>
      <w:r w:rsidRPr="000949BA">
        <w:rPr>
          <w:rFonts w:cs="Times New Roman"/>
          <w:color w:val="000000"/>
        </w:rPr>
        <w:t xml:space="preserve"> правовий вимір : монографія / Нац. акад. правових наук України, НАМНУ, Київ. регіонал. центр НАПрН України ; ред. С. Г. Стеценко. – </w:t>
      </w:r>
      <w:proofErr w:type="gramStart"/>
      <w:r w:rsidRPr="000949BA">
        <w:rPr>
          <w:rFonts w:cs="Times New Roman"/>
          <w:color w:val="000000"/>
        </w:rPr>
        <w:t>Харків :</w:t>
      </w:r>
      <w:proofErr w:type="gramEnd"/>
      <w:r w:rsidRPr="000949BA">
        <w:rPr>
          <w:rFonts w:cs="Times New Roman"/>
          <w:color w:val="000000"/>
        </w:rPr>
        <w:t xml:space="preserve"> Право, 2022. – 672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26.</w:t>
      </w:r>
      <w:r w:rsidRPr="000949BA">
        <w:rPr>
          <w:rFonts w:cs="Times New Roman"/>
          <w:color w:val="000000"/>
        </w:rPr>
        <w:tab/>
        <w:t xml:space="preserve">Жіночі справи. Про гармонію гормонів, секс і контрацепцію. Н. Сіліна. </w:t>
      </w:r>
      <w:proofErr w:type="gramStart"/>
      <w:r w:rsidRPr="000949BA">
        <w:rPr>
          <w:rFonts w:cs="Times New Roman"/>
          <w:color w:val="000000"/>
        </w:rPr>
        <w:t>Харків :</w:t>
      </w:r>
      <w:proofErr w:type="gramEnd"/>
      <w:r w:rsidRPr="000949BA">
        <w:rPr>
          <w:rFonts w:cs="Times New Roman"/>
          <w:color w:val="000000"/>
        </w:rPr>
        <w:t xml:space="preserve"> Віват, 2022. 350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27.</w:t>
      </w:r>
      <w:r w:rsidRPr="000949BA">
        <w:rPr>
          <w:rFonts w:cs="Times New Roman"/>
          <w:color w:val="000000"/>
        </w:rPr>
        <w:tab/>
        <w:t xml:space="preserve">Збірник ситуаційних задач та тестових завдань з </w:t>
      </w:r>
      <w:proofErr w:type="gramStart"/>
      <w:r w:rsidRPr="000949BA">
        <w:rPr>
          <w:rFonts w:cs="Times New Roman"/>
          <w:color w:val="000000"/>
        </w:rPr>
        <w:t>гінекології :</w:t>
      </w:r>
      <w:proofErr w:type="gramEnd"/>
      <w:r w:rsidRPr="000949BA">
        <w:rPr>
          <w:rFonts w:cs="Times New Roman"/>
          <w:color w:val="000000"/>
        </w:rPr>
        <w:t xml:space="preserve"> навч. посіб. / [А. Г. Волянська та ін.</w:t>
      </w:r>
      <w:proofErr w:type="gramStart"/>
      <w:r w:rsidRPr="000949BA">
        <w:rPr>
          <w:rFonts w:cs="Times New Roman"/>
          <w:color w:val="000000"/>
        </w:rPr>
        <w:t>] ;</w:t>
      </w:r>
      <w:proofErr w:type="gramEnd"/>
      <w:r w:rsidRPr="000949BA">
        <w:rPr>
          <w:rFonts w:cs="Times New Roman"/>
          <w:color w:val="000000"/>
        </w:rPr>
        <w:t xml:space="preserve"> за ред. проф. І. З. Гладчука. – 2024.</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28.</w:t>
      </w:r>
      <w:r w:rsidRPr="000949BA">
        <w:rPr>
          <w:rFonts w:cs="Times New Roman"/>
          <w:color w:val="000000"/>
        </w:rPr>
        <w:tab/>
        <w:t xml:space="preserve">Іванова С. А. Мікробіоценоз жінки, його метаболічна активність та адекватна корекція </w:t>
      </w:r>
      <w:proofErr w:type="gramStart"/>
      <w:r w:rsidRPr="000949BA">
        <w:rPr>
          <w:rFonts w:cs="Times New Roman"/>
          <w:color w:val="000000"/>
        </w:rPr>
        <w:t>пробіотиками :</w:t>
      </w:r>
      <w:proofErr w:type="gramEnd"/>
      <w:r w:rsidRPr="000949BA">
        <w:rPr>
          <w:rFonts w:cs="Times New Roman"/>
          <w:color w:val="000000"/>
        </w:rPr>
        <w:t xml:space="preserve"> навч. посіб. для інтернів та лікарів / С. А. Іванова, Д. Г. Коньков, О. О. Яковлева ; Вінниц. НМУ ім. М. І. Пирогова. – Вінниця, 2021. – 69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29.</w:t>
      </w:r>
      <w:r w:rsidRPr="000949BA">
        <w:rPr>
          <w:rFonts w:cs="Times New Roman"/>
          <w:color w:val="000000"/>
        </w:rPr>
        <w:tab/>
        <w:t>Калиниченко І. О. Репродуктивне здоров&amp;#</w:t>
      </w:r>
      <w:proofErr w:type="gramStart"/>
      <w:r w:rsidRPr="000949BA">
        <w:rPr>
          <w:rFonts w:cs="Times New Roman"/>
          <w:color w:val="000000"/>
        </w:rPr>
        <w:t>39;я</w:t>
      </w:r>
      <w:proofErr w:type="gramEnd"/>
      <w:r w:rsidRPr="000949BA">
        <w:rPr>
          <w:rFonts w:cs="Times New Roman"/>
          <w:color w:val="000000"/>
        </w:rPr>
        <w:t xml:space="preserve"> жінок раннього фертильного віку: фактори ризику та збереження / І. О. Калиниченко, Д. О. Калиниченко ; Сум. держ. пед. ун-т ім. А. С. Макаренка, Навчально-наук. ін-ь фізич. культури МОН України. – </w:t>
      </w:r>
      <w:proofErr w:type="gramStart"/>
      <w:r w:rsidRPr="000949BA">
        <w:rPr>
          <w:rFonts w:cs="Times New Roman"/>
          <w:color w:val="000000"/>
        </w:rPr>
        <w:t>Суми :</w:t>
      </w:r>
      <w:proofErr w:type="gramEnd"/>
      <w:r w:rsidRPr="000949BA">
        <w:rPr>
          <w:rFonts w:cs="Times New Roman"/>
          <w:color w:val="000000"/>
        </w:rPr>
        <w:t xml:space="preserve"> СумДПУ ім. А. С. Макаренка, 2023. – 238 </w:t>
      </w:r>
      <w:proofErr w:type="gramStart"/>
      <w:r w:rsidRPr="000949BA">
        <w:rPr>
          <w:rFonts w:cs="Times New Roman"/>
          <w:color w:val="000000"/>
        </w:rPr>
        <w:t>с. :</w:t>
      </w:r>
      <w:proofErr w:type="gramEnd"/>
      <w:r w:rsidRPr="000949BA">
        <w:rPr>
          <w:rFonts w:cs="Times New Roman"/>
          <w:color w:val="000000"/>
        </w:rPr>
        <w:t xml:space="preserve"> іл, табл.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30.</w:t>
      </w:r>
      <w:r w:rsidRPr="000949BA">
        <w:rPr>
          <w:rFonts w:cs="Times New Roman"/>
          <w:color w:val="000000"/>
        </w:rPr>
        <w:tab/>
        <w:t xml:space="preserve">Катеренчук І. П. Клінічне тлумачення й діагностичне значення лабораторних показників у загальнолікарській </w:t>
      </w:r>
      <w:proofErr w:type="gramStart"/>
      <w:r w:rsidRPr="000949BA">
        <w:rPr>
          <w:rFonts w:cs="Times New Roman"/>
          <w:color w:val="000000"/>
        </w:rPr>
        <w:t>практиці :</w:t>
      </w:r>
      <w:proofErr w:type="gramEnd"/>
      <w:r w:rsidRPr="000949BA">
        <w:rPr>
          <w:rFonts w:cs="Times New Roman"/>
          <w:color w:val="000000"/>
        </w:rPr>
        <w:t xml:space="preserve"> навч. посіб. / І. П. Катеренчук. – 3-тє вид., випр. й доп. – </w:t>
      </w:r>
      <w:proofErr w:type="gramStart"/>
      <w:r w:rsidRPr="000949BA">
        <w:rPr>
          <w:rFonts w:cs="Times New Roman"/>
          <w:color w:val="000000"/>
        </w:rPr>
        <w:t>Київ :</w:t>
      </w:r>
      <w:proofErr w:type="gramEnd"/>
      <w:r w:rsidRPr="000949BA">
        <w:rPr>
          <w:rFonts w:cs="Times New Roman"/>
          <w:color w:val="000000"/>
        </w:rPr>
        <w:t xml:space="preserve"> Медкн., 2020. – 228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31.</w:t>
      </w:r>
      <w:r w:rsidRPr="000949BA">
        <w:rPr>
          <w:rFonts w:cs="Times New Roman"/>
          <w:color w:val="000000"/>
        </w:rPr>
        <w:tab/>
        <w:t xml:space="preserve">Колагени як предиктивні маркери ефективності хіміотерапевтичного лікування хворих на рак молочної залози молодого </w:t>
      </w:r>
      <w:proofErr w:type="gramStart"/>
      <w:r w:rsidRPr="000949BA">
        <w:rPr>
          <w:rFonts w:cs="Times New Roman"/>
          <w:color w:val="000000"/>
        </w:rPr>
        <w:t>віку :</w:t>
      </w:r>
      <w:proofErr w:type="gramEnd"/>
      <w:r w:rsidRPr="000949BA">
        <w:rPr>
          <w:rFonts w:cs="Times New Roman"/>
          <w:color w:val="000000"/>
        </w:rPr>
        <w:t xml:space="preserve"> метод. рек. / [уклад.: В. Ф. Чехун та ін.]. – 2023.</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32.</w:t>
      </w:r>
      <w:r w:rsidRPr="000949BA">
        <w:rPr>
          <w:rFonts w:cs="Times New Roman"/>
          <w:color w:val="000000"/>
        </w:rPr>
        <w:tab/>
        <w:t xml:space="preserve">Комунікативні навички </w:t>
      </w:r>
      <w:proofErr w:type="gramStart"/>
      <w:r w:rsidRPr="000949BA">
        <w:rPr>
          <w:rFonts w:cs="Times New Roman"/>
          <w:color w:val="000000"/>
        </w:rPr>
        <w:t>лікаря :</w:t>
      </w:r>
      <w:proofErr w:type="gramEnd"/>
      <w:r w:rsidRPr="000949BA">
        <w:rPr>
          <w:rFonts w:cs="Times New Roman"/>
          <w:color w:val="000000"/>
        </w:rPr>
        <w:t xml:space="preserve"> підруч. для студентів вищ. мед. навч. закл. та фахівців практ. медицини / [авт. кол.: Ц. Б. Абдряхімова та ін.] ; за заг. ред., [уклад.] О. С. Чабана. – 2024.</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33.</w:t>
      </w:r>
      <w:r w:rsidRPr="000949BA">
        <w:rPr>
          <w:rFonts w:cs="Times New Roman"/>
          <w:color w:val="000000"/>
        </w:rPr>
        <w:tab/>
        <w:t xml:space="preserve">Кононенко М. Г. Позаорганні новоутворення малого </w:t>
      </w:r>
      <w:proofErr w:type="gramStart"/>
      <w:r w:rsidRPr="000949BA">
        <w:rPr>
          <w:rFonts w:cs="Times New Roman"/>
          <w:color w:val="000000"/>
        </w:rPr>
        <w:t>таза :</w:t>
      </w:r>
      <w:proofErr w:type="gramEnd"/>
      <w:r w:rsidRPr="000949BA">
        <w:rPr>
          <w:rFonts w:cs="Times New Roman"/>
          <w:color w:val="000000"/>
        </w:rPr>
        <w:t xml:space="preserve"> монографія / М. Г. Кононенко ; Сум. держ. ун-т. – Суми : Сум. держ. ун-т, 2024. – 365 </w:t>
      </w:r>
      <w:proofErr w:type="gramStart"/>
      <w:r w:rsidRPr="000949BA">
        <w:rPr>
          <w:rFonts w:cs="Times New Roman"/>
          <w:color w:val="000000"/>
        </w:rPr>
        <w:t>с. :</w:t>
      </w:r>
      <w:proofErr w:type="gramEnd"/>
      <w:r w:rsidRPr="000949BA">
        <w:rPr>
          <w:rFonts w:cs="Times New Roman"/>
          <w:color w:val="000000"/>
        </w:rPr>
        <w:t xml:space="preserve"> іл, табл.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34.</w:t>
      </w:r>
      <w:r w:rsidRPr="000949BA">
        <w:rPr>
          <w:rFonts w:cs="Times New Roman"/>
          <w:color w:val="000000"/>
        </w:rPr>
        <w:tab/>
        <w:t xml:space="preserve">Кріоконсервування гамет і ембріонів людини: життя до </w:t>
      </w:r>
      <w:proofErr w:type="gramStart"/>
      <w:r w:rsidRPr="000949BA">
        <w:rPr>
          <w:rFonts w:cs="Times New Roman"/>
          <w:color w:val="000000"/>
        </w:rPr>
        <w:t>запитання :</w:t>
      </w:r>
      <w:proofErr w:type="gramEnd"/>
      <w:r w:rsidRPr="000949BA">
        <w:rPr>
          <w:rFonts w:cs="Times New Roman"/>
          <w:color w:val="000000"/>
        </w:rPr>
        <w:t xml:space="preserve"> монографія. А. М. Гольцев, М. П. Петрушко, В. І. Піняєв. </w:t>
      </w:r>
      <w:proofErr w:type="gramStart"/>
      <w:r w:rsidRPr="000949BA">
        <w:rPr>
          <w:rFonts w:cs="Times New Roman"/>
          <w:color w:val="000000"/>
        </w:rPr>
        <w:t>Київ :</w:t>
      </w:r>
      <w:proofErr w:type="gramEnd"/>
      <w:r w:rsidRPr="000949BA">
        <w:rPr>
          <w:rFonts w:cs="Times New Roman"/>
          <w:color w:val="000000"/>
        </w:rPr>
        <w:t xml:space="preserve"> Наук. думка, 2020. 111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35.</w:t>
      </w:r>
      <w:r w:rsidRPr="000949BA">
        <w:rPr>
          <w:rFonts w:cs="Times New Roman"/>
          <w:color w:val="000000"/>
        </w:rPr>
        <w:tab/>
        <w:t xml:space="preserve">Лозинська Н. Аритмії плода: діагностика та клінічне </w:t>
      </w:r>
      <w:proofErr w:type="gramStart"/>
      <w:r w:rsidRPr="000949BA">
        <w:rPr>
          <w:rFonts w:cs="Times New Roman"/>
          <w:color w:val="000000"/>
        </w:rPr>
        <w:t>значення :</w:t>
      </w:r>
      <w:proofErr w:type="gramEnd"/>
      <w:r w:rsidRPr="000949BA">
        <w:rPr>
          <w:rFonts w:cs="Times New Roman"/>
          <w:color w:val="000000"/>
        </w:rPr>
        <w:t xml:space="preserve"> навч. посіб. для лікарів-інтернів і лікарів-слухачів ф-ту післядипл. освіти / Н. В. Лозинська, Ю. А. Іванів. – Київ, 2023. – 70 </w:t>
      </w:r>
      <w:proofErr w:type="gramStart"/>
      <w:r w:rsidRPr="000949BA">
        <w:rPr>
          <w:rFonts w:cs="Times New Roman"/>
          <w:color w:val="000000"/>
        </w:rPr>
        <w:t>с. :</w:t>
      </w:r>
      <w:proofErr w:type="gramEnd"/>
      <w:r w:rsidRPr="000949BA">
        <w:rPr>
          <w:rFonts w:cs="Times New Roman"/>
          <w:color w:val="000000"/>
        </w:rPr>
        <w:t xml:space="preserve"> табл., іл.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36.</w:t>
      </w:r>
      <w:r w:rsidRPr="000949BA">
        <w:rPr>
          <w:rFonts w:cs="Times New Roman"/>
          <w:color w:val="000000"/>
        </w:rPr>
        <w:tab/>
        <w:t xml:space="preserve">Медицина невідкладних станів. Екстрена (швидка) медична </w:t>
      </w:r>
      <w:proofErr w:type="gramStart"/>
      <w:r w:rsidRPr="000949BA">
        <w:rPr>
          <w:rFonts w:cs="Times New Roman"/>
          <w:color w:val="000000"/>
        </w:rPr>
        <w:t>допомога :</w:t>
      </w:r>
      <w:proofErr w:type="gramEnd"/>
      <w:r w:rsidRPr="000949BA">
        <w:rPr>
          <w:rFonts w:cs="Times New Roman"/>
          <w:color w:val="000000"/>
        </w:rPr>
        <w:t xml:space="preserve"> підручник / І. С. Зозуля [та ін.] ; ред.: І. С. Зозуля, А. О. Волосовець. – 5-те вид., перероб. і допов. – </w:t>
      </w:r>
      <w:proofErr w:type="gramStart"/>
      <w:r w:rsidRPr="000949BA">
        <w:rPr>
          <w:rFonts w:cs="Times New Roman"/>
          <w:color w:val="000000"/>
        </w:rPr>
        <w:t>Київ :</w:t>
      </w:r>
      <w:proofErr w:type="gramEnd"/>
      <w:r w:rsidRPr="000949BA">
        <w:rPr>
          <w:rFonts w:cs="Times New Roman"/>
          <w:color w:val="000000"/>
        </w:rPr>
        <w:t xml:space="preserve"> Медицина, 2023. – 560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37.</w:t>
      </w:r>
      <w:r w:rsidRPr="000949BA">
        <w:rPr>
          <w:rFonts w:cs="Times New Roman"/>
          <w:color w:val="000000"/>
        </w:rPr>
        <w:tab/>
        <w:t xml:space="preserve">Мова лікаря має </w:t>
      </w:r>
      <w:proofErr w:type="gramStart"/>
      <w:r w:rsidRPr="000949BA">
        <w:rPr>
          <w:rFonts w:cs="Times New Roman"/>
          <w:color w:val="000000"/>
        </w:rPr>
        <w:t>значення :</w:t>
      </w:r>
      <w:proofErr w:type="gramEnd"/>
      <w:r w:rsidRPr="000949BA">
        <w:rPr>
          <w:rFonts w:cs="Times New Roman"/>
          <w:color w:val="000000"/>
        </w:rPr>
        <w:t xml:space="preserve"> [навч.-наоч.] посіб. з ефект. комунікації лікаря та пацієнта / [Г. П.</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38.</w:t>
      </w:r>
      <w:r w:rsidRPr="000949BA">
        <w:rPr>
          <w:rFonts w:cs="Times New Roman"/>
          <w:color w:val="000000"/>
        </w:rPr>
        <w:tab/>
        <w:t>Краєвська та ін</w:t>
      </w:r>
      <w:proofErr w:type="gramStart"/>
      <w:r w:rsidRPr="000949BA">
        <w:rPr>
          <w:rFonts w:cs="Times New Roman"/>
          <w:color w:val="000000"/>
        </w:rPr>
        <w:t>. ;</w:t>
      </w:r>
      <w:proofErr w:type="gramEnd"/>
      <w:r w:rsidRPr="000949BA">
        <w:rPr>
          <w:rFonts w:cs="Times New Roman"/>
          <w:color w:val="000000"/>
        </w:rPr>
        <w:t xml:space="preserve"> упоряд.: В. І. Побережний, В. І. Димніч, О. В. Дишлюк]. – 2023.</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39.</w:t>
      </w:r>
      <w:r w:rsidRPr="000949BA">
        <w:rPr>
          <w:rFonts w:cs="Times New Roman"/>
          <w:color w:val="000000"/>
        </w:rPr>
        <w:tab/>
        <w:t>Москоні Л. XX-мозок. Сучасна наука про жіноче когнітивне здоров’я, гормональний баланс, сон і пам&amp;#</w:t>
      </w:r>
      <w:proofErr w:type="gramStart"/>
      <w:r w:rsidRPr="000949BA">
        <w:rPr>
          <w:rFonts w:cs="Times New Roman"/>
          <w:color w:val="000000"/>
        </w:rPr>
        <w:t>39;ять</w:t>
      </w:r>
      <w:proofErr w:type="gramEnd"/>
      <w:r w:rsidRPr="000949BA">
        <w:rPr>
          <w:rFonts w:cs="Times New Roman"/>
          <w:color w:val="000000"/>
        </w:rPr>
        <w:t xml:space="preserve"> / Л. Москоні ; пер. з англ. Н. Валевська. – 2023.</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40.</w:t>
      </w:r>
      <w:r w:rsidRPr="000949BA">
        <w:rPr>
          <w:rFonts w:cs="Times New Roman"/>
          <w:color w:val="000000"/>
        </w:rPr>
        <w:tab/>
        <w:t xml:space="preserve">Надання послуг з репродуктивного здоров’я у випадку гендерного </w:t>
      </w:r>
      <w:proofErr w:type="gramStart"/>
      <w:r w:rsidRPr="000949BA">
        <w:rPr>
          <w:rFonts w:cs="Times New Roman"/>
          <w:color w:val="000000"/>
        </w:rPr>
        <w:t>насильства :</w:t>
      </w:r>
      <w:proofErr w:type="gramEnd"/>
      <w:r w:rsidRPr="000949BA">
        <w:rPr>
          <w:rFonts w:cs="Times New Roman"/>
          <w:color w:val="000000"/>
        </w:rPr>
        <w:t xml:space="preserve"> посіб. для мед. працівників. О. Бабенко, В. Банніков, уклад. Київ, 2023. 65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41.</w:t>
      </w:r>
      <w:r w:rsidRPr="000949BA">
        <w:rPr>
          <w:rFonts w:cs="Times New Roman"/>
          <w:color w:val="000000"/>
        </w:rPr>
        <w:tab/>
        <w:t xml:space="preserve">Нетримання сечі у </w:t>
      </w:r>
      <w:proofErr w:type="gramStart"/>
      <w:r w:rsidRPr="000949BA">
        <w:rPr>
          <w:rFonts w:cs="Times New Roman"/>
          <w:color w:val="000000"/>
        </w:rPr>
        <w:t>жінок :</w:t>
      </w:r>
      <w:proofErr w:type="gramEnd"/>
      <w:r w:rsidRPr="000949BA">
        <w:rPr>
          <w:rFonts w:cs="Times New Roman"/>
          <w:color w:val="000000"/>
        </w:rPr>
        <w:t xml:space="preserve"> навч. посіб. / В. О. Шапринський [та ін.</w:t>
      </w:r>
      <w:proofErr w:type="gramStart"/>
      <w:r w:rsidRPr="000949BA">
        <w:rPr>
          <w:rFonts w:cs="Times New Roman"/>
          <w:color w:val="000000"/>
        </w:rPr>
        <w:t>] ;</w:t>
      </w:r>
      <w:proofErr w:type="gramEnd"/>
      <w:r w:rsidRPr="000949BA">
        <w:rPr>
          <w:rFonts w:cs="Times New Roman"/>
          <w:color w:val="000000"/>
        </w:rPr>
        <w:t xml:space="preserve"> ред.: B. I. Горовий, О. І. Яцина ; Вінниц. ОДА, Департамент охорони здоров’я, ВНМУ ім. М. І. Пирогова, Вінниц. обл. клін. лікарня ім. М. І. Пирогова. – </w:t>
      </w:r>
      <w:proofErr w:type="gramStart"/>
      <w:r w:rsidRPr="000949BA">
        <w:rPr>
          <w:rFonts w:cs="Times New Roman"/>
          <w:color w:val="000000"/>
        </w:rPr>
        <w:t>Вінниця :</w:t>
      </w:r>
      <w:proofErr w:type="gramEnd"/>
      <w:r w:rsidRPr="000949BA">
        <w:rPr>
          <w:rFonts w:cs="Times New Roman"/>
          <w:color w:val="000000"/>
        </w:rPr>
        <w:t xml:space="preserve"> Твори, 2020. – 472 </w:t>
      </w:r>
      <w:proofErr w:type="gramStart"/>
      <w:r w:rsidRPr="000949BA">
        <w:rPr>
          <w:rFonts w:cs="Times New Roman"/>
          <w:color w:val="000000"/>
        </w:rPr>
        <w:t>с. :</w:t>
      </w:r>
      <w:proofErr w:type="gramEnd"/>
      <w:r w:rsidRPr="000949BA">
        <w:rPr>
          <w:rFonts w:cs="Times New Roman"/>
          <w:color w:val="000000"/>
        </w:rPr>
        <w:t xml:space="preserve"> іл.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42.</w:t>
      </w:r>
      <w:r w:rsidRPr="000949BA">
        <w:rPr>
          <w:rFonts w:cs="Times New Roman"/>
          <w:color w:val="000000"/>
        </w:rPr>
        <w:tab/>
        <w:t xml:space="preserve">Нікітіна І. М. Вплив патології щитоподібної залози на стан репродуктивного здоров’я та перебіг </w:t>
      </w:r>
      <w:proofErr w:type="gramStart"/>
      <w:r w:rsidRPr="000949BA">
        <w:rPr>
          <w:rFonts w:cs="Times New Roman"/>
          <w:color w:val="000000"/>
        </w:rPr>
        <w:t>вагітності :</w:t>
      </w:r>
      <w:proofErr w:type="gramEnd"/>
      <w:r w:rsidRPr="000949BA">
        <w:rPr>
          <w:rFonts w:cs="Times New Roman"/>
          <w:color w:val="000000"/>
        </w:rPr>
        <w:t xml:space="preserve"> навч. посіб. / І. М. Нікітіна, А. М. </w:t>
      </w:r>
      <w:proofErr w:type="gramStart"/>
      <w:r w:rsidRPr="000949BA">
        <w:rPr>
          <w:rFonts w:cs="Times New Roman"/>
          <w:color w:val="000000"/>
        </w:rPr>
        <w:t>Лобода ;</w:t>
      </w:r>
      <w:proofErr w:type="gramEnd"/>
      <w:r w:rsidRPr="000949BA">
        <w:rPr>
          <w:rFonts w:cs="Times New Roman"/>
          <w:color w:val="000000"/>
        </w:rPr>
        <w:t xml:space="preserve"> Сум. держ. ун-т. – Суми, 2023. – 118 </w:t>
      </w:r>
      <w:proofErr w:type="gramStart"/>
      <w:r w:rsidRPr="000949BA">
        <w:rPr>
          <w:rFonts w:cs="Times New Roman"/>
          <w:color w:val="000000"/>
        </w:rPr>
        <w:t>с. :</w:t>
      </w:r>
      <w:proofErr w:type="gramEnd"/>
      <w:r w:rsidRPr="000949BA">
        <w:rPr>
          <w:rFonts w:cs="Times New Roman"/>
          <w:color w:val="000000"/>
        </w:rPr>
        <w:t xml:space="preserve"> іл.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43.</w:t>
      </w:r>
      <w:r w:rsidRPr="000949BA">
        <w:rPr>
          <w:rFonts w:cs="Times New Roman"/>
          <w:color w:val="000000"/>
        </w:rPr>
        <w:tab/>
        <w:t xml:space="preserve">Оден М. Відроджені </w:t>
      </w:r>
      <w:proofErr w:type="gramStart"/>
      <w:r w:rsidRPr="000949BA">
        <w:rPr>
          <w:rFonts w:cs="Times New Roman"/>
          <w:color w:val="000000"/>
        </w:rPr>
        <w:t>пологи :</w:t>
      </w:r>
      <w:proofErr w:type="gramEnd"/>
      <w:r w:rsidRPr="000949BA">
        <w:rPr>
          <w:rFonts w:cs="Times New Roman"/>
          <w:color w:val="000000"/>
        </w:rPr>
        <w:t xml:space="preserve"> науково-популяр. вид. / М. </w:t>
      </w:r>
      <w:proofErr w:type="gramStart"/>
      <w:r w:rsidRPr="000949BA">
        <w:rPr>
          <w:rFonts w:cs="Times New Roman"/>
          <w:color w:val="000000"/>
        </w:rPr>
        <w:t>Оден ;</w:t>
      </w:r>
      <w:proofErr w:type="gramEnd"/>
      <w:r w:rsidRPr="000949BA">
        <w:rPr>
          <w:rFonts w:cs="Times New Roman"/>
          <w:color w:val="000000"/>
        </w:rPr>
        <w:t xml:space="preserve"> пер. з англ. – Дніпро :</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44.</w:t>
      </w:r>
      <w:r w:rsidRPr="000949BA">
        <w:rPr>
          <w:rFonts w:cs="Times New Roman"/>
          <w:color w:val="000000"/>
        </w:rPr>
        <w:tab/>
        <w:t>Смаковський Д. М., 2020. – 144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45.</w:t>
      </w:r>
      <w:r w:rsidRPr="000949BA">
        <w:rPr>
          <w:rFonts w:cs="Times New Roman"/>
          <w:color w:val="000000"/>
        </w:rPr>
        <w:tab/>
        <w:t xml:space="preserve">Основи біоетики та </w:t>
      </w:r>
      <w:proofErr w:type="gramStart"/>
      <w:r w:rsidRPr="000949BA">
        <w:rPr>
          <w:rFonts w:cs="Times New Roman"/>
          <w:color w:val="000000"/>
        </w:rPr>
        <w:t>біобезпеки :</w:t>
      </w:r>
      <w:proofErr w:type="gramEnd"/>
      <w:r w:rsidRPr="000949BA">
        <w:rPr>
          <w:rFonts w:cs="Times New Roman"/>
          <w:color w:val="000000"/>
        </w:rPr>
        <w:t xml:space="preserve"> навч. посіб. для студентів закл. вищ. мед. освіти / В. М. Бобирьов [та ін.]. – </w:t>
      </w:r>
      <w:proofErr w:type="gramStart"/>
      <w:r w:rsidRPr="000949BA">
        <w:rPr>
          <w:rFonts w:cs="Times New Roman"/>
          <w:color w:val="000000"/>
        </w:rPr>
        <w:t>Вінниця :</w:t>
      </w:r>
      <w:proofErr w:type="gramEnd"/>
      <w:r w:rsidRPr="000949BA">
        <w:rPr>
          <w:rFonts w:cs="Times New Roman"/>
          <w:color w:val="000000"/>
        </w:rPr>
        <w:t xml:space="preserve"> Нова Кн., 2020. – 248 </w:t>
      </w:r>
      <w:proofErr w:type="gramStart"/>
      <w:r w:rsidRPr="000949BA">
        <w:rPr>
          <w:rFonts w:cs="Times New Roman"/>
          <w:color w:val="000000"/>
        </w:rPr>
        <w:t>с. :</w:t>
      </w:r>
      <w:proofErr w:type="gramEnd"/>
      <w:r w:rsidRPr="000949BA">
        <w:rPr>
          <w:rFonts w:cs="Times New Roman"/>
          <w:color w:val="000000"/>
        </w:rPr>
        <w:t xml:space="preserve"> іл.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46.</w:t>
      </w:r>
      <w:r w:rsidRPr="000949BA">
        <w:rPr>
          <w:rFonts w:cs="Times New Roman"/>
          <w:color w:val="000000"/>
        </w:rPr>
        <w:tab/>
        <w:t xml:space="preserve">Особливості анестезіологічного забезпечення та інтенсивної терапії у вагітних із супутньою кардіальною </w:t>
      </w:r>
      <w:proofErr w:type="gramStart"/>
      <w:r w:rsidRPr="000949BA">
        <w:rPr>
          <w:rFonts w:cs="Times New Roman"/>
          <w:color w:val="000000"/>
        </w:rPr>
        <w:t>патологією :</w:t>
      </w:r>
      <w:proofErr w:type="gramEnd"/>
      <w:r w:rsidRPr="000949BA">
        <w:rPr>
          <w:rFonts w:cs="Times New Roman"/>
          <w:color w:val="000000"/>
        </w:rPr>
        <w:t xml:space="preserve"> монографія. О. А. Лоскутов, А. О. Жежер, Є. М. Суліменко та ін. Київ, 2025. 189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47.</w:t>
      </w:r>
      <w:r w:rsidRPr="000949BA">
        <w:rPr>
          <w:rFonts w:cs="Times New Roman"/>
          <w:color w:val="000000"/>
        </w:rPr>
        <w:tab/>
        <w:t xml:space="preserve">Особливості мотиваційної діяльності медичних працівників охорони здоров’я, шляхи </w:t>
      </w:r>
      <w:proofErr w:type="gramStart"/>
      <w:r w:rsidRPr="000949BA">
        <w:rPr>
          <w:rFonts w:cs="Times New Roman"/>
          <w:color w:val="000000"/>
        </w:rPr>
        <w:t>оптимізації :</w:t>
      </w:r>
      <w:proofErr w:type="gramEnd"/>
      <w:r w:rsidRPr="000949BA">
        <w:rPr>
          <w:rFonts w:cs="Times New Roman"/>
          <w:color w:val="000000"/>
        </w:rPr>
        <w:t xml:space="preserve"> метод. рек. / В. В. Чорна [та ін.</w:t>
      </w:r>
      <w:proofErr w:type="gramStart"/>
      <w:r w:rsidRPr="000949BA">
        <w:rPr>
          <w:rFonts w:cs="Times New Roman"/>
          <w:color w:val="000000"/>
        </w:rPr>
        <w:t>] ;</w:t>
      </w:r>
      <w:proofErr w:type="gramEnd"/>
      <w:r w:rsidRPr="000949BA">
        <w:rPr>
          <w:rFonts w:cs="Times New Roman"/>
          <w:color w:val="000000"/>
        </w:rPr>
        <w:t xml:space="preserve"> Вінниц. НМУ ім. М. І. Пирогова, МОЗ України. – </w:t>
      </w:r>
      <w:proofErr w:type="gramStart"/>
      <w:r w:rsidRPr="000949BA">
        <w:rPr>
          <w:rFonts w:cs="Times New Roman"/>
          <w:color w:val="000000"/>
        </w:rPr>
        <w:t>Вінниця :</w:t>
      </w:r>
      <w:proofErr w:type="gramEnd"/>
      <w:r w:rsidRPr="000949BA">
        <w:rPr>
          <w:rFonts w:cs="Times New Roman"/>
          <w:color w:val="000000"/>
        </w:rPr>
        <w:t xml:space="preserve"> Твори, 2022. – 44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48.</w:t>
      </w:r>
      <w:r w:rsidRPr="000949BA">
        <w:rPr>
          <w:rFonts w:cs="Times New Roman"/>
          <w:color w:val="000000"/>
        </w:rPr>
        <w:tab/>
        <w:t xml:space="preserve">Охорона здоров’я та медичне обслуговування в </w:t>
      </w:r>
      <w:proofErr w:type="gramStart"/>
      <w:r w:rsidRPr="000949BA">
        <w:rPr>
          <w:rFonts w:cs="Times New Roman"/>
          <w:color w:val="000000"/>
        </w:rPr>
        <w:t>Україні :</w:t>
      </w:r>
      <w:proofErr w:type="gramEnd"/>
      <w:r w:rsidRPr="000949BA">
        <w:rPr>
          <w:rFonts w:cs="Times New Roman"/>
          <w:color w:val="000000"/>
        </w:rPr>
        <w:t xml:space="preserve"> зб. законодавчих і нормат. актів : чинне законодавство станом на 1 серп. 2024 р. – </w:t>
      </w:r>
      <w:proofErr w:type="gramStart"/>
      <w:r w:rsidRPr="000949BA">
        <w:rPr>
          <w:rFonts w:cs="Times New Roman"/>
          <w:color w:val="000000"/>
        </w:rPr>
        <w:t>Київ :</w:t>
      </w:r>
      <w:proofErr w:type="gramEnd"/>
      <w:r w:rsidRPr="000949BA">
        <w:rPr>
          <w:rFonts w:cs="Times New Roman"/>
          <w:color w:val="000000"/>
        </w:rPr>
        <w:t xml:space="preserve"> Паливода А. В., 2024. – 196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49.</w:t>
      </w:r>
      <w:r w:rsidRPr="000949BA">
        <w:rPr>
          <w:rFonts w:cs="Times New Roman"/>
          <w:color w:val="000000"/>
        </w:rPr>
        <w:tab/>
        <w:t>Палічук Ю. І. Застосування здоров&amp;#</w:t>
      </w:r>
      <w:proofErr w:type="gramStart"/>
      <w:r w:rsidRPr="000949BA">
        <w:rPr>
          <w:rFonts w:cs="Times New Roman"/>
          <w:color w:val="000000"/>
        </w:rPr>
        <w:t>39;язберігаючих</w:t>
      </w:r>
      <w:proofErr w:type="gramEnd"/>
      <w:r w:rsidRPr="000949BA">
        <w:rPr>
          <w:rFonts w:cs="Times New Roman"/>
          <w:color w:val="000000"/>
        </w:rPr>
        <w:t xml:space="preserve"> технологій при формуванні культури здоров’я майбутніх лікарів : монографія / Ю. І. Палічук, К. В. Шепітько, І. В. Марценяк. – 2021.</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50.</w:t>
      </w:r>
      <w:r w:rsidRPr="000949BA">
        <w:rPr>
          <w:rFonts w:cs="Times New Roman"/>
          <w:color w:val="000000"/>
        </w:rPr>
        <w:tab/>
        <w:t xml:space="preserve">Побічна дія </w:t>
      </w:r>
      <w:proofErr w:type="gramStart"/>
      <w:r w:rsidRPr="000949BA">
        <w:rPr>
          <w:rFonts w:cs="Times New Roman"/>
          <w:color w:val="000000"/>
        </w:rPr>
        <w:t>ліків :</w:t>
      </w:r>
      <w:proofErr w:type="gramEnd"/>
      <w:r w:rsidRPr="000949BA">
        <w:rPr>
          <w:rFonts w:cs="Times New Roman"/>
          <w:color w:val="000000"/>
        </w:rPr>
        <w:t xml:space="preserve"> підручник-довідник / [М. М. Бабенко та ін.] ; за ред. М. М. Бабенко. – 2023.</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51.</w:t>
      </w:r>
      <w:r w:rsidRPr="000949BA">
        <w:rPr>
          <w:rFonts w:cs="Times New Roman"/>
          <w:color w:val="000000"/>
        </w:rPr>
        <w:tab/>
        <w:t>Прокопчук М. І. Атлас рентгенологічних досліджень молочних залоз / М. І. Прокопчук. – 2022.</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52.</w:t>
      </w:r>
      <w:r w:rsidRPr="000949BA">
        <w:rPr>
          <w:rFonts w:cs="Times New Roman"/>
          <w:color w:val="000000"/>
        </w:rPr>
        <w:tab/>
        <w:t xml:space="preserve">Протефлазід®: клінічний </w:t>
      </w:r>
      <w:proofErr w:type="gramStart"/>
      <w:r w:rsidRPr="000949BA">
        <w:rPr>
          <w:rFonts w:cs="Times New Roman"/>
          <w:color w:val="000000"/>
        </w:rPr>
        <w:t>досвід :</w:t>
      </w:r>
      <w:proofErr w:type="gramEnd"/>
      <w:r w:rsidRPr="000949BA">
        <w:rPr>
          <w:rFonts w:cs="Times New Roman"/>
          <w:color w:val="000000"/>
        </w:rPr>
        <w:t xml:space="preserve"> [зб. наук. ст.] / наук. ред. О. Й. Гриневич. – 2024.</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53.</w:t>
      </w:r>
      <w:r w:rsidRPr="000949BA">
        <w:rPr>
          <w:rFonts w:cs="Times New Roman"/>
          <w:color w:val="000000"/>
        </w:rPr>
        <w:tab/>
        <w:t>Професійна комунікація. Протоколи спілкування &amp;</w:t>
      </w:r>
      <w:proofErr w:type="gramStart"/>
      <w:r w:rsidRPr="000949BA">
        <w:rPr>
          <w:rFonts w:cs="Times New Roman"/>
          <w:color w:val="000000"/>
        </w:rPr>
        <w:t>quot;лікар</w:t>
      </w:r>
      <w:proofErr w:type="gramEnd"/>
      <w:r w:rsidRPr="000949BA">
        <w:rPr>
          <w:rFonts w:cs="Times New Roman"/>
          <w:color w:val="000000"/>
        </w:rPr>
        <w:t>-пацієнт&amp;quot; : навч. посіб. / [О. П. Рогачевський та ін.</w:t>
      </w:r>
      <w:proofErr w:type="gramStart"/>
      <w:r w:rsidRPr="000949BA">
        <w:rPr>
          <w:rFonts w:cs="Times New Roman"/>
          <w:color w:val="000000"/>
        </w:rPr>
        <w:t>] ;</w:t>
      </w:r>
      <w:proofErr w:type="gramEnd"/>
      <w:r w:rsidRPr="000949BA">
        <w:rPr>
          <w:rFonts w:cs="Times New Roman"/>
          <w:color w:val="000000"/>
        </w:rPr>
        <w:t xml:space="preserve"> за ред. В. Г. Марічереда. – 2024.</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54.</w:t>
      </w:r>
      <w:r w:rsidRPr="000949BA">
        <w:rPr>
          <w:rFonts w:cs="Times New Roman"/>
          <w:color w:val="000000"/>
        </w:rPr>
        <w:tab/>
        <w:t xml:space="preserve">Психолого-педагогічні засади успішності майбутнього </w:t>
      </w:r>
      <w:proofErr w:type="gramStart"/>
      <w:r w:rsidRPr="000949BA">
        <w:rPr>
          <w:rFonts w:cs="Times New Roman"/>
          <w:color w:val="000000"/>
        </w:rPr>
        <w:t>фахівця :</w:t>
      </w:r>
      <w:proofErr w:type="gramEnd"/>
      <w:r w:rsidRPr="000949BA">
        <w:rPr>
          <w:rFonts w:cs="Times New Roman"/>
          <w:color w:val="000000"/>
        </w:rPr>
        <w:t xml:space="preserve"> монографія / кол. авт.: [О. А. Агарков та ін.] ; за заг. ред. д-ра політ. наук, проф. О. А. Агаркова ; Дніпропетр. держ. ун-т внутр. справ. – </w:t>
      </w:r>
      <w:proofErr w:type="gramStart"/>
      <w:r w:rsidRPr="000949BA">
        <w:rPr>
          <w:rFonts w:cs="Times New Roman"/>
          <w:color w:val="000000"/>
        </w:rPr>
        <w:t>Дніпро :</w:t>
      </w:r>
      <w:proofErr w:type="gramEnd"/>
      <w:r w:rsidRPr="000949BA">
        <w:rPr>
          <w:rFonts w:cs="Times New Roman"/>
          <w:color w:val="000000"/>
        </w:rPr>
        <w:t xml:space="preserve"> ДДУВС, 2019. – 200 </w:t>
      </w:r>
      <w:proofErr w:type="gramStart"/>
      <w:r w:rsidRPr="000949BA">
        <w:rPr>
          <w:rFonts w:cs="Times New Roman"/>
          <w:color w:val="000000"/>
        </w:rPr>
        <w:t>с. :</w:t>
      </w:r>
      <w:proofErr w:type="gramEnd"/>
      <w:r w:rsidRPr="000949BA">
        <w:rPr>
          <w:rFonts w:cs="Times New Roman"/>
          <w:color w:val="000000"/>
        </w:rPr>
        <w:t xml:space="preserve"> рис., табл.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55.</w:t>
      </w:r>
      <w:r w:rsidRPr="000949BA">
        <w:rPr>
          <w:rFonts w:cs="Times New Roman"/>
          <w:color w:val="000000"/>
        </w:rPr>
        <w:tab/>
        <w:t xml:space="preserve">Путівник у прикладну </w:t>
      </w:r>
      <w:proofErr w:type="gramStart"/>
      <w:r w:rsidRPr="000949BA">
        <w:rPr>
          <w:rFonts w:cs="Times New Roman"/>
          <w:color w:val="000000"/>
        </w:rPr>
        <w:t>наукометрію :</w:t>
      </w:r>
      <w:proofErr w:type="gramEnd"/>
      <w:r w:rsidRPr="000949BA">
        <w:rPr>
          <w:rFonts w:cs="Times New Roman"/>
          <w:color w:val="000000"/>
        </w:rPr>
        <w:t xml:space="preserve"> навч. посіб. для студентів ОКР «Бакалавр», «Магістр» та аспірантів вищ. навч. закл. / Н. М. Рідей [та ін.</w:t>
      </w:r>
      <w:proofErr w:type="gramStart"/>
      <w:r w:rsidRPr="000949BA">
        <w:rPr>
          <w:rFonts w:cs="Times New Roman"/>
          <w:color w:val="000000"/>
        </w:rPr>
        <w:t>] ;</w:t>
      </w:r>
      <w:proofErr w:type="gramEnd"/>
      <w:r w:rsidRPr="000949BA">
        <w:rPr>
          <w:rFonts w:cs="Times New Roman"/>
          <w:color w:val="000000"/>
        </w:rPr>
        <w:t xml:space="preserve"> Нац. ун-т біоресурсів і природокористування України. – Стер. вид. – </w:t>
      </w:r>
      <w:proofErr w:type="gramStart"/>
      <w:r w:rsidRPr="000949BA">
        <w:rPr>
          <w:rFonts w:cs="Times New Roman"/>
          <w:color w:val="000000"/>
        </w:rPr>
        <w:t>Херсон :</w:t>
      </w:r>
      <w:proofErr w:type="gramEnd"/>
      <w:r w:rsidRPr="000949BA">
        <w:rPr>
          <w:rFonts w:cs="Times New Roman"/>
          <w:color w:val="000000"/>
        </w:rPr>
        <w:t xml:space="preserve"> ОЛДІ-ПЛЮС, 2020. – 344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56.</w:t>
      </w:r>
      <w:r w:rsidRPr="000949BA">
        <w:rPr>
          <w:rFonts w:cs="Times New Roman"/>
          <w:color w:val="000000"/>
        </w:rPr>
        <w:tab/>
        <w:t>Робити дітей. Нові репродуктивні технології та структура сім’ї. Донори сперми, сурогатні матері, штучне запліднення. А. Бернард. Чернівці: Книги-XXI, 2019. 447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57.</w:t>
      </w:r>
      <w:r w:rsidRPr="000949BA">
        <w:rPr>
          <w:rFonts w:cs="Times New Roman"/>
          <w:color w:val="000000"/>
        </w:rPr>
        <w:tab/>
        <w:t xml:space="preserve">Савран В. Р. Рак молочної </w:t>
      </w:r>
      <w:proofErr w:type="gramStart"/>
      <w:r w:rsidRPr="000949BA">
        <w:rPr>
          <w:rFonts w:cs="Times New Roman"/>
          <w:color w:val="000000"/>
        </w:rPr>
        <w:t>залози :</w:t>
      </w:r>
      <w:proofErr w:type="gramEnd"/>
      <w:r w:rsidRPr="000949BA">
        <w:rPr>
          <w:rFonts w:cs="Times New Roman"/>
          <w:color w:val="000000"/>
        </w:rPr>
        <w:t xml:space="preserve"> підруч. для онкологів / В. Р. Савран. – 2019.</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58.</w:t>
      </w:r>
      <w:r w:rsidRPr="000949BA">
        <w:rPr>
          <w:rFonts w:cs="Times New Roman"/>
          <w:color w:val="000000"/>
        </w:rPr>
        <w:tab/>
        <w:t xml:space="preserve">Сексологія та </w:t>
      </w:r>
      <w:proofErr w:type="gramStart"/>
      <w:r w:rsidRPr="000949BA">
        <w:rPr>
          <w:rFonts w:cs="Times New Roman"/>
          <w:color w:val="000000"/>
        </w:rPr>
        <w:t>сексопатологія :</w:t>
      </w:r>
      <w:proofErr w:type="gramEnd"/>
      <w:r w:rsidRPr="000949BA">
        <w:rPr>
          <w:rFonts w:cs="Times New Roman"/>
          <w:color w:val="000000"/>
        </w:rPr>
        <w:t xml:space="preserve"> [підручник] / [М. І. Бойко та ін.] ; за ред. проф. М. І. Бойка. – 2023.</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59.</w:t>
      </w:r>
      <w:r w:rsidRPr="000949BA">
        <w:rPr>
          <w:rFonts w:cs="Times New Roman"/>
          <w:color w:val="000000"/>
        </w:rPr>
        <w:tab/>
        <w:t>Сексологія і сексопатологія: Підручник для лікарів-інтернів, соціологів, педагогів, працівників судових установ. — 2-ге вид., перероб. і доп. Рекомендовано МОЗ / Ворнік Б.М., Кришталь Є.В. — К., 2023. — 631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60.</w:t>
      </w:r>
      <w:r w:rsidRPr="000949BA">
        <w:rPr>
          <w:rFonts w:cs="Times New Roman"/>
          <w:color w:val="000000"/>
        </w:rPr>
        <w:tab/>
        <w:t xml:space="preserve">Сексологія та </w:t>
      </w:r>
      <w:proofErr w:type="gramStart"/>
      <w:r w:rsidRPr="000949BA">
        <w:rPr>
          <w:rFonts w:cs="Times New Roman"/>
          <w:color w:val="000000"/>
        </w:rPr>
        <w:t>сексопатологія :</w:t>
      </w:r>
      <w:proofErr w:type="gramEnd"/>
      <w:r w:rsidRPr="000949BA">
        <w:rPr>
          <w:rFonts w:cs="Times New Roman"/>
          <w:color w:val="000000"/>
        </w:rPr>
        <w:t xml:space="preserve"> підручник. – </w:t>
      </w:r>
      <w:proofErr w:type="gramStart"/>
      <w:r w:rsidRPr="000949BA">
        <w:rPr>
          <w:rFonts w:cs="Times New Roman"/>
          <w:color w:val="000000"/>
        </w:rPr>
        <w:t>Вінниця :</w:t>
      </w:r>
      <w:proofErr w:type="gramEnd"/>
      <w:r w:rsidRPr="000949BA">
        <w:rPr>
          <w:rFonts w:cs="Times New Roman"/>
          <w:color w:val="000000"/>
        </w:rPr>
        <w:t xml:space="preserve"> Нова Кн., 2023. – 304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61.</w:t>
      </w:r>
      <w:r w:rsidRPr="000949BA">
        <w:rPr>
          <w:rFonts w:cs="Times New Roman"/>
          <w:color w:val="000000"/>
        </w:rPr>
        <w:tab/>
        <w:t xml:space="preserve">Сексуальне здоров’я жінки: функція і </w:t>
      </w:r>
      <w:proofErr w:type="gramStart"/>
      <w:r w:rsidRPr="000949BA">
        <w:rPr>
          <w:rFonts w:cs="Times New Roman"/>
          <w:color w:val="000000"/>
        </w:rPr>
        <w:t>дисфункція :</w:t>
      </w:r>
      <w:proofErr w:type="gramEnd"/>
      <w:r w:rsidRPr="000949BA">
        <w:rPr>
          <w:rFonts w:cs="Times New Roman"/>
          <w:color w:val="000000"/>
        </w:rPr>
        <w:t xml:space="preserve"> посібник. Б. М. Ворнік, ред. </w:t>
      </w:r>
      <w:proofErr w:type="gramStart"/>
      <w:r w:rsidRPr="000949BA">
        <w:rPr>
          <w:rFonts w:cs="Times New Roman"/>
          <w:color w:val="000000"/>
        </w:rPr>
        <w:t>Київ :</w:t>
      </w:r>
      <w:proofErr w:type="gramEnd"/>
      <w:r w:rsidRPr="000949BA">
        <w:rPr>
          <w:rFonts w:cs="Times New Roman"/>
          <w:color w:val="000000"/>
        </w:rPr>
        <w:t xml:space="preserve"> Медицина, 2023. 231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62.</w:t>
      </w:r>
      <w:r w:rsidRPr="000949BA">
        <w:rPr>
          <w:rFonts w:cs="Times New Roman"/>
          <w:color w:val="000000"/>
        </w:rPr>
        <w:tab/>
        <w:t xml:space="preserve">Сіделковський О. Л. Юридична гігієна медичних працівників / О. Л. Сіделковський. – </w:t>
      </w:r>
      <w:proofErr w:type="gramStart"/>
      <w:r w:rsidRPr="000949BA">
        <w:rPr>
          <w:rFonts w:cs="Times New Roman"/>
          <w:color w:val="000000"/>
        </w:rPr>
        <w:t>Київ :</w:t>
      </w:r>
      <w:proofErr w:type="gramEnd"/>
      <w:r w:rsidRPr="000949BA">
        <w:rPr>
          <w:rFonts w:cs="Times New Roman"/>
          <w:color w:val="000000"/>
        </w:rPr>
        <w:t xml:space="preserve"> Пабліш Про, 2023. – 448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63.</w:t>
      </w:r>
      <w:r w:rsidRPr="000949BA">
        <w:rPr>
          <w:rFonts w:cs="Times New Roman"/>
          <w:color w:val="000000"/>
        </w:rPr>
        <w:tab/>
        <w:t xml:space="preserve">Симульований </w:t>
      </w:r>
      <w:proofErr w:type="gramStart"/>
      <w:r w:rsidRPr="000949BA">
        <w:rPr>
          <w:rFonts w:cs="Times New Roman"/>
          <w:color w:val="000000"/>
        </w:rPr>
        <w:t>пацієнт :</w:t>
      </w:r>
      <w:proofErr w:type="gramEnd"/>
      <w:r w:rsidRPr="000949BA">
        <w:rPr>
          <w:rFonts w:cs="Times New Roman"/>
          <w:color w:val="000000"/>
        </w:rPr>
        <w:t xml:space="preserve"> навч.-метод. посіб. / [O. П. Рогачевський та ін.]</w:t>
      </w:r>
      <w:proofErr w:type="gramStart"/>
      <w:r w:rsidRPr="000949BA">
        <w:rPr>
          <w:rFonts w:cs="Times New Roman"/>
          <w:color w:val="000000"/>
        </w:rPr>
        <w:t>. ;</w:t>
      </w:r>
      <w:proofErr w:type="gramEnd"/>
      <w:r w:rsidRPr="000949BA">
        <w:rPr>
          <w:rFonts w:cs="Times New Roman"/>
          <w:color w:val="000000"/>
        </w:rPr>
        <w:t xml:space="preserve"> за ред. В. Г. Марічереда. – 2023.</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64.</w:t>
      </w:r>
      <w:r w:rsidRPr="000949BA">
        <w:rPr>
          <w:rFonts w:cs="Times New Roman"/>
          <w:color w:val="000000"/>
        </w:rPr>
        <w:tab/>
        <w:t xml:space="preserve">Симуляційна </w:t>
      </w:r>
      <w:proofErr w:type="gramStart"/>
      <w:r w:rsidRPr="000949BA">
        <w:rPr>
          <w:rFonts w:cs="Times New Roman"/>
          <w:color w:val="000000"/>
        </w:rPr>
        <w:t>медицина :</w:t>
      </w:r>
      <w:proofErr w:type="gramEnd"/>
      <w:r w:rsidRPr="000949BA">
        <w:rPr>
          <w:rFonts w:cs="Times New Roman"/>
          <w:color w:val="000000"/>
        </w:rPr>
        <w:t xml:space="preserve"> практ. посіб. / [Є. П. Бугаєнко та ін.</w:t>
      </w:r>
      <w:proofErr w:type="gramStart"/>
      <w:r w:rsidRPr="000949BA">
        <w:rPr>
          <w:rFonts w:cs="Times New Roman"/>
          <w:color w:val="000000"/>
        </w:rPr>
        <w:t>] ;</w:t>
      </w:r>
      <w:proofErr w:type="gramEnd"/>
      <w:r w:rsidRPr="000949BA">
        <w:rPr>
          <w:rFonts w:cs="Times New Roman"/>
          <w:color w:val="000000"/>
        </w:rPr>
        <w:t xml:space="preserve"> за ред. О. О. Тарабріна. – 2024.</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65.</w:t>
      </w:r>
      <w:r w:rsidRPr="000949BA">
        <w:rPr>
          <w:rFonts w:cs="Times New Roman"/>
          <w:color w:val="000000"/>
        </w:rPr>
        <w:tab/>
        <w:t xml:space="preserve">Срібна В. О. Розлад оваріальної функції в умовах експериментальних </w:t>
      </w:r>
      <w:proofErr w:type="gramStart"/>
      <w:r w:rsidRPr="000949BA">
        <w:rPr>
          <w:rFonts w:cs="Times New Roman"/>
          <w:color w:val="000000"/>
        </w:rPr>
        <w:t>ушкоджень :</w:t>
      </w:r>
      <w:proofErr w:type="gramEnd"/>
      <w:r w:rsidRPr="000949BA">
        <w:rPr>
          <w:rFonts w:cs="Times New Roman"/>
          <w:color w:val="000000"/>
        </w:rPr>
        <w:t>[монографія] / В. О. Срібна, Т. В. Блашків, Т. Ю. Вознесенська. – 2021.</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67.</w:t>
      </w:r>
      <w:r w:rsidRPr="000949BA">
        <w:rPr>
          <w:rFonts w:cs="Times New Roman"/>
          <w:color w:val="000000"/>
        </w:rPr>
        <w:tab/>
        <w:t xml:space="preserve">Сучасні підходи до питань діагностики та лікування сарком </w:t>
      </w:r>
      <w:proofErr w:type="gramStart"/>
      <w:r w:rsidRPr="000949BA">
        <w:rPr>
          <w:rFonts w:cs="Times New Roman"/>
          <w:color w:val="000000"/>
        </w:rPr>
        <w:t>матки :</w:t>
      </w:r>
      <w:proofErr w:type="gramEnd"/>
      <w:r w:rsidRPr="000949BA">
        <w:rPr>
          <w:rFonts w:cs="Times New Roman"/>
          <w:color w:val="000000"/>
        </w:rPr>
        <w:t xml:space="preserve"> монографія. О. М. Сухіна, ред. </w:t>
      </w:r>
      <w:proofErr w:type="gramStart"/>
      <w:r w:rsidRPr="000949BA">
        <w:rPr>
          <w:rFonts w:cs="Times New Roman"/>
          <w:color w:val="000000"/>
        </w:rPr>
        <w:t>Харків :</w:t>
      </w:r>
      <w:proofErr w:type="gramEnd"/>
      <w:r w:rsidRPr="000949BA">
        <w:rPr>
          <w:rFonts w:cs="Times New Roman"/>
          <w:color w:val="000000"/>
        </w:rPr>
        <w:t xml:space="preserve"> Точка, 2020. 130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68.</w:t>
      </w:r>
      <w:r w:rsidRPr="000949BA">
        <w:rPr>
          <w:rFonts w:cs="Times New Roman"/>
          <w:color w:val="000000"/>
        </w:rPr>
        <w:tab/>
        <w:t xml:space="preserve">Тиреоїдна патологія та вагітність: етіопатогенез, клініка, діагностування, лікування, реабілітація / О. С. Паєнок, Ю. П. Вдовиченко, В. І. Паньків [та ін.]. – </w:t>
      </w:r>
      <w:proofErr w:type="gramStart"/>
      <w:r w:rsidRPr="000949BA">
        <w:rPr>
          <w:rFonts w:cs="Times New Roman"/>
          <w:color w:val="000000"/>
        </w:rPr>
        <w:t>Львів :</w:t>
      </w:r>
      <w:proofErr w:type="gramEnd"/>
      <w:r w:rsidRPr="000949BA">
        <w:rPr>
          <w:rFonts w:cs="Times New Roman"/>
          <w:color w:val="000000"/>
        </w:rPr>
        <w:t xml:space="preserve"> ЛДУФК ім. Івана Боберського, 2020. – 262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69.</w:t>
      </w:r>
      <w:r w:rsidRPr="000949BA">
        <w:rPr>
          <w:rFonts w:cs="Times New Roman"/>
          <w:color w:val="000000"/>
        </w:rPr>
        <w:tab/>
        <w:t xml:space="preserve">Томашевська О. Я. Українське медичне слововживання: навч.-метод. посіб. / О. Я. Томашевська, Є. І. Дзісь. – </w:t>
      </w:r>
      <w:proofErr w:type="gramStart"/>
      <w:r w:rsidRPr="000949BA">
        <w:rPr>
          <w:rFonts w:cs="Times New Roman"/>
          <w:color w:val="000000"/>
        </w:rPr>
        <w:t>Львів :</w:t>
      </w:r>
      <w:proofErr w:type="gramEnd"/>
      <w:r w:rsidRPr="000949BA">
        <w:rPr>
          <w:rFonts w:cs="Times New Roman"/>
          <w:color w:val="000000"/>
        </w:rPr>
        <w:t xml:space="preserve"> Вид-во Львів. політехніки, 2023. – 143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70.</w:t>
      </w:r>
      <w:r w:rsidRPr="000949BA">
        <w:rPr>
          <w:rFonts w:cs="Times New Roman"/>
          <w:color w:val="000000"/>
        </w:rPr>
        <w:tab/>
        <w:t xml:space="preserve">Українська мова за професійним спрямуванням: Охорона здоров’я. </w:t>
      </w:r>
      <w:proofErr w:type="gramStart"/>
      <w:r w:rsidRPr="000949BA">
        <w:rPr>
          <w:rFonts w:cs="Times New Roman"/>
          <w:color w:val="000000"/>
        </w:rPr>
        <w:t>Медицина :</w:t>
      </w:r>
      <w:proofErr w:type="gramEnd"/>
      <w:r w:rsidRPr="000949BA">
        <w:rPr>
          <w:rFonts w:cs="Times New Roman"/>
          <w:color w:val="000000"/>
        </w:rPr>
        <w:t xml:space="preserve"> підручник / С. М. Луцак [та ін.] ; ред. С. М. Луцак. – 2-ге вид., перероб. і доп. – </w:t>
      </w:r>
      <w:proofErr w:type="gramStart"/>
      <w:r w:rsidRPr="000949BA">
        <w:rPr>
          <w:rFonts w:cs="Times New Roman"/>
          <w:color w:val="000000"/>
        </w:rPr>
        <w:t>Київ :</w:t>
      </w:r>
      <w:proofErr w:type="gramEnd"/>
      <w:r w:rsidRPr="000949BA">
        <w:rPr>
          <w:rFonts w:cs="Times New Roman"/>
          <w:color w:val="000000"/>
        </w:rPr>
        <w:t xml:space="preserve"> Медицина, 2025. – 351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71.</w:t>
      </w:r>
      <w:r w:rsidRPr="000949BA">
        <w:rPr>
          <w:rFonts w:cs="Times New Roman"/>
          <w:color w:val="000000"/>
        </w:rPr>
        <w:tab/>
        <w:t xml:space="preserve">Урогенітальні інфекції : підручник / за ред.: Т. В. Святенко, С. В. Захарова. – </w:t>
      </w:r>
      <w:proofErr w:type="gramStart"/>
      <w:r w:rsidRPr="000949BA">
        <w:rPr>
          <w:rFonts w:cs="Times New Roman"/>
          <w:color w:val="000000"/>
        </w:rPr>
        <w:t>Вінниця :</w:t>
      </w:r>
      <w:proofErr w:type="gramEnd"/>
      <w:r w:rsidRPr="000949BA">
        <w:rPr>
          <w:rFonts w:cs="Times New Roman"/>
          <w:color w:val="000000"/>
        </w:rPr>
        <w:t xml:space="preserve"> Нова Кн., 2024. – 424 </w:t>
      </w:r>
      <w:proofErr w:type="gramStart"/>
      <w:r w:rsidRPr="000949BA">
        <w:rPr>
          <w:rFonts w:cs="Times New Roman"/>
          <w:color w:val="000000"/>
        </w:rPr>
        <w:t>с. :</w:t>
      </w:r>
      <w:proofErr w:type="gramEnd"/>
      <w:r w:rsidRPr="000949BA">
        <w:rPr>
          <w:rFonts w:cs="Times New Roman"/>
          <w:color w:val="000000"/>
        </w:rPr>
        <w:t xml:space="preserve"> іл., табл.</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72.</w:t>
      </w:r>
      <w:r w:rsidRPr="000949BA">
        <w:rPr>
          <w:rFonts w:cs="Times New Roman"/>
          <w:color w:val="000000"/>
        </w:rPr>
        <w:tab/>
        <w:t>Шлях до Scopus&amp;#</w:t>
      </w:r>
      <w:proofErr w:type="gramStart"/>
      <w:r w:rsidRPr="000949BA">
        <w:rPr>
          <w:rFonts w:cs="Times New Roman"/>
          <w:color w:val="000000"/>
        </w:rPr>
        <w:t>39;y</w:t>
      </w:r>
      <w:proofErr w:type="gramEnd"/>
      <w:r w:rsidRPr="000949BA">
        <w:rPr>
          <w:rFonts w:cs="Times New Roman"/>
          <w:color w:val="000000"/>
        </w:rPr>
        <w:t xml:space="preserve"> : монографія / за заг. ред. Ю. В. Шутяк. – </w:t>
      </w:r>
      <w:proofErr w:type="gramStart"/>
      <w:r w:rsidRPr="000949BA">
        <w:rPr>
          <w:rFonts w:cs="Times New Roman"/>
          <w:color w:val="000000"/>
        </w:rPr>
        <w:t>Вінниця :</w:t>
      </w:r>
      <w:proofErr w:type="gramEnd"/>
      <w:r w:rsidRPr="000949BA">
        <w:rPr>
          <w:rFonts w:cs="Times New Roman"/>
          <w:color w:val="000000"/>
        </w:rPr>
        <w:t xml:space="preserve"> Нова Кн., 2021. – 184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73.</w:t>
      </w:r>
      <w:r w:rsidRPr="000949BA">
        <w:rPr>
          <w:rFonts w:cs="Times New Roman"/>
          <w:color w:val="000000"/>
        </w:rPr>
        <w:tab/>
        <w:t xml:space="preserve">Юрко К. В. Внутрішньо-лікарняні інфекції та інфекційний </w:t>
      </w:r>
      <w:proofErr w:type="gramStart"/>
      <w:r w:rsidRPr="000949BA">
        <w:rPr>
          <w:rFonts w:cs="Times New Roman"/>
          <w:color w:val="000000"/>
        </w:rPr>
        <w:t>контроль :</w:t>
      </w:r>
      <w:proofErr w:type="gramEnd"/>
      <w:r w:rsidRPr="000949BA">
        <w:rPr>
          <w:rFonts w:cs="Times New Roman"/>
          <w:color w:val="000000"/>
        </w:rPr>
        <w:t xml:space="preserve"> навч. посіб. / К. В. Юрко, В. М. Козько, Г. О. Соломенник. – </w:t>
      </w:r>
      <w:proofErr w:type="gramStart"/>
      <w:r w:rsidRPr="000949BA">
        <w:rPr>
          <w:rFonts w:cs="Times New Roman"/>
          <w:color w:val="000000"/>
        </w:rPr>
        <w:t>Київ :</w:t>
      </w:r>
      <w:proofErr w:type="gramEnd"/>
      <w:r w:rsidRPr="000949BA">
        <w:rPr>
          <w:rFonts w:cs="Times New Roman"/>
          <w:color w:val="000000"/>
        </w:rPr>
        <w:t xml:space="preserve"> Медицина, 2020. – 296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74.</w:t>
      </w:r>
      <w:r w:rsidRPr="000949BA">
        <w:rPr>
          <w:rFonts w:cs="Times New Roman"/>
          <w:color w:val="000000"/>
        </w:rPr>
        <w:tab/>
        <w:t>Як організувати, провести та представити наукові дослідження в медицині (на прикладі наукової спеціальності «травматологія та ортопедія»</w:t>
      </w:r>
      <w:proofErr w:type="gramStart"/>
      <w:r w:rsidRPr="000949BA">
        <w:rPr>
          <w:rFonts w:cs="Times New Roman"/>
          <w:color w:val="000000"/>
        </w:rPr>
        <w:t>) :</w:t>
      </w:r>
      <w:proofErr w:type="gramEnd"/>
      <w:r w:rsidRPr="000949BA">
        <w:rPr>
          <w:rFonts w:cs="Times New Roman"/>
          <w:color w:val="000000"/>
        </w:rPr>
        <w:t xml:space="preserve"> наук.-метод. посіб. / І. М. Зазірний [та ін.</w:t>
      </w:r>
      <w:proofErr w:type="gramStart"/>
      <w:r w:rsidRPr="000949BA">
        <w:rPr>
          <w:rFonts w:cs="Times New Roman"/>
          <w:color w:val="000000"/>
        </w:rPr>
        <w:t>] ;</w:t>
      </w:r>
      <w:proofErr w:type="gramEnd"/>
      <w:r w:rsidRPr="000949BA">
        <w:rPr>
          <w:rFonts w:cs="Times New Roman"/>
          <w:color w:val="000000"/>
        </w:rPr>
        <w:t xml:space="preserve"> Клін. лікарня «Феофанія», Укр. військ.-мед. акад. – Київ : Людмила, 2021. – 112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rPr>
        <w:t>75.</w:t>
      </w:r>
      <w:r w:rsidRPr="000949BA">
        <w:rPr>
          <w:rFonts w:cs="Times New Roman"/>
          <w:color w:val="000000"/>
        </w:rPr>
        <w:tab/>
        <w:t xml:space="preserve">9 місяців </w:t>
      </w:r>
      <w:proofErr w:type="gramStart"/>
      <w:r w:rsidRPr="000949BA">
        <w:rPr>
          <w:rFonts w:cs="Times New Roman"/>
          <w:color w:val="000000"/>
        </w:rPr>
        <w:t>щастя :</w:t>
      </w:r>
      <w:proofErr w:type="gramEnd"/>
      <w:r w:rsidRPr="000949BA">
        <w:rPr>
          <w:rFonts w:cs="Times New Roman"/>
          <w:color w:val="000000"/>
        </w:rPr>
        <w:t xml:space="preserve"> посібник для вагітних. О. П. Березовська. Допов. і оновлене вид. </w:t>
      </w:r>
      <w:proofErr w:type="gramStart"/>
      <w:r w:rsidRPr="000949BA">
        <w:rPr>
          <w:rFonts w:cs="Times New Roman"/>
          <w:color w:val="000000"/>
        </w:rPr>
        <w:t>Київ</w:t>
      </w:r>
      <w:r w:rsidRPr="000949BA">
        <w:rPr>
          <w:rFonts w:cs="Times New Roman"/>
          <w:color w:val="000000"/>
          <w:lang w:val="en-US"/>
        </w:rPr>
        <w:t xml:space="preserve"> :</w:t>
      </w:r>
      <w:proofErr w:type="gramEnd"/>
      <w:r w:rsidRPr="000949BA">
        <w:rPr>
          <w:rFonts w:cs="Times New Roman"/>
          <w:color w:val="000000"/>
          <w:lang w:val="en-US"/>
        </w:rPr>
        <w:t xml:space="preserve"> Bookchef, 2024. 623 </w:t>
      </w:r>
      <w:r w:rsidRPr="000949BA">
        <w:rPr>
          <w:rFonts w:cs="Times New Roman"/>
          <w:color w:val="000000"/>
        </w:rPr>
        <w:t>с</w:t>
      </w:r>
      <w:r w:rsidRPr="000949BA">
        <w:rPr>
          <w:rFonts w:cs="Times New Roman"/>
          <w:color w:val="000000"/>
          <w:lang w:val="en-US"/>
        </w:rPr>
        <w:t>.</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76.</w:t>
      </w:r>
      <w:r w:rsidRPr="000949BA">
        <w:rPr>
          <w:rFonts w:cs="Times New Roman"/>
          <w:color w:val="000000"/>
          <w:lang w:val="en-US"/>
        </w:rPr>
        <w:tab/>
        <w:t xml:space="preserve">English in Scientific Medical </w:t>
      </w:r>
      <w:proofErr w:type="gramStart"/>
      <w:r w:rsidRPr="000949BA">
        <w:rPr>
          <w:rFonts w:cs="Times New Roman"/>
          <w:color w:val="000000"/>
          <w:lang w:val="en-US"/>
        </w:rPr>
        <w:t>Communication :</w:t>
      </w:r>
      <w:proofErr w:type="gramEnd"/>
      <w:r w:rsidRPr="000949BA">
        <w:rPr>
          <w:rFonts w:cs="Times New Roman"/>
          <w:color w:val="000000"/>
          <w:lang w:val="en-US"/>
        </w:rPr>
        <w:t xml:space="preserve"> </w:t>
      </w:r>
      <w:r w:rsidRPr="000949BA">
        <w:rPr>
          <w:rFonts w:cs="Times New Roman"/>
          <w:color w:val="000000"/>
        </w:rPr>
        <w:t>м</w:t>
      </w:r>
      <w:r w:rsidRPr="000949BA">
        <w:rPr>
          <w:rFonts w:cs="Times New Roman"/>
          <w:color w:val="000000"/>
          <w:lang w:val="en-US"/>
        </w:rPr>
        <w:t>anual for Training Doctors of Philosophy. (Module 1</w:t>
      </w:r>
      <w:proofErr w:type="gramStart"/>
      <w:r w:rsidRPr="000949BA">
        <w:rPr>
          <w:rFonts w:cs="Times New Roman"/>
          <w:color w:val="000000"/>
          <w:lang w:val="en-US"/>
        </w:rPr>
        <w:t>) :</w:t>
      </w:r>
      <w:proofErr w:type="gramEnd"/>
      <w:r w:rsidRPr="000949BA">
        <w:rPr>
          <w:rFonts w:cs="Times New Roman"/>
          <w:color w:val="000000"/>
          <w:lang w:val="en-US"/>
        </w:rPr>
        <w:t xml:space="preserve"> </w:t>
      </w:r>
      <w:r w:rsidRPr="000949BA">
        <w:rPr>
          <w:rFonts w:cs="Times New Roman"/>
          <w:color w:val="000000"/>
        </w:rPr>
        <w:t>навч</w:t>
      </w:r>
      <w:r w:rsidRPr="000949BA">
        <w:rPr>
          <w:rFonts w:cs="Times New Roman"/>
          <w:color w:val="000000"/>
          <w:lang w:val="en-US"/>
        </w:rPr>
        <w:t xml:space="preserve">. </w:t>
      </w:r>
      <w:r w:rsidRPr="000949BA">
        <w:rPr>
          <w:rFonts w:cs="Times New Roman"/>
          <w:color w:val="000000"/>
        </w:rPr>
        <w:t>посіб</w:t>
      </w:r>
      <w:r w:rsidRPr="000949BA">
        <w:rPr>
          <w:rFonts w:cs="Times New Roman"/>
          <w:color w:val="000000"/>
          <w:lang w:val="en-US"/>
        </w:rPr>
        <w:t xml:space="preserve">. </w:t>
      </w:r>
      <w:r w:rsidRPr="000949BA">
        <w:rPr>
          <w:rFonts w:cs="Times New Roman"/>
          <w:color w:val="000000"/>
        </w:rPr>
        <w:t>з</w:t>
      </w:r>
      <w:r w:rsidRPr="000949BA">
        <w:rPr>
          <w:rFonts w:cs="Times New Roman"/>
          <w:color w:val="000000"/>
          <w:lang w:val="en-US"/>
        </w:rPr>
        <w:t xml:space="preserve"> </w:t>
      </w:r>
      <w:r w:rsidRPr="000949BA">
        <w:rPr>
          <w:rFonts w:cs="Times New Roman"/>
          <w:color w:val="000000"/>
        </w:rPr>
        <w:t>підготовки</w:t>
      </w:r>
      <w:r w:rsidRPr="000949BA">
        <w:rPr>
          <w:rFonts w:cs="Times New Roman"/>
          <w:color w:val="000000"/>
          <w:lang w:val="en-US"/>
        </w:rPr>
        <w:t xml:space="preserve"> </w:t>
      </w:r>
      <w:r w:rsidRPr="000949BA">
        <w:rPr>
          <w:rFonts w:cs="Times New Roman"/>
          <w:color w:val="000000"/>
        </w:rPr>
        <w:t>здобувачів</w:t>
      </w:r>
      <w:r w:rsidRPr="000949BA">
        <w:rPr>
          <w:rFonts w:cs="Times New Roman"/>
          <w:color w:val="000000"/>
          <w:lang w:val="en-US"/>
        </w:rPr>
        <w:t xml:space="preserve"> </w:t>
      </w:r>
      <w:r w:rsidRPr="000949BA">
        <w:rPr>
          <w:rFonts w:cs="Times New Roman"/>
          <w:color w:val="000000"/>
        </w:rPr>
        <w:t>вищ</w:t>
      </w:r>
      <w:r w:rsidRPr="000949BA">
        <w:rPr>
          <w:rFonts w:cs="Times New Roman"/>
          <w:color w:val="000000"/>
          <w:lang w:val="en-US"/>
        </w:rPr>
        <w:t xml:space="preserve">. </w:t>
      </w:r>
      <w:r w:rsidRPr="000949BA">
        <w:rPr>
          <w:rFonts w:cs="Times New Roman"/>
          <w:color w:val="000000"/>
        </w:rPr>
        <w:t>освіти</w:t>
      </w:r>
      <w:r w:rsidRPr="000949BA">
        <w:rPr>
          <w:rFonts w:cs="Times New Roman"/>
          <w:color w:val="000000"/>
          <w:lang w:val="en-US"/>
        </w:rPr>
        <w:t xml:space="preserve"> </w:t>
      </w:r>
      <w:r w:rsidRPr="000949BA">
        <w:rPr>
          <w:rFonts w:cs="Times New Roman"/>
          <w:color w:val="000000"/>
        </w:rPr>
        <w:t>д</w:t>
      </w:r>
      <w:r w:rsidRPr="000949BA">
        <w:rPr>
          <w:rFonts w:cs="Times New Roman"/>
          <w:color w:val="000000"/>
          <w:lang w:val="en-US"/>
        </w:rPr>
        <w:t>-</w:t>
      </w:r>
      <w:r w:rsidRPr="000949BA">
        <w:rPr>
          <w:rFonts w:cs="Times New Roman"/>
          <w:color w:val="000000"/>
        </w:rPr>
        <w:t>ра</w:t>
      </w:r>
      <w:r w:rsidRPr="000949BA">
        <w:rPr>
          <w:rFonts w:cs="Times New Roman"/>
          <w:color w:val="000000"/>
          <w:lang w:val="en-US"/>
        </w:rPr>
        <w:t xml:space="preserve"> </w:t>
      </w:r>
      <w:r w:rsidRPr="000949BA">
        <w:rPr>
          <w:rFonts w:cs="Times New Roman"/>
          <w:color w:val="000000"/>
        </w:rPr>
        <w:t>філософії</w:t>
      </w:r>
      <w:r w:rsidRPr="000949BA">
        <w:rPr>
          <w:rFonts w:cs="Times New Roman"/>
          <w:color w:val="000000"/>
          <w:lang w:val="en-US"/>
        </w:rPr>
        <w:t xml:space="preserve"> </w:t>
      </w:r>
      <w:r w:rsidRPr="000949BA">
        <w:rPr>
          <w:rFonts w:cs="Times New Roman"/>
          <w:color w:val="000000"/>
        </w:rPr>
        <w:t>на</w:t>
      </w:r>
      <w:r w:rsidRPr="000949BA">
        <w:rPr>
          <w:rFonts w:cs="Times New Roman"/>
          <w:color w:val="000000"/>
          <w:lang w:val="en-US"/>
        </w:rPr>
        <w:t xml:space="preserve"> </w:t>
      </w:r>
      <w:r w:rsidRPr="000949BA">
        <w:rPr>
          <w:rFonts w:cs="Times New Roman"/>
          <w:color w:val="000000"/>
        </w:rPr>
        <w:t>третьому</w:t>
      </w:r>
      <w:r w:rsidRPr="000949BA">
        <w:rPr>
          <w:rFonts w:cs="Times New Roman"/>
          <w:color w:val="000000"/>
          <w:lang w:val="en-US"/>
        </w:rPr>
        <w:t xml:space="preserve"> (</w:t>
      </w:r>
      <w:r w:rsidRPr="000949BA">
        <w:rPr>
          <w:rFonts w:cs="Times New Roman"/>
          <w:color w:val="000000"/>
        </w:rPr>
        <w:t>освіт</w:t>
      </w:r>
      <w:r w:rsidRPr="000949BA">
        <w:rPr>
          <w:rFonts w:cs="Times New Roman"/>
          <w:color w:val="000000"/>
          <w:lang w:val="en-US"/>
        </w:rPr>
        <w:t>.-</w:t>
      </w:r>
      <w:r w:rsidRPr="000949BA">
        <w:rPr>
          <w:rFonts w:cs="Times New Roman"/>
          <w:color w:val="000000"/>
        </w:rPr>
        <w:t>наук</w:t>
      </w:r>
      <w:r w:rsidRPr="000949BA">
        <w:rPr>
          <w:rFonts w:cs="Times New Roman"/>
          <w:color w:val="000000"/>
          <w:lang w:val="en-US"/>
        </w:rPr>
        <w:t xml:space="preserve">.) </w:t>
      </w:r>
      <w:r w:rsidRPr="000949BA">
        <w:rPr>
          <w:rFonts w:cs="Times New Roman"/>
          <w:color w:val="000000"/>
        </w:rPr>
        <w:t>рівні</w:t>
      </w:r>
      <w:r w:rsidRPr="000949BA">
        <w:rPr>
          <w:rFonts w:cs="Times New Roman"/>
          <w:color w:val="000000"/>
          <w:lang w:val="en-US"/>
        </w:rPr>
        <w:t xml:space="preserve"> </w:t>
      </w:r>
      <w:r w:rsidRPr="000949BA">
        <w:rPr>
          <w:rFonts w:cs="Times New Roman"/>
          <w:color w:val="000000"/>
        </w:rPr>
        <w:t>вищої</w:t>
      </w:r>
      <w:r w:rsidRPr="000949BA">
        <w:rPr>
          <w:rFonts w:cs="Times New Roman"/>
          <w:color w:val="000000"/>
          <w:lang w:val="en-US"/>
        </w:rPr>
        <w:t xml:space="preserve"> </w:t>
      </w:r>
      <w:r w:rsidRPr="000949BA">
        <w:rPr>
          <w:rFonts w:cs="Times New Roman"/>
          <w:color w:val="000000"/>
        </w:rPr>
        <w:t>освіти</w:t>
      </w:r>
      <w:r w:rsidRPr="000949BA">
        <w:rPr>
          <w:rFonts w:cs="Times New Roman"/>
          <w:color w:val="000000"/>
          <w:lang w:val="en-US"/>
        </w:rPr>
        <w:t xml:space="preserve"> / L. Dudikova [et al.]. – </w:t>
      </w:r>
      <w:proofErr w:type="gramStart"/>
      <w:r w:rsidRPr="000949BA">
        <w:rPr>
          <w:rFonts w:cs="Times New Roman"/>
          <w:color w:val="000000"/>
          <w:lang w:val="en-US"/>
        </w:rPr>
        <w:t>Vinnytsia :</w:t>
      </w:r>
      <w:proofErr w:type="gramEnd"/>
      <w:r w:rsidRPr="000949BA">
        <w:rPr>
          <w:rFonts w:cs="Times New Roman"/>
          <w:color w:val="000000"/>
          <w:lang w:val="en-US"/>
        </w:rPr>
        <w:t xml:space="preserve"> TVORY, 2021. – 144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lang w:val="en-US"/>
        </w:rPr>
        <w:t>77.</w:t>
      </w:r>
      <w:r w:rsidRPr="000949BA">
        <w:rPr>
          <w:rFonts w:cs="Times New Roman"/>
          <w:color w:val="000000"/>
          <w:lang w:val="en-US"/>
        </w:rPr>
        <w:tab/>
        <w:t xml:space="preserve">English for Health Care Purposes: </w:t>
      </w:r>
      <w:r w:rsidRPr="000949BA">
        <w:rPr>
          <w:rFonts w:cs="Times New Roman"/>
          <w:color w:val="000000"/>
        </w:rPr>
        <w:t>Підручник</w:t>
      </w:r>
      <w:r w:rsidRPr="000949BA">
        <w:rPr>
          <w:rFonts w:cs="Times New Roman"/>
          <w:color w:val="000000"/>
          <w:lang w:val="en-US"/>
        </w:rPr>
        <w:t xml:space="preserve"> </w:t>
      </w:r>
      <w:r w:rsidRPr="000949BA">
        <w:rPr>
          <w:rFonts w:cs="Times New Roman"/>
          <w:color w:val="000000"/>
        </w:rPr>
        <w:t>для</w:t>
      </w:r>
      <w:r w:rsidRPr="000949BA">
        <w:rPr>
          <w:rFonts w:cs="Times New Roman"/>
          <w:color w:val="000000"/>
          <w:lang w:val="en-US"/>
        </w:rPr>
        <w:t xml:space="preserve"> </w:t>
      </w:r>
      <w:r w:rsidRPr="000949BA">
        <w:rPr>
          <w:rFonts w:cs="Times New Roman"/>
          <w:color w:val="000000"/>
        </w:rPr>
        <w:t>студ</w:t>
      </w:r>
      <w:r w:rsidRPr="000949BA">
        <w:rPr>
          <w:rFonts w:cs="Times New Roman"/>
          <w:color w:val="000000"/>
          <w:lang w:val="en-US"/>
        </w:rPr>
        <w:t xml:space="preserve">. </w:t>
      </w:r>
      <w:r w:rsidRPr="000949BA">
        <w:rPr>
          <w:rFonts w:cs="Times New Roman"/>
          <w:color w:val="000000"/>
        </w:rPr>
        <w:t>мед</w:t>
      </w:r>
      <w:r w:rsidRPr="000949BA">
        <w:rPr>
          <w:rFonts w:cs="Times New Roman"/>
          <w:color w:val="000000"/>
          <w:lang w:val="en-US"/>
        </w:rPr>
        <w:t xml:space="preserve">. </w:t>
      </w:r>
      <w:r w:rsidRPr="000949BA">
        <w:rPr>
          <w:rFonts w:cs="Times New Roman"/>
          <w:color w:val="000000"/>
        </w:rPr>
        <w:t>ЗВО, магістрів. Рекомендовано Вченою радою ПДМУ / Ю.В. Лисанець, О.М. Бєляєва, Л.Б. Сліпченко. — К., 2022. — 352 с.</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78.</w:t>
      </w:r>
      <w:r w:rsidRPr="000949BA">
        <w:rPr>
          <w:rFonts w:cs="Times New Roman"/>
          <w:color w:val="000000"/>
          <w:lang w:val="en-US"/>
        </w:rPr>
        <w:tab/>
        <w:t xml:space="preserve">First Aid for the USMLE Step 1. </w:t>
      </w:r>
      <w:proofErr w:type="gramStart"/>
      <w:r w:rsidRPr="000949BA">
        <w:rPr>
          <w:rFonts w:cs="Times New Roman"/>
          <w:color w:val="000000"/>
          <w:lang w:val="en-US"/>
        </w:rPr>
        <w:t>2020 :</w:t>
      </w:r>
      <w:proofErr w:type="gramEnd"/>
      <w:r w:rsidRPr="000949BA">
        <w:rPr>
          <w:rFonts w:cs="Times New Roman"/>
          <w:color w:val="000000"/>
          <w:lang w:val="en-US"/>
        </w:rPr>
        <w:t xml:space="preserve"> a student-to-student guide / Tao Le [et al.]. – International ed. – New York [etc.</w:t>
      </w:r>
      <w:proofErr w:type="gramStart"/>
      <w:r w:rsidRPr="000949BA">
        <w:rPr>
          <w:rFonts w:cs="Times New Roman"/>
          <w:color w:val="000000"/>
          <w:lang w:val="en-US"/>
        </w:rPr>
        <w:t>] :</w:t>
      </w:r>
      <w:proofErr w:type="gramEnd"/>
      <w:r w:rsidRPr="000949BA">
        <w:rPr>
          <w:rFonts w:cs="Times New Roman"/>
          <w:color w:val="000000"/>
          <w:lang w:val="en-US"/>
        </w:rPr>
        <w:t xml:space="preserve"> McGraw-Hill Education, 2020. – 803 </w:t>
      </w:r>
      <w:proofErr w:type="gramStart"/>
      <w:r w:rsidRPr="000949BA">
        <w:rPr>
          <w:rFonts w:cs="Times New Roman"/>
          <w:color w:val="000000"/>
          <w:lang w:val="en-US"/>
        </w:rPr>
        <w:t>p. :</w:t>
      </w:r>
      <w:proofErr w:type="gramEnd"/>
      <w:r w:rsidRPr="000949BA">
        <w:rPr>
          <w:rFonts w:cs="Times New Roman"/>
          <w:color w:val="000000"/>
          <w:lang w:val="en-US"/>
        </w:rPr>
        <w:t xml:space="preserve"> il.</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79.</w:t>
      </w:r>
      <w:r w:rsidRPr="000949BA">
        <w:rPr>
          <w:rFonts w:cs="Times New Roman"/>
          <w:color w:val="000000"/>
          <w:lang w:val="en-US"/>
        </w:rPr>
        <w:tab/>
        <w:t xml:space="preserve">Pokhylko V. I. Algorithms for Performing Manipulations in </w:t>
      </w:r>
      <w:proofErr w:type="gramStart"/>
      <w:r w:rsidRPr="000949BA">
        <w:rPr>
          <w:rFonts w:cs="Times New Roman"/>
          <w:color w:val="000000"/>
          <w:lang w:val="en-US"/>
        </w:rPr>
        <w:t>Neonatology :</w:t>
      </w:r>
      <w:proofErr w:type="gramEnd"/>
      <w:r w:rsidRPr="000949BA">
        <w:rPr>
          <w:rFonts w:cs="Times New Roman"/>
          <w:color w:val="000000"/>
          <w:lang w:val="en-US"/>
        </w:rPr>
        <w:t xml:space="preserve"> textbook / V. I. Pokhylko, S. M. Tsvirenko, Yu. I. </w:t>
      </w:r>
      <w:proofErr w:type="gramStart"/>
      <w:r w:rsidRPr="000949BA">
        <w:rPr>
          <w:rFonts w:cs="Times New Roman"/>
          <w:color w:val="000000"/>
          <w:lang w:val="en-US"/>
        </w:rPr>
        <w:t>Cherniavska ;</w:t>
      </w:r>
      <w:proofErr w:type="gramEnd"/>
      <w:r w:rsidRPr="000949BA">
        <w:rPr>
          <w:rFonts w:cs="Times New Roman"/>
          <w:color w:val="000000"/>
          <w:lang w:val="en-US"/>
        </w:rPr>
        <w:t xml:space="preserve"> Poltava State Medical University. – </w:t>
      </w:r>
      <w:proofErr w:type="gramStart"/>
      <w:r w:rsidRPr="000949BA">
        <w:rPr>
          <w:rFonts w:cs="Times New Roman"/>
          <w:color w:val="000000"/>
          <w:lang w:val="en-US"/>
        </w:rPr>
        <w:t>Lviv :</w:t>
      </w:r>
      <w:proofErr w:type="gramEnd"/>
      <w:r w:rsidRPr="000949BA">
        <w:rPr>
          <w:rFonts w:cs="Times New Roman"/>
          <w:color w:val="000000"/>
          <w:lang w:val="en-US"/>
        </w:rPr>
        <w:t xml:space="preserve"> Magnolia 2006, 2021. – 132 p.</w:t>
      </w:r>
    </w:p>
    <w:p w:rsidR="00AA396B" w:rsidRPr="000949BA" w:rsidRDefault="00AA396B" w:rsidP="00AA396B">
      <w:pPr>
        <w:pBdr>
          <w:top w:val="nil"/>
          <w:left w:val="nil"/>
          <w:bottom w:val="nil"/>
          <w:right w:val="nil"/>
          <w:between w:val="nil"/>
        </w:pBdr>
        <w:spacing w:line="240" w:lineRule="auto"/>
        <w:ind w:left="0" w:hanging="2"/>
        <w:jc w:val="both"/>
        <w:rPr>
          <w:rFonts w:cs="Times New Roman"/>
          <w:color w:val="000000"/>
          <w:lang w:val="en-US"/>
        </w:rPr>
      </w:pPr>
      <w:r w:rsidRPr="000949BA">
        <w:rPr>
          <w:rFonts w:cs="Times New Roman"/>
          <w:color w:val="000000"/>
          <w:lang w:val="en-US"/>
        </w:rPr>
        <w:t>80.</w:t>
      </w:r>
      <w:r w:rsidRPr="000949BA">
        <w:rPr>
          <w:rFonts w:cs="Times New Roman"/>
          <w:color w:val="000000"/>
          <w:lang w:val="en-US"/>
        </w:rPr>
        <w:tab/>
        <w:t xml:space="preserve">Professional English for Medical </w:t>
      </w:r>
      <w:proofErr w:type="gramStart"/>
      <w:r w:rsidRPr="000949BA">
        <w:rPr>
          <w:rFonts w:cs="Times New Roman"/>
          <w:color w:val="000000"/>
          <w:lang w:val="en-US"/>
        </w:rPr>
        <w:t>Purposes :</w:t>
      </w:r>
      <w:proofErr w:type="gramEnd"/>
      <w:r w:rsidRPr="000949BA">
        <w:rPr>
          <w:rFonts w:cs="Times New Roman"/>
          <w:color w:val="000000"/>
          <w:lang w:val="en-US"/>
        </w:rPr>
        <w:t xml:space="preserve"> textbook / O. Sachuk [et al.] ; Bogomolets National Medical University. – </w:t>
      </w:r>
      <w:proofErr w:type="gramStart"/>
      <w:r w:rsidRPr="000949BA">
        <w:rPr>
          <w:rFonts w:cs="Times New Roman"/>
          <w:color w:val="000000"/>
          <w:lang w:val="en-US"/>
        </w:rPr>
        <w:t>Kyiv :</w:t>
      </w:r>
      <w:proofErr w:type="gramEnd"/>
      <w:r w:rsidRPr="000949BA">
        <w:rPr>
          <w:rFonts w:cs="Times New Roman"/>
          <w:color w:val="000000"/>
          <w:lang w:val="en-US"/>
        </w:rPr>
        <w:t xml:space="preserve"> Book-plus, 2023. – 320 p.</w:t>
      </w:r>
    </w:p>
    <w:p w:rsidR="00F860C5" w:rsidRPr="000949BA" w:rsidRDefault="00F860C5" w:rsidP="00AA396B">
      <w:pPr>
        <w:pBdr>
          <w:top w:val="nil"/>
          <w:left w:val="nil"/>
          <w:bottom w:val="nil"/>
          <w:right w:val="nil"/>
          <w:between w:val="nil"/>
        </w:pBdr>
        <w:spacing w:line="240" w:lineRule="auto"/>
        <w:ind w:left="0" w:hanging="2"/>
        <w:jc w:val="both"/>
        <w:rPr>
          <w:rFonts w:cs="Times New Roman"/>
          <w:color w:val="000000"/>
          <w:lang w:val="en-US"/>
        </w:rPr>
      </w:pPr>
    </w:p>
    <w:p w:rsidR="00F860C5" w:rsidRPr="000949BA" w:rsidRDefault="00F860C5">
      <w:pPr>
        <w:pBdr>
          <w:top w:val="nil"/>
          <w:left w:val="nil"/>
          <w:bottom w:val="nil"/>
          <w:right w:val="nil"/>
          <w:between w:val="nil"/>
        </w:pBdr>
        <w:spacing w:line="240" w:lineRule="auto"/>
        <w:ind w:left="0" w:hanging="2"/>
        <w:rPr>
          <w:rFonts w:cs="Times New Roman"/>
          <w:color w:val="000000"/>
          <w:lang w:val="en-US"/>
        </w:rPr>
      </w:pPr>
    </w:p>
    <w:p w:rsidR="00F860C5" w:rsidRPr="000949BA" w:rsidRDefault="00530692">
      <w:pPr>
        <w:pBdr>
          <w:top w:val="nil"/>
          <w:left w:val="nil"/>
          <w:bottom w:val="nil"/>
          <w:right w:val="nil"/>
          <w:between w:val="nil"/>
        </w:pBdr>
        <w:spacing w:line="240" w:lineRule="auto"/>
        <w:ind w:left="0" w:hanging="2"/>
        <w:rPr>
          <w:rFonts w:cs="Times New Roman"/>
          <w:color w:val="000000"/>
        </w:rPr>
      </w:pPr>
      <w:bookmarkStart w:id="3" w:name="_heading=h.1fob9te" w:colFirst="0" w:colLast="0"/>
      <w:bookmarkEnd w:id="3"/>
      <w:r w:rsidRPr="000949BA">
        <w:rPr>
          <w:rFonts w:cs="Times New Roman"/>
          <w:b/>
          <w:color w:val="000000"/>
        </w:rPr>
        <w:t>1</w:t>
      </w:r>
      <w:r w:rsidR="00324210" w:rsidRPr="000949BA">
        <w:rPr>
          <w:rFonts w:cs="Times New Roman"/>
          <w:b/>
          <w:color w:val="000000"/>
        </w:rPr>
        <w:t>.3</w:t>
      </w:r>
      <w:r w:rsidR="00F36F68" w:rsidRPr="000949BA">
        <w:rPr>
          <w:rFonts w:cs="Times New Roman"/>
          <w:b/>
          <w:color w:val="000000"/>
        </w:rPr>
        <w:t>. Інформаційні ресурси</w:t>
      </w:r>
    </w:p>
    <w:p w:rsidR="00F860C5" w:rsidRPr="000949BA" w:rsidRDefault="00F36F68">
      <w:pPr>
        <w:widowControl w:val="0"/>
        <w:pBdr>
          <w:top w:val="nil"/>
          <w:left w:val="nil"/>
          <w:bottom w:val="nil"/>
          <w:right w:val="nil"/>
          <w:between w:val="nil"/>
        </w:pBdr>
        <w:shd w:val="clear" w:color="auto" w:fill="FFFFFF"/>
        <w:tabs>
          <w:tab w:val="left" w:pos="365"/>
        </w:tabs>
        <w:spacing w:line="240" w:lineRule="auto"/>
        <w:ind w:left="0" w:hanging="2"/>
        <w:jc w:val="both"/>
        <w:rPr>
          <w:rFonts w:cs="Times New Roman"/>
          <w:color w:val="000000"/>
        </w:rPr>
      </w:pPr>
      <w:r w:rsidRPr="000949BA">
        <w:rPr>
          <w:rFonts w:cs="Times New Roman"/>
          <w:color w:val="000000"/>
        </w:rPr>
        <w:t xml:space="preserve">Електронна адреса сайту університету:  </w:t>
      </w:r>
      <w:hyperlink r:id="rId23">
        <w:r w:rsidRPr="000949BA">
          <w:rPr>
            <w:rFonts w:cs="Times New Roman"/>
            <w:color w:val="0000FF"/>
            <w:u w:val="single"/>
          </w:rPr>
          <w:t>http://vnmu.edu.ua</w:t>
        </w:r>
      </w:hyperlink>
    </w:p>
    <w:p w:rsidR="00F860C5" w:rsidRPr="000949BA" w:rsidRDefault="00F36F68">
      <w:pPr>
        <w:widowControl w:val="0"/>
        <w:pBdr>
          <w:top w:val="nil"/>
          <w:left w:val="nil"/>
          <w:bottom w:val="nil"/>
          <w:right w:val="nil"/>
          <w:between w:val="nil"/>
        </w:pBdr>
        <w:shd w:val="clear" w:color="auto" w:fill="FFFFFF"/>
        <w:tabs>
          <w:tab w:val="left" w:pos="365"/>
        </w:tabs>
        <w:spacing w:line="240" w:lineRule="auto"/>
        <w:ind w:left="0" w:hanging="2"/>
        <w:jc w:val="both"/>
        <w:rPr>
          <w:rFonts w:cs="Times New Roman"/>
          <w:color w:val="000000"/>
        </w:rPr>
      </w:pPr>
      <w:r w:rsidRPr="000949BA">
        <w:rPr>
          <w:rFonts w:cs="Times New Roman"/>
          <w:color w:val="000000"/>
        </w:rPr>
        <w:t xml:space="preserve">Електронна адреса сайту бібліотеки університету: </w:t>
      </w:r>
      <w:hyperlink r:id="rId24">
        <w:r w:rsidRPr="000949BA">
          <w:rPr>
            <w:rFonts w:cs="Times New Roman"/>
            <w:color w:val="0000FF"/>
            <w:u w:val="single"/>
          </w:rPr>
          <w:t>http://library.vnmu.edu.ua</w:t>
        </w:r>
      </w:hyperlink>
    </w:p>
    <w:p w:rsidR="00F860C5" w:rsidRPr="000949BA" w:rsidRDefault="00F36F68">
      <w:p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 xml:space="preserve">Центр тестування </w:t>
      </w:r>
      <w:hyperlink r:id="rId25">
        <w:r w:rsidRPr="000949BA">
          <w:rPr>
            <w:rFonts w:cs="Times New Roman"/>
            <w:color w:val="0000FF"/>
            <w:u w:val="single"/>
          </w:rPr>
          <w:t>https://www.testcentr.org.ua/uk/</w:t>
        </w:r>
      </w:hyperlink>
    </w:p>
    <w:p w:rsidR="00F860C5" w:rsidRPr="000949BA" w:rsidRDefault="00F36F68">
      <w:p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 xml:space="preserve">МОЗ України </w:t>
      </w:r>
      <w:hyperlink r:id="rId26">
        <w:r w:rsidRPr="000949BA">
          <w:rPr>
            <w:rFonts w:cs="Times New Roman"/>
            <w:color w:val="0000FF"/>
            <w:u w:val="single"/>
          </w:rPr>
          <w:t>https://moz.gov.ua/</w:t>
        </w:r>
      </w:hyperlink>
    </w:p>
    <w:p w:rsidR="00F860C5" w:rsidRPr="000949BA" w:rsidRDefault="00F36F68">
      <w:pPr>
        <w:pBdr>
          <w:top w:val="nil"/>
          <w:left w:val="nil"/>
          <w:bottom w:val="nil"/>
          <w:right w:val="nil"/>
          <w:between w:val="nil"/>
        </w:pBdr>
        <w:spacing w:line="240" w:lineRule="auto"/>
        <w:ind w:left="0" w:hanging="2"/>
        <w:rPr>
          <w:rFonts w:cs="Times New Roman"/>
          <w:color w:val="0000FF"/>
          <w:u w:val="single"/>
        </w:rPr>
      </w:pPr>
      <w:r w:rsidRPr="000949BA">
        <w:rPr>
          <w:rFonts w:cs="Times New Roman"/>
          <w:color w:val="000000"/>
        </w:rPr>
        <w:t xml:space="preserve">Центр громадського здоров’я МОЗ України </w:t>
      </w:r>
      <w:hyperlink r:id="rId27">
        <w:r w:rsidRPr="000949BA">
          <w:rPr>
            <w:rFonts w:cs="Times New Roman"/>
            <w:color w:val="0000FF"/>
            <w:u w:val="single"/>
          </w:rPr>
          <w:t>https://phc.org.ua/kontrol-zakhvoryuvan</w:t>
        </w:r>
      </w:hyperlink>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Інформаційний пакет (ЕSTC) </w:t>
      </w:r>
      <w:hyperlink r:id="rId28">
        <w:r w:rsidRPr="000949BA">
          <w:rPr>
            <w:rFonts w:cs="Times New Roman"/>
            <w:color w:val="0000FF"/>
            <w:u w:val="single"/>
          </w:rPr>
          <w:t>www.uzhnu.adu.ua</w:t>
        </w:r>
      </w:hyperlink>
      <w:r w:rsidRPr="000949BA">
        <w:rPr>
          <w:rFonts w:cs="Times New Roman"/>
          <w:color w:val="000000"/>
        </w:rPr>
        <w:t xml:space="preserve"> </w:t>
      </w: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Стандарти надання медичної допомоги в Україні </w:t>
      </w:r>
      <w:hyperlink r:id="rId29">
        <w:r w:rsidRPr="000949BA">
          <w:rPr>
            <w:rFonts w:cs="Times New Roman"/>
            <w:color w:val="0000FF"/>
            <w:u w:val="single"/>
          </w:rPr>
          <w:t>http://medstandart.net/byspec/9</w:t>
        </w:r>
      </w:hyperlink>
    </w:p>
    <w:p w:rsidR="00F860C5" w:rsidRPr="000949BA" w:rsidRDefault="00F36F68">
      <w:pPr>
        <w:widowControl w:val="0"/>
        <w:pBdr>
          <w:top w:val="nil"/>
          <w:left w:val="nil"/>
          <w:bottom w:val="nil"/>
          <w:right w:val="nil"/>
          <w:between w:val="nil"/>
        </w:pBdr>
        <w:spacing w:line="240" w:lineRule="auto"/>
        <w:ind w:left="0" w:hanging="2"/>
        <w:rPr>
          <w:rFonts w:cs="Times New Roman"/>
          <w:color w:val="000000"/>
        </w:rPr>
      </w:pPr>
      <w:r w:rsidRPr="000949BA">
        <w:rPr>
          <w:rFonts w:cs="Times New Roman"/>
          <w:color w:val="000000"/>
        </w:rPr>
        <w:t>Електронні протоколи МОЗ України:</w:t>
      </w:r>
    </w:p>
    <w:p w:rsidR="00F860C5" w:rsidRPr="000949B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medstandart.net/browse/229 – Методичні рекомендації щодо організації надання амбулаторної акушерсько-гінекологічної допомоги.</w:t>
      </w:r>
    </w:p>
    <w:p w:rsidR="00F860C5" w:rsidRPr="000949B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medstandart.net/browse/230 – Нормативи надання медичної допомоги жіночому населенню за спеціальністю «Акушерство і гінекологія» в умовах амбулаторно-поліклінічних лікувальних закладів.</w:t>
      </w:r>
    </w:p>
    <w:p w:rsidR="00F860C5" w:rsidRPr="000949B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medstandart.net/browse/231 – Спостереження за перебігом нормальної вагітності.</w:t>
      </w:r>
    </w:p>
    <w:p w:rsidR="00F860C5" w:rsidRPr="000949B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medstandart.net/browse/232 – Ускладнення під час вагітності. Гестози вагітних.</w:t>
      </w:r>
    </w:p>
    <w:p w:rsidR="00F860C5" w:rsidRPr="000949B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medstandart.net/browse/233 – Кровотечі в ранні терміни вагітності.</w:t>
      </w:r>
    </w:p>
    <w:p w:rsidR="00F860C5" w:rsidRPr="000949B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medstandart.net/browse/237–Аномалії кісткового тазу та статевих органів.</w:t>
      </w:r>
    </w:p>
    <w:p w:rsidR="00F860C5" w:rsidRPr="000949B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medstandart.net/browse/238 – Патологія плаценти, ПФПН.</w:t>
      </w:r>
    </w:p>
    <w:p w:rsidR="00F860C5" w:rsidRPr="000949B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medstandart.net/browse/244 – Цукровий діабет і вагітність.</w:t>
      </w:r>
    </w:p>
    <w:p w:rsidR="00F860C5" w:rsidRPr="000949B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medstandart.net/browse/245 – Інфекції нирок при вагітності.</w:t>
      </w:r>
    </w:p>
    <w:p w:rsidR="00F860C5" w:rsidRPr="000949B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medstandart.net/browse/249 – Патологічні стани плода (гіпоксія або резус-конфлікт, СЗРП, крупний плід, інші імуноконфлікти).</w:t>
      </w:r>
    </w:p>
    <w:p w:rsidR="00F860C5" w:rsidRPr="000949BA"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medstandart.net/browse/252 – Запальні процеси жіночих статевих органів та ЗПСШ. Сальпінгіт та оофорит.</w:t>
      </w:r>
    </w:p>
    <w:p w:rsidR="00F860C5" w:rsidRPr="000949BA" w:rsidRDefault="00F36F68">
      <w:pPr>
        <w:pBdr>
          <w:top w:val="nil"/>
          <w:left w:val="nil"/>
          <w:bottom w:val="nil"/>
          <w:right w:val="nil"/>
          <w:between w:val="nil"/>
        </w:pBdr>
        <w:spacing w:line="240" w:lineRule="auto"/>
        <w:ind w:left="0" w:hanging="2"/>
        <w:rPr>
          <w:rFonts w:cs="Times New Roman"/>
          <w:color w:val="000000"/>
        </w:rPr>
      </w:pPr>
      <w:r w:rsidRPr="000949BA">
        <w:rPr>
          <w:rFonts w:cs="Times New Roman"/>
          <w:color w:val="000000"/>
        </w:rPr>
        <w:t>Стандарти надання невідкладної допомоги з акушерства та гінеклогії medicine medscape</w:t>
      </w:r>
    </w:p>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Pr="000949BA" w:rsidRDefault="00530692">
      <w:pPr>
        <w:pBdr>
          <w:top w:val="nil"/>
          <w:left w:val="nil"/>
          <w:bottom w:val="nil"/>
          <w:right w:val="nil"/>
          <w:between w:val="nil"/>
        </w:pBdr>
        <w:spacing w:line="259" w:lineRule="auto"/>
        <w:ind w:left="0" w:hanging="2"/>
        <w:jc w:val="both"/>
        <w:rPr>
          <w:rFonts w:cs="Times New Roman"/>
          <w:color w:val="000000"/>
        </w:rPr>
      </w:pPr>
      <w:r w:rsidRPr="000949BA">
        <w:rPr>
          <w:rFonts w:cs="Times New Roman"/>
          <w:b/>
          <w:color w:val="000000"/>
        </w:rPr>
        <w:t>2</w:t>
      </w:r>
      <w:r w:rsidR="00F36F68" w:rsidRPr="000949BA">
        <w:rPr>
          <w:rFonts w:cs="Times New Roman"/>
          <w:b/>
          <w:color w:val="000000"/>
        </w:rPr>
        <w:t>. Розклад та розподіл груп по викладачам</w:t>
      </w:r>
      <w:r w:rsidR="00F36F68" w:rsidRPr="000949BA">
        <w:rPr>
          <w:rFonts w:cs="Times New Roman"/>
          <w:color w:val="000000"/>
        </w:rPr>
        <w:t xml:space="preserve"> опублікований на веб-сторінці кафедри ((</w:t>
      </w:r>
      <w:hyperlink r:id="rId30">
        <w:r w:rsidR="00F36F68" w:rsidRPr="000949BA">
          <w:rPr>
            <w:rFonts w:cs="Times New Roman"/>
            <w:color w:val="0000FF"/>
            <w:u w:val="single"/>
          </w:rPr>
          <w:t xml:space="preserve">https://www.vnmu.edu.ua/ </w:t>
        </w:r>
      </w:hyperlink>
      <w:r w:rsidR="00F36F68" w:rsidRPr="000949BA">
        <w:rPr>
          <w:rFonts w:cs="Times New Roman"/>
          <w:color w:val="000000"/>
        </w:rPr>
        <w:t>кафедра акушерства і гінекології/ Студенту).</w:t>
      </w:r>
    </w:p>
    <w:p w:rsidR="00F860C5" w:rsidRPr="000949BA" w:rsidRDefault="00530692">
      <w:pPr>
        <w:pBdr>
          <w:top w:val="nil"/>
          <w:left w:val="nil"/>
          <w:bottom w:val="nil"/>
          <w:right w:val="nil"/>
          <w:between w:val="nil"/>
        </w:pBdr>
        <w:spacing w:line="259" w:lineRule="auto"/>
        <w:ind w:left="0" w:hanging="2"/>
        <w:jc w:val="both"/>
        <w:rPr>
          <w:rFonts w:cs="Times New Roman"/>
          <w:color w:val="000000"/>
        </w:rPr>
      </w:pPr>
      <w:r w:rsidRPr="000949BA">
        <w:rPr>
          <w:rFonts w:cs="Times New Roman"/>
          <w:b/>
          <w:color w:val="000000"/>
        </w:rPr>
        <w:t>3</w:t>
      </w:r>
      <w:r w:rsidR="00F36F68" w:rsidRPr="000949BA">
        <w:rPr>
          <w:rFonts w:cs="Times New Roman"/>
          <w:b/>
          <w:color w:val="000000"/>
        </w:rPr>
        <w:t xml:space="preserve">. Питання до проміжних та підсумкового контролів дисципліни </w:t>
      </w:r>
      <w:r w:rsidR="00F36F68" w:rsidRPr="000949BA">
        <w:rPr>
          <w:rFonts w:cs="Times New Roman"/>
          <w:color w:val="000000"/>
        </w:rPr>
        <w:t>опубліковані на веб-сторінці кафедри ((</w:t>
      </w:r>
      <w:hyperlink r:id="rId31">
        <w:r w:rsidR="00F36F68" w:rsidRPr="000949BA">
          <w:rPr>
            <w:rFonts w:cs="Times New Roman"/>
            <w:color w:val="0000FF"/>
            <w:u w:val="single"/>
          </w:rPr>
          <w:t xml:space="preserve">https://www.vnmu.edu.ua/ </w:t>
        </w:r>
      </w:hyperlink>
      <w:r w:rsidR="00F36F68" w:rsidRPr="000949BA">
        <w:rPr>
          <w:rFonts w:cs="Times New Roman"/>
          <w:color w:val="000000"/>
        </w:rPr>
        <w:t>кафедра акушерства ігінекології/ Студенту).</w:t>
      </w:r>
    </w:p>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Pr="000949BA" w:rsidRDefault="00F36F68">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Силабус з дисципліни «акушерство та гінекологія» обговорено та затверджено на засіданні кафедри акушерства та гінек</w:t>
      </w:r>
      <w:r w:rsidR="002D142B" w:rsidRPr="000949BA">
        <w:rPr>
          <w:rFonts w:cs="Times New Roman"/>
          <w:color w:val="000000"/>
        </w:rPr>
        <w:t>ології №1 (протокол № 1, від «</w:t>
      </w:r>
      <w:proofErr w:type="gramStart"/>
      <w:r w:rsidR="00AA396B" w:rsidRPr="000949BA">
        <w:rPr>
          <w:rFonts w:cs="Times New Roman"/>
          <w:color w:val="000000"/>
          <w:lang w:val="uk-UA"/>
        </w:rPr>
        <w:t>29</w:t>
      </w:r>
      <w:r w:rsidR="008058A4" w:rsidRPr="000949BA">
        <w:rPr>
          <w:rFonts w:cs="Times New Roman"/>
          <w:color w:val="000000"/>
        </w:rPr>
        <w:t>»серпня</w:t>
      </w:r>
      <w:proofErr w:type="gramEnd"/>
      <w:r w:rsidR="008058A4" w:rsidRPr="000949BA">
        <w:rPr>
          <w:rFonts w:cs="Times New Roman"/>
          <w:color w:val="000000"/>
        </w:rPr>
        <w:t xml:space="preserve"> 202</w:t>
      </w:r>
      <w:r w:rsidR="00AA396B" w:rsidRPr="000949BA">
        <w:rPr>
          <w:rFonts w:cs="Times New Roman"/>
          <w:color w:val="000000"/>
          <w:lang w:val="uk-UA"/>
        </w:rPr>
        <w:t>5</w:t>
      </w:r>
      <w:r w:rsidRPr="000949BA">
        <w:rPr>
          <w:rFonts w:cs="Times New Roman"/>
          <w:color w:val="000000"/>
        </w:rPr>
        <w:t xml:space="preserve"> року</w:t>
      </w:r>
    </w:p>
    <w:p w:rsidR="00F860C5" w:rsidRPr="000949BA" w:rsidRDefault="00F860C5">
      <w:pPr>
        <w:pBdr>
          <w:top w:val="nil"/>
          <w:left w:val="nil"/>
          <w:bottom w:val="nil"/>
          <w:right w:val="nil"/>
          <w:between w:val="nil"/>
        </w:pBdr>
        <w:spacing w:line="240" w:lineRule="auto"/>
        <w:ind w:left="0" w:hanging="2"/>
        <w:jc w:val="both"/>
        <w:rPr>
          <w:rFonts w:cs="Times New Roman"/>
          <w:color w:val="000000"/>
        </w:rPr>
      </w:pPr>
    </w:p>
    <w:p w:rsidR="00F860C5" w:rsidRDefault="00F860C5">
      <w:pPr>
        <w:pBdr>
          <w:top w:val="nil"/>
          <w:left w:val="nil"/>
          <w:bottom w:val="nil"/>
          <w:right w:val="nil"/>
          <w:between w:val="nil"/>
        </w:pBdr>
        <w:spacing w:line="240" w:lineRule="auto"/>
        <w:ind w:left="0" w:hanging="2"/>
        <w:jc w:val="both"/>
        <w:rPr>
          <w:rFonts w:cs="Times New Roman"/>
          <w:color w:val="000000"/>
        </w:rPr>
      </w:pPr>
    </w:p>
    <w:p w:rsidR="00295509" w:rsidRDefault="00295509">
      <w:pPr>
        <w:pBdr>
          <w:top w:val="nil"/>
          <w:left w:val="nil"/>
          <w:bottom w:val="nil"/>
          <w:right w:val="nil"/>
          <w:between w:val="nil"/>
        </w:pBdr>
        <w:spacing w:line="240" w:lineRule="auto"/>
        <w:ind w:left="0" w:hanging="2"/>
        <w:jc w:val="both"/>
        <w:rPr>
          <w:rFonts w:cs="Times New Roman"/>
          <w:color w:val="000000"/>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10"/>
        <w:gridCol w:w="3210"/>
      </w:tblGrid>
      <w:tr w:rsidR="0015737C" w:rsidTr="0015737C">
        <w:tc>
          <w:tcPr>
            <w:tcW w:w="3209" w:type="dxa"/>
            <w:vAlign w:val="center"/>
          </w:tcPr>
          <w:p w:rsidR="0015737C" w:rsidRDefault="0015737C" w:rsidP="0015737C">
            <w:pPr>
              <w:spacing w:line="240" w:lineRule="auto"/>
              <w:ind w:leftChars="0" w:left="0" w:firstLineChars="0" w:firstLine="0"/>
              <w:rPr>
                <w:rFonts w:cs="Times New Roman"/>
                <w:color w:val="000000"/>
              </w:rPr>
            </w:pPr>
            <w:r w:rsidRPr="000949BA">
              <w:rPr>
                <w:rFonts w:cs="Times New Roman"/>
                <w:color w:val="000000"/>
              </w:rPr>
              <w:t>Відповідальний за курс</w:t>
            </w:r>
          </w:p>
          <w:p w:rsidR="0015737C" w:rsidRDefault="0015737C" w:rsidP="0015737C">
            <w:pPr>
              <w:spacing w:line="240" w:lineRule="auto"/>
              <w:ind w:leftChars="0" w:left="0" w:firstLineChars="0" w:firstLine="0"/>
              <w:rPr>
                <w:rFonts w:cs="Times New Roman"/>
                <w:color w:val="000000"/>
              </w:rPr>
            </w:pPr>
            <w:r w:rsidRPr="000949BA">
              <w:rPr>
                <w:rFonts w:cs="Times New Roman"/>
                <w:color w:val="000000"/>
                <w:lang w:val="uk-UA"/>
              </w:rPr>
              <w:t xml:space="preserve">Лілія </w:t>
            </w:r>
            <w:r w:rsidRPr="000949BA">
              <w:rPr>
                <w:rFonts w:cs="Times New Roman"/>
                <w:color w:val="000000"/>
              </w:rPr>
              <w:t>Я</w:t>
            </w:r>
            <w:r w:rsidRPr="000949BA">
              <w:rPr>
                <w:rFonts w:cs="Times New Roman"/>
                <w:color w:val="000000"/>
                <w:lang w:val="uk-UA"/>
              </w:rPr>
              <w:t>РЕМЧУК</w:t>
            </w:r>
          </w:p>
        </w:tc>
        <w:tc>
          <w:tcPr>
            <w:tcW w:w="3210" w:type="dxa"/>
          </w:tcPr>
          <w:p w:rsidR="0015737C" w:rsidRDefault="0015737C" w:rsidP="0015737C">
            <w:pPr>
              <w:spacing w:line="240" w:lineRule="auto"/>
              <w:ind w:leftChars="0" w:left="0" w:firstLineChars="0" w:firstLine="0"/>
              <w:jc w:val="center"/>
              <w:rPr>
                <w:rFonts w:cs="Times New Roman"/>
                <w:color w:val="000000"/>
              </w:rPr>
            </w:pPr>
            <w:r>
              <w:rPr>
                <w:noProof/>
              </w:rPr>
              <mc:AlternateContent>
                <mc:Choice Requires="wps">
                  <w:drawing>
                    <wp:anchor distT="0" distB="0" distL="114300" distR="114300" simplePos="0" relativeHeight="251659264" behindDoc="0" locked="0" layoutInCell="1" allowOverlap="1">
                      <wp:simplePos x="0" y="0"/>
                      <wp:positionH relativeFrom="column">
                        <wp:posOffset>368300</wp:posOffset>
                      </wp:positionH>
                      <wp:positionV relativeFrom="paragraph">
                        <wp:posOffset>615950</wp:posOffset>
                      </wp:positionV>
                      <wp:extent cx="1080000" cy="0"/>
                      <wp:effectExtent l="0" t="0" r="0" b="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10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822B1B"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48.5pt" to="114.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" strokecolor="black [3040]"/>
                  </w:pict>
                </mc:Fallback>
              </mc:AlternateContent>
            </w:r>
            <w:r w:rsidRPr="000949BA">
              <w:rPr>
                <w:noProof/>
              </w:rPr>
              <w:drawing>
                <wp:inline distT="0" distB="0" distL="0" distR="0" wp14:anchorId="0B7A029A" wp14:editId="62C2847E">
                  <wp:extent cx="769620" cy="1034415"/>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2" cstate="print">
                            <a:extLst>
                              <a:ext uri="{28A0092B-C50C-407E-A947-70E740481C1C}">
                                <a14:useLocalDpi xmlns:a14="http://schemas.microsoft.com/office/drawing/2010/main" val="0"/>
                              </a:ext>
                            </a:extLst>
                          </a:blip>
                          <a:srcRect/>
                          <a:stretch>
                            <a:fillRect/>
                          </a:stretch>
                        </pic:blipFill>
                        <pic:spPr>
                          <a:xfrm>
                            <a:off x="0" y="0"/>
                            <a:ext cx="769620" cy="1034415"/>
                          </a:xfrm>
                          <a:prstGeom prst="rect">
                            <a:avLst/>
                          </a:prstGeom>
                          <a:ln/>
                        </pic:spPr>
                      </pic:pic>
                    </a:graphicData>
                  </a:graphic>
                </wp:inline>
              </w:drawing>
            </w:r>
          </w:p>
        </w:tc>
        <w:tc>
          <w:tcPr>
            <w:tcW w:w="3210" w:type="dxa"/>
          </w:tcPr>
          <w:p w:rsidR="0015737C" w:rsidRDefault="0015737C">
            <w:pPr>
              <w:spacing w:line="240" w:lineRule="auto"/>
              <w:ind w:leftChars="0" w:left="0" w:firstLineChars="0" w:firstLine="0"/>
              <w:jc w:val="both"/>
              <w:rPr>
                <w:rFonts w:cs="Times New Roman"/>
                <w:color w:val="000000"/>
              </w:rPr>
            </w:pPr>
          </w:p>
        </w:tc>
      </w:tr>
      <w:tr w:rsidR="0015737C" w:rsidTr="0015737C">
        <w:tc>
          <w:tcPr>
            <w:tcW w:w="3209" w:type="dxa"/>
          </w:tcPr>
          <w:p w:rsidR="0015737C" w:rsidRDefault="0015737C">
            <w:pPr>
              <w:spacing w:line="240" w:lineRule="auto"/>
              <w:ind w:leftChars="0" w:left="0" w:firstLineChars="0" w:firstLine="0"/>
              <w:jc w:val="both"/>
              <w:rPr>
                <w:rFonts w:cs="Times New Roman"/>
                <w:color w:val="000000"/>
              </w:rPr>
            </w:pPr>
          </w:p>
        </w:tc>
        <w:tc>
          <w:tcPr>
            <w:tcW w:w="3210" w:type="dxa"/>
          </w:tcPr>
          <w:p w:rsidR="0015737C" w:rsidRDefault="0015737C">
            <w:pPr>
              <w:spacing w:line="240" w:lineRule="auto"/>
              <w:ind w:leftChars="0" w:left="0" w:firstLineChars="0" w:firstLine="0"/>
              <w:jc w:val="both"/>
              <w:rPr>
                <w:rFonts w:cs="Times New Roman"/>
                <w:color w:val="000000"/>
              </w:rPr>
            </w:pPr>
          </w:p>
        </w:tc>
        <w:tc>
          <w:tcPr>
            <w:tcW w:w="3210" w:type="dxa"/>
          </w:tcPr>
          <w:p w:rsidR="0015737C" w:rsidRDefault="0015737C">
            <w:pPr>
              <w:spacing w:line="240" w:lineRule="auto"/>
              <w:ind w:leftChars="0" w:left="0" w:firstLineChars="0" w:firstLine="0"/>
              <w:jc w:val="both"/>
              <w:rPr>
                <w:rFonts w:cs="Times New Roman"/>
                <w:color w:val="000000"/>
              </w:rPr>
            </w:pPr>
          </w:p>
        </w:tc>
      </w:tr>
      <w:tr w:rsidR="0015737C" w:rsidTr="0015737C">
        <w:tc>
          <w:tcPr>
            <w:tcW w:w="3209" w:type="dxa"/>
            <w:vAlign w:val="center"/>
          </w:tcPr>
          <w:p w:rsidR="0015737C" w:rsidRDefault="0015737C" w:rsidP="0015737C">
            <w:pPr>
              <w:spacing w:line="240" w:lineRule="auto"/>
              <w:ind w:leftChars="0" w:left="0" w:firstLineChars="0" w:firstLine="0"/>
              <w:rPr>
                <w:rFonts w:cs="Times New Roman"/>
                <w:color w:val="000000"/>
              </w:rPr>
            </w:pPr>
            <w:r w:rsidRPr="000949BA">
              <w:rPr>
                <w:rFonts w:cs="Times New Roman"/>
                <w:color w:val="000000"/>
              </w:rPr>
              <w:t xml:space="preserve">Завідувач кафедри                </w:t>
            </w:r>
          </w:p>
          <w:p w:rsidR="0015737C" w:rsidRDefault="0015737C" w:rsidP="0015737C">
            <w:pPr>
              <w:spacing w:line="240" w:lineRule="auto"/>
              <w:ind w:leftChars="0" w:left="0" w:firstLineChars="0" w:firstLine="0"/>
              <w:rPr>
                <w:rFonts w:cs="Times New Roman"/>
                <w:color w:val="000000"/>
              </w:rPr>
            </w:pPr>
            <w:r w:rsidRPr="000949BA">
              <w:rPr>
                <w:rFonts w:cs="Times New Roman"/>
                <w:color w:val="000000"/>
                <w:lang w:val="uk-UA"/>
              </w:rPr>
              <w:t xml:space="preserve">Григорій </w:t>
            </w:r>
            <w:r w:rsidR="00DF07CB" w:rsidRPr="000949BA">
              <w:rPr>
                <w:rFonts w:cs="Times New Roman"/>
                <w:color w:val="000000"/>
              </w:rPr>
              <w:t>ЧАЙКА</w:t>
            </w:r>
          </w:p>
        </w:tc>
        <w:tc>
          <w:tcPr>
            <w:tcW w:w="3210" w:type="dxa"/>
          </w:tcPr>
          <w:p w:rsidR="0015737C" w:rsidRDefault="0015737C" w:rsidP="0015737C">
            <w:pPr>
              <w:spacing w:line="240" w:lineRule="auto"/>
              <w:ind w:leftChars="0" w:left="0" w:firstLineChars="0" w:firstLine="0"/>
              <w:jc w:val="center"/>
              <w:rPr>
                <w:rFonts w:cs="Times New Roman"/>
                <w:color w:val="000000"/>
              </w:rPr>
            </w:pPr>
            <w:r>
              <w:rPr>
                <w:noProof/>
              </w:rPr>
              <mc:AlternateContent>
                <mc:Choice Requires="wps">
                  <w:drawing>
                    <wp:anchor distT="0" distB="0" distL="114300" distR="114300" simplePos="0" relativeHeight="251660288" behindDoc="0" locked="0" layoutInCell="1" allowOverlap="1">
                      <wp:simplePos x="0" y="0"/>
                      <wp:positionH relativeFrom="column">
                        <wp:posOffset>327025</wp:posOffset>
                      </wp:positionH>
                      <wp:positionV relativeFrom="paragraph">
                        <wp:posOffset>506730</wp:posOffset>
                      </wp:positionV>
                      <wp:extent cx="1080000" cy="13648"/>
                      <wp:effectExtent l="0" t="0" r="25400" b="24765"/>
                      <wp:wrapNone/>
                      <wp:docPr id="2" name="Пряма сполучна лінія 2"/>
                      <wp:cNvGraphicFramePr/>
                      <a:graphic xmlns:a="http://schemas.openxmlformats.org/drawingml/2006/main">
                        <a:graphicData uri="http://schemas.microsoft.com/office/word/2010/wordprocessingShape">
                          <wps:wsp>
                            <wps:cNvCnPr/>
                            <wps:spPr>
                              <a:xfrm flipV="1">
                                <a:off x="0" y="0"/>
                                <a:ext cx="1080000" cy="136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2120D39" id="Пряма сполучна лінія 2" o:spid="_x0000_s1026" style="position:absolute;flip:y;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75pt,39.9pt" to="110.8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" strokecolor="black [3040]"/>
                  </w:pict>
                </mc:Fallback>
              </mc:AlternateContent>
            </w:r>
            <w:r w:rsidRPr="000949BA">
              <w:rPr>
                <w:noProof/>
              </w:rPr>
              <w:drawing>
                <wp:inline distT="0" distB="0" distL="0" distR="0" wp14:anchorId="59B16085" wp14:editId="04D0A264">
                  <wp:extent cx="1031240" cy="7683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3" cstate="print">
                            <a:extLst>
                              <a:ext uri="{28A0092B-C50C-407E-A947-70E740481C1C}">
                                <a14:useLocalDpi xmlns:a14="http://schemas.microsoft.com/office/drawing/2010/main" val="0"/>
                              </a:ext>
                            </a:extLst>
                          </a:blip>
                          <a:srcRect/>
                          <a:stretch>
                            <a:fillRect/>
                          </a:stretch>
                        </pic:blipFill>
                        <pic:spPr>
                          <a:xfrm>
                            <a:off x="0" y="0"/>
                            <a:ext cx="1031240" cy="768350"/>
                          </a:xfrm>
                          <a:prstGeom prst="rect">
                            <a:avLst/>
                          </a:prstGeom>
                          <a:ln/>
                        </pic:spPr>
                      </pic:pic>
                    </a:graphicData>
                  </a:graphic>
                </wp:inline>
              </w:drawing>
            </w:r>
          </w:p>
        </w:tc>
        <w:tc>
          <w:tcPr>
            <w:tcW w:w="3210" w:type="dxa"/>
          </w:tcPr>
          <w:p w:rsidR="0015737C" w:rsidRDefault="0015737C">
            <w:pPr>
              <w:spacing w:line="240" w:lineRule="auto"/>
              <w:ind w:leftChars="0" w:left="0" w:firstLineChars="0" w:firstLine="0"/>
              <w:jc w:val="both"/>
              <w:rPr>
                <w:rFonts w:cs="Times New Roman"/>
                <w:color w:val="000000"/>
              </w:rPr>
            </w:pPr>
          </w:p>
        </w:tc>
      </w:tr>
    </w:tbl>
    <w:p w:rsidR="00F860C5" w:rsidRPr="000949BA" w:rsidRDefault="00F36F68" w:rsidP="0015737C">
      <w:pPr>
        <w:pBdr>
          <w:top w:val="nil"/>
          <w:left w:val="nil"/>
          <w:bottom w:val="nil"/>
          <w:right w:val="nil"/>
          <w:between w:val="nil"/>
        </w:pBdr>
        <w:spacing w:line="240" w:lineRule="auto"/>
        <w:ind w:left="0" w:hanging="2"/>
        <w:jc w:val="both"/>
        <w:rPr>
          <w:rFonts w:cs="Times New Roman"/>
          <w:color w:val="000000"/>
        </w:rPr>
      </w:pPr>
      <w:r w:rsidRPr="000949BA">
        <w:rPr>
          <w:rFonts w:cs="Times New Roman"/>
          <w:color w:val="000000"/>
        </w:rPr>
        <w:t xml:space="preserve"> </w:t>
      </w:r>
    </w:p>
    <w:sectPr w:rsidR="00F860C5" w:rsidRPr="000949BA">
      <w:footerReference w:type="default" r:id="rId34"/>
      <w:pgSz w:w="11906" w:h="16838"/>
      <w:pgMar w:top="850" w:right="850" w:bottom="850"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5509" w:rsidRDefault="00295509">
      <w:pPr>
        <w:spacing w:line="240" w:lineRule="auto"/>
        <w:ind w:left="0" w:hanging="2"/>
      </w:pPr>
      <w:r>
        <w:separator/>
      </w:r>
    </w:p>
  </w:endnote>
  <w:endnote w:type="continuationSeparator" w:id="0">
    <w:p w:rsidR="00295509" w:rsidRDefault="0029550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F1">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5509" w:rsidRDefault="00295509">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fldChar w:fldCharType="begin"/>
    </w:r>
    <w:r>
      <w:rPr>
        <w:rFonts w:cs="Times New Roman"/>
        <w:color w:val="000000"/>
        <w:sz w:val="28"/>
        <w:szCs w:val="28"/>
      </w:rPr>
      <w:instrText>PAGE</w:instrText>
    </w:r>
    <w:r>
      <w:rPr>
        <w:rFonts w:cs="Times New Roman"/>
        <w:color w:val="000000"/>
        <w:sz w:val="28"/>
        <w:szCs w:val="28"/>
      </w:rPr>
      <w:fldChar w:fldCharType="separate"/>
    </w:r>
    <w:r>
      <w:rPr>
        <w:rFonts w:cs="Times New Roman"/>
        <w:noProof/>
        <w:color w:val="000000"/>
        <w:sz w:val="28"/>
        <w:szCs w:val="28"/>
      </w:rPr>
      <w:t>17</w:t>
    </w:r>
    <w:r>
      <w:rPr>
        <w:rFonts w:cs="Times New Roman"/>
        <w:color w:val="000000"/>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5509" w:rsidRDefault="00295509">
      <w:pPr>
        <w:spacing w:line="240" w:lineRule="auto"/>
        <w:ind w:left="0" w:hanging="2"/>
      </w:pPr>
      <w:r>
        <w:separator/>
      </w:r>
    </w:p>
  </w:footnote>
  <w:footnote w:type="continuationSeparator" w:id="0">
    <w:p w:rsidR="00295509" w:rsidRDefault="00295509">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E3B1F"/>
    <w:multiLevelType w:val="multilevel"/>
    <w:tmpl w:val="B30C5764"/>
    <w:lvl w:ilvl="0">
      <w:start w:val="5"/>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88C1B12"/>
    <w:multiLevelType w:val="hybridMultilevel"/>
    <w:tmpl w:val="B1906454"/>
    <w:lvl w:ilvl="0" w:tplc="B3E259BA">
      <w:start w:val="1"/>
      <w:numFmt w:val="decimal"/>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9B5E42"/>
    <w:multiLevelType w:val="multilevel"/>
    <w:tmpl w:val="B6CC5C56"/>
    <w:lvl w:ilvl="0">
      <w:start w:val="2020"/>
      <w:numFmt w:val="decimal"/>
      <w:pStyle w:val="a"/>
      <w:lvlText w:val="%1"/>
      <w:lvlJc w:val="left"/>
      <w:pPr>
        <w:ind w:left="960" w:hanging="60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73FB4433"/>
    <w:multiLevelType w:val="hybridMultilevel"/>
    <w:tmpl w:val="92402866"/>
    <w:lvl w:ilvl="0" w:tplc="82CAE012">
      <w:start w:val="1"/>
      <w:numFmt w:val="decimal"/>
      <w:suff w:val="space"/>
      <w:lvlText w:val="%1."/>
      <w:lvlJc w:val="left"/>
      <w:pPr>
        <w:ind w:left="0" w:firstLine="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75436F76"/>
    <w:multiLevelType w:val="multilevel"/>
    <w:tmpl w:val="8DBE2236"/>
    <w:lvl w:ilvl="0">
      <w:start w:val="1"/>
      <w:numFmt w:val="decimal"/>
      <w:lvlText w:val="%1."/>
      <w:lvlJc w:val="left"/>
      <w:pPr>
        <w:ind w:left="567" w:hanging="567"/>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5" w15:restartNumberingAfterBreak="0">
    <w:nsid w:val="7EB11D75"/>
    <w:multiLevelType w:val="multilevel"/>
    <w:tmpl w:val="93CA1E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0C5"/>
    <w:rsid w:val="00043C3E"/>
    <w:rsid w:val="0005695E"/>
    <w:rsid w:val="00062F82"/>
    <w:rsid w:val="000949BA"/>
    <w:rsid w:val="00096D64"/>
    <w:rsid w:val="00114281"/>
    <w:rsid w:val="00124AB2"/>
    <w:rsid w:val="0015737C"/>
    <w:rsid w:val="002114E5"/>
    <w:rsid w:val="00222DF9"/>
    <w:rsid w:val="00295509"/>
    <w:rsid w:val="002A569E"/>
    <w:rsid w:val="002C2509"/>
    <w:rsid w:val="002D142B"/>
    <w:rsid w:val="00324210"/>
    <w:rsid w:val="00335127"/>
    <w:rsid w:val="003672F5"/>
    <w:rsid w:val="003C41BA"/>
    <w:rsid w:val="003D01E4"/>
    <w:rsid w:val="003D5C23"/>
    <w:rsid w:val="004305EF"/>
    <w:rsid w:val="00446630"/>
    <w:rsid w:val="004A4753"/>
    <w:rsid w:val="004F1FA4"/>
    <w:rsid w:val="00530692"/>
    <w:rsid w:val="00642928"/>
    <w:rsid w:val="00666BD8"/>
    <w:rsid w:val="006B0DFB"/>
    <w:rsid w:val="007C2BA1"/>
    <w:rsid w:val="007D59F5"/>
    <w:rsid w:val="007D7360"/>
    <w:rsid w:val="008058A4"/>
    <w:rsid w:val="008A2885"/>
    <w:rsid w:val="008B5A21"/>
    <w:rsid w:val="008F18C0"/>
    <w:rsid w:val="00903F32"/>
    <w:rsid w:val="00982AED"/>
    <w:rsid w:val="00AA396B"/>
    <w:rsid w:val="00AA7411"/>
    <w:rsid w:val="00AB26D8"/>
    <w:rsid w:val="00B165E4"/>
    <w:rsid w:val="00B50835"/>
    <w:rsid w:val="00BE66A2"/>
    <w:rsid w:val="00C504AF"/>
    <w:rsid w:val="00C5742A"/>
    <w:rsid w:val="00D213A8"/>
    <w:rsid w:val="00DA7638"/>
    <w:rsid w:val="00DF07CB"/>
    <w:rsid w:val="00E87922"/>
    <w:rsid w:val="00ED12B0"/>
    <w:rsid w:val="00F214F3"/>
    <w:rsid w:val="00F36F68"/>
    <w:rsid w:val="00F860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FF0E4FE"/>
  <w15:docId w15:val="{32DB0324-5C89-4443-9308-E59653AC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uk-UA"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ru-RU"/>
    </w:rPr>
  </w:style>
  <w:style w:type="paragraph" w:styleId="1">
    <w:name w:val="heading 1"/>
    <w:basedOn w:val="a0"/>
    <w:next w:val="a0"/>
    <w:pPr>
      <w:keepNext/>
    </w:pPr>
    <w:rPr>
      <w:sz w:val="32"/>
      <w:lang w:val="uk-UA"/>
    </w:rPr>
  </w:style>
  <w:style w:type="paragraph" w:styleId="2">
    <w:name w:val="heading 2"/>
    <w:basedOn w:val="a0"/>
    <w:next w:val="a0"/>
    <w:pPr>
      <w:keepNext/>
      <w:spacing w:before="240" w:after="60"/>
      <w:outlineLvl w:val="1"/>
    </w:pPr>
    <w:rPr>
      <w:rFonts w:ascii="Arial" w:hAnsi="Arial" w:cs="Arial"/>
      <w:b/>
      <w:bCs/>
      <w:i/>
      <w:iCs/>
      <w:sz w:val="28"/>
      <w:szCs w:val="28"/>
    </w:rPr>
  </w:style>
  <w:style w:type="paragraph" w:styleId="3">
    <w:name w:val="heading 3"/>
    <w:basedOn w:val="a0"/>
    <w:next w:val="a0"/>
    <w:pPr>
      <w:keepNext/>
      <w:keepLines/>
      <w:spacing w:before="280" w:after="80"/>
      <w:outlineLvl w:val="2"/>
    </w:pPr>
    <w:rPr>
      <w:b/>
      <w:sz w:val="28"/>
      <w:szCs w:val="28"/>
    </w:rPr>
  </w:style>
  <w:style w:type="paragraph" w:styleId="4">
    <w:name w:val="heading 4"/>
    <w:basedOn w:val="a0"/>
    <w:next w:val="a0"/>
    <w:pPr>
      <w:keepNext/>
      <w:jc w:val="center"/>
      <w:outlineLvl w:val="3"/>
    </w:pPr>
    <w:rPr>
      <w:b/>
      <w:bCs/>
      <w:sz w:val="28"/>
      <w:lang w:val="uk-UA"/>
    </w:rPr>
  </w:style>
  <w:style w:type="paragraph" w:styleId="5">
    <w:name w:val="heading 5"/>
    <w:basedOn w:val="a0"/>
    <w:next w:val="a0"/>
    <w:pPr>
      <w:keepNext/>
      <w:keepLines/>
      <w:spacing w:before="220" w:after="40"/>
      <w:outlineLvl w:val="4"/>
    </w:pPr>
    <w:rPr>
      <w:b/>
      <w:sz w:val="22"/>
      <w:szCs w:val="22"/>
    </w:rPr>
  </w:style>
  <w:style w:type="paragraph" w:styleId="6">
    <w:name w:val="heading 6"/>
    <w:basedOn w:val="a0"/>
    <w:next w:val="a0"/>
    <w:pPr>
      <w:keepNext/>
      <w:keepLines/>
      <w:spacing w:before="200" w:after="40"/>
      <w:outlineLvl w:val="5"/>
    </w:pPr>
    <w:rPr>
      <w:b/>
      <w:sz w:val="20"/>
      <w:szCs w:val="20"/>
    </w:rPr>
  </w:style>
  <w:style w:type="paragraph" w:styleId="7">
    <w:name w:val="heading 7"/>
    <w:basedOn w:val="a0"/>
    <w:next w:val="a0"/>
    <w:pPr>
      <w:keepNext/>
      <w:ind w:firstLine="600"/>
      <w:jc w:val="center"/>
      <w:outlineLvl w:val="6"/>
    </w:pPr>
    <w:rPr>
      <w:b/>
      <w:bCs/>
      <w:sz w:val="28"/>
      <w:lang w:val="uk-UA"/>
    </w:rPr>
  </w:style>
  <w:style w:type="paragraph" w:styleId="8">
    <w:name w:val="heading 8"/>
    <w:basedOn w:val="a0"/>
    <w:next w:val="a0"/>
    <w:pPr>
      <w:keepNext/>
      <w:jc w:val="center"/>
      <w:outlineLvl w:val="7"/>
    </w:pPr>
    <w:rPr>
      <w:caps/>
      <w:sz w:val="40"/>
      <w:lang w:val="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pPr>
      <w:keepNext/>
      <w:keepLines/>
      <w:spacing w:before="480" w:after="120"/>
    </w:pPr>
    <w:rPr>
      <w:b/>
      <w:sz w:val="72"/>
      <w:szCs w:val="72"/>
    </w:rPr>
  </w:style>
  <w:style w:type="paragraph" w:styleId="a5">
    <w:name w:val="List Paragraph"/>
    <w:basedOn w:val="a0"/>
    <w:pPr>
      <w:ind w:left="720"/>
      <w:contextualSpacing/>
    </w:pPr>
  </w:style>
  <w:style w:type="character" w:customStyle="1" w:styleId="20">
    <w:name w:val="Заголовок 2 Знак"/>
    <w:rPr>
      <w:rFonts w:ascii="Arial" w:eastAsia="Times New Roman" w:hAnsi="Arial" w:cs="Arial"/>
      <w:b/>
      <w:bCs/>
      <w:i/>
      <w:iCs/>
      <w:w w:val="100"/>
      <w:position w:val="-1"/>
      <w:sz w:val="28"/>
      <w:szCs w:val="28"/>
      <w:effect w:val="none"/>
      <w:vertAlign w:val="baseline"/>
      <w:cs w:val="0"/>
      <w:em w:val="none"/>
      <w:lang w:val="ru-RU" w:eastAsia="ru-RU"/>
    </w:rPr>
  </w:style>
  <w:style w:type="character" w:customStyle="1" w:styleId="40">
    <w:name w:val="Заголовок 4 Знак"/>
    <w:rPr>
      <w:rFonts w:ascii="Times New Roman" w:eastAsia="Times New Roman" w:hAnsi="Times New Roman" w:cs="Times New Roman"/>
      <w:b/>
      <w:bCs/>
      <w:w w:val="100"/>
      <w:position w:val="-1"/>
      <w:sz w:val="28"/>
      <w:szCs w:val="24"/>
      <w:effect w:val="none"/>
      <w:vertAlign w:val="baseline"/>
      <w:cs w:val="0"/>
      <w:em w:val="none"/>
      <w:lang w:eastAsia="ru-RU"/>
    </w:rPr>
  </w:style>
  <w:style w:type="paragraph" w:styleId="a6">
    <w:name w:val="footer"/>
    <w:basedOn w:val="a0"/>
    <w:rPr>
      <w:sz w:val="28"/>
    </w:rPr>
  </w:style>
  <w:style w:type="character" w:customStyle="1" w:styleId="a7">
    <w:name w:val="Нижний колонтитул Знак"/>
    <w:rPr>
      <w:rFonts w:ascii="Times New Roman" w:eastAsia="Times New Roman" w:hAnsi="Times New Roman" w:cs="Times New Roman"/>
      <w:w w:val="100"/>
      <w:position w:val="-1"/>
      <w:sz w:val="28"/>
      <w:szCs w:val="24"/>
      <w:effect w:val="none"/>
      <w:vertAlign w:val="baseline"/>
      <w:cs w:val="0"/>
      <w:em w:val="none"/>
      <w:lang w:val="ru-RU" w:eastAsia="ru-RU"/>
    </w:rPr>
  </w:style>
  <w:style w:type="paragraph" w:customStyle="1" w:styleId="FR2">
    <w:name w:val="FR2"/>
    <w:pPr>
      <w:widowControl w:val="0"/>
      <w:suppressAutoHyphens/>
      <w:autoSpaceDE w:val="0"/>
      <w:autoSpaceDN w:val="0"/>
      <w:adjustRightInd w:val="0"/>
      <w:spacing w:before="220" w:line="1" w:lineRule="atLeast"/>
      <w:ind w:leftChars="-1" w:left="40" w:hangingChars="1" w:hanging="20"/>
      <w:textDirection w:val="btLr"/>
      <w:textAlignment w:val="top"/>
      <w:outlineLvl w:val="0"/>
    </w:pPr>
    <w:rPr>
      <w:rFonts w:ascii="Arial" w:eastAsia="Times New Roman" w:hAnsi="Arial" w:cs="Arial"/>
      <w:position w:val="-1"/>
      <w:sz w:val="18"/>
      <w:szCs w:val="18"/>
      <w:lang w:eastAsia="uk-UA"/>
    </w:rPr>
  </w:style>
  <w:style w:type="paragraph" w:customStyle="1" w:styleId="10">
    <w:name w:val="Обычный1"/>
    <w:pPr>
      <w:widowControl w:val="0"/>
      <w:suppressAutoHyphens/>
      <w:spacing w:line="260" w:lineRule="auto"/>
      <w:ind w:leftChars="-1" w:left="360" w:hangingChars="1" w:hanging="340"/>
      <w:textDirection w:val="btLr"/>
      <w:textAlignment w:val="top"/>
      <w:outlineLvl w:val="0"/>
    </w:pPr>
    <w:rPr>
      <w:rFonts w:ascii="Times New Roman" w:eastAsia="Times New Roman" w:hAnsi="Times New Roman"/>
      <w:snapToGrid w:val="0"/>
      <w:position w:val="-1"/>
      <w:sz w:val="22"/>
    </w:rPr>
  </w:style>
  <w:style w:type="paragraph" w:styleId="a8">
    <w:name w:val="Body Text"/>
    <w:basedOn w:val="a0"/>
    <w:pPr>
      <w:spacing w:after="120"/>
    </w:pPr>
    <w:rPr>
      <w:sz w:val="28"/>
    </w:rPr>
  </w:style>
  <w:style w:type="character" w:customStyle="1" w:styleId="a9">
    <w:name w:val="Основной текст Знак"/>
    <w:rPr>
      <w:rFonts w:ascii="Times New Roman" w:eastAsia="Times New Roman" w:hAnsi="Times New Roman" w:cs="Times New Roman"/>
      <w:w w:val="100"/>
      <w:position w:val="-1"/>
      <w:sz w:val="28"/>
      <w:szCs w:val="24"/>
      <w:effect w:val="none"/>
      <w:vertAlign w:val="baseline"/>
      <w:cs w:val="0"/>
      <w:em w:val="none"/>
      <w:lang w:val="ru-RU" w:eastAsia="ru-RU"/>
    </w:rPr>
  </w:style>
  <w:style w:type="paragraph" w:customStyle="1" w:styleId="TableParagraph">
    <w:name w:val="Table Paragraph"/>
    <w:basedOn w:val="a0"/>
    <w:pPr>
      <w:widowControl w:val="0"/>
      <w:autoSpaceDE w:val="0"/>
      <w:autoSpaceDN w:val="0"/>
    </w:pPr>
    <w:rPr>
      <w:sz w:val="22"/>
      <w:szCs w:val="22"/>
      <w:lang w:val="uk-UA" w:eastAsia="uk-UA"/>
    </w:rPr>
  </w:style>
  <w:style w:type="character" w:customStyle="1" w:styleId="11">
    <w:name w:val="Заголовок 1 Знак"/>
    <w:rPr>
      <w:rFonts w:ascii="Times New Roman" w:eastAsia="Times New Roman" w:hAnsi="Times New Roman"/>
      <w:w w:val="100"/>
      <w:position w:val="-1"/>
      <w:sz w:val="32"/>
      <w:szCs w:val="24"/>
      <w:effect w:val="none"/>
      <w:vertAlign w:val="baseline"/>
      <w:cs w:val="0"/>
      <w:em w:val="none"/>
      <w:lang w:val="uk-UA"/>
    </w:rPr>
  </w:style>
  <w:style w:type="character" w:customStyle="1" w:styleId="70">
    <w:name w:val="Заголовок 7 Знак"/>
    <w:rPr>
      <w:rFonts w:ascii="Times New Roman" w:eastAsia="Times New Roman" w:hAnsi="Times New Roman"/>
      <w:b/>
      <w:bCs/>
      <w:w w:val="100"/>
      <w:position w:val="-1"/>
      <w:sz w:val="28"/>
      <w:szCs w:val="24"/>
      <w:effect w:val="none"/>
      <w:vertAlign w:val="baseline"/>
      <w:cs w:val="0"/>
      <w:em w:val="none"/>
      <w:lang w:val="uk-UA"/>
    </w:rPr>
  </w:style>
  <w:style w:type="character" w:customStyle="1" w:styleId="80">
    <w:name w:val="Заголовок 8 Знак"/>
    <w:rPr>
      <w:rFonts w:ascii="Times New Roman" w:eastAsia="Times New Roman" w:hAnsi="Times New Roman"/>
      <w:caps/>
      <w:w w:val="100"/>
      <w:position w:val="-1"/>
      <w:sz w:val="40"/>
      <w:szCs w:val="24"/>
      <w:effect w:val="none"/>
      <w:vertAlign w:val="baseline"/>
      <w:cs w:val="0"/>
      <w:em w:val="none"/>
      <w:lang w:val="uk-UA"/>
    </w:rPr>
  </w:style>
  <w:style w:type="numbering" w:customStyle="1" w:styleId="12">
    <w:name w:val="Нет списка1"/>
    <w:next w:val="a3"/>
  </w:style>
  <w:style w:type="paragraph" w:styleId="30">
    <w:name w:val="Body Text Indent 3"/>
    <w:basedOn w:val="a0"/>
    <w:pPr>
      <w:ind w:left="5520"/>
      <w:jc w:val="both"/>
    </w:pPr>
    <w:rPr>
      <w:sz w:val="28"/>
      <w:lang w:val="uk-UA"/>
    </w:rPr>
  </w:style>
  <w:style w:type="character" w:customStyle="1" w:styleId="31">
    <w:name w:val="Основной текст с отступом 3 Знак"/>
    <w:rPr>
      <w:rFonts w:ascii="Times New Roman" w:eastAsia="Times New Roman" w:hAnsi="Times New Roman"/>
      <w:w w:val="100"/>
      <w:position w:val="-1"/>
      <w:sz w:val="28"/>
      <w:szCs w:val="24"/>
      <w:effect w:val="none"/>
      <w:vertAlign w:val="baseline"/>
      <w:cs w:val="0"/>
      <w:em w:val="none"/>
      <w:lang w:val="uk-UA"/>
    </w:rPr>
  </w:style>
  <w:style w:type="character" w:styleId="aa">
    <w:name w:val="page number"/>
    <w:basedOn w:val="a1"/>
    <w:rPr>
      <w:w w:val="100"/>
      <w:position w:val="-1"/>
      <w:effect w:val="none"/>
      <w:vertAlign w:val="baseline"/>
      <w:cs w:val="0"/>
      <w:em w:val="none"/>
    </w:rPr>
  </w:style>
  <w:style w:type="table" w:styleId="ab">
    <w:name w:val="Table Grid"/>
    <w:basedOn w:val="a2"/>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Pr>
      <w:color w:val="0000FF"/>
      <w:w w:val="100"/>
      <w:position w:val="-1"/>
      <w:u w:val="single"/>
      <w:effect w:val="none"/>
      <w:vertAlign w:val="baseline"/>
      <w:cs w:val="0"/>
      <w:em w:val="none"/>
    </w:rPr>
  </w:style>
  <w:style w:type="paragraph" w:styleId="32">
    <w:name w:val="Body Text 3"/>
    <w:basedOn w:val="a0"/>
    <w:pPr>
      <w:spacing w:after="120"/>
    </w:pPr>
    <w:rPr>
      <w:sz w:val="16"/>
      <w:szCs w:val="16"/>
    </w:rPr>
  </w:style>
  <w:style w:type="character" w:customStyle="1" w:styleId="33">
    <w:name w:val="Основной текст 3 Знак"/>
    <w:rPr>
      <w:rFonts w:ascii="Times New Roman" w:eastAsia="Times New Roman" w:hAnsi="Times New Roman"/>
      <w:w w:val="100"/>
      <w:position w:val="-1"/>
      <w:sz w:val="16"/>
      <w:szCs w:val="16"/>
      <w:effect w:val="none"/>
      <w:vertAlign w:val="baseline"/>
      <w:cs w:val="0"/>
      <w:em w:val="none"/>
    </w:rPr>
  </w:style>
  <w:style w:type="paragraph" w:styleId="ad">
    <w:name w:val="Balloon Text"/>
    <w:basedOn w:val="a0"/>
    <w:qFormat/>
    <w:rPr>
      <w:rFonts w:ascii="Tahoma" w:hAnsi="Tahoma"/>
      <w:sz w:val="16"/>
      <w:szCs w:val="16"/>
    </w:rPr>
  </w:style>
  <w:style w:type="character" w:customStyle="1" w:styleId="ae">
    <w:name w:val="Текст выноски Знак"/>
    <w:rPr>
      <w:rFonts w:ascii="Tahoma" w:eastAsia="Times New Roman" w:hAnsi="Tahoma"/>
      <w:w w:val="100"/>
      <w:position w:val="-1"/>
      <w:sz w:val="16"/>
      <w:szCs w:val="16"/>
      <w:effect w:val="none"/>
      <w:vertAlign w:val="baseline"/>
      <w:cs w:val="0"/>
      <w:em w:val="none"/>
    </w:rPr>
  </w:style>
  <w:style w:type="paragraph" w:styleId="af">
    <w:name w:val="header"/>
    <w:basedOn w:val="a0"/>
    <w:qFormat/>
    <w:pPr>
      <w:tabs>
        <w:tab w:val="center" w:pos="4677"/>
        <w:tab w:val="right" w:pos="9355"/>
      </w:tabs>
    </w:pPr>
  </w:style>
  <w:style w:type="character" w:customStyle="1" w:styleId="af0">
    <w:name w:val="Верхний колонтитул Знак"/>
    <w:rPr>
      <w:rFonts w:ascii="Times New Roman" w:eastAsia="Times New Roman" w:hAnsi="Times New Roman"/>
      <w:w w:val="100"/>
      <w:position w:val="-1"/>
      <w:sz w:val="24"/>
      <w:szCs w:val="24"/>
      <w:effect w:val="none"/>
      <w:vertAlign w:val="baseline"/>
      <w:cs w:val="0"/>
      <w:em w:val="none"/>
    </w:rPr>
  </w:style>
  <w:style w:type="paragraph" w:styleId="af1">
    <w:name w:val="Body Text Indent"/>
    <w:basedOn w:val="a0"/>
    <w:pPr>
      <w:spacing w:after="120"/>
      <w:ind w:left="283"/>
    </w:pPr>
    <w:rPr>
      <w:sz w:val="28"/>
    </w:rPr>
  </w:style>
  <w:style w:type="character" w:customStyle="1" w:styleId="af2">
    <w:name w:val="Основной текст с отступом Знак"/>
    <w:rPr>
      <w:rFonts w:ascii="Times New Roman" w:eastAsia="Times New Roman" w:hAnsi="Times New Roman"/>
      <w:w w:val="100"/>
      <w:position w:val="-1"/>
      <w:sz w:val="28"/>
      <w:szCs w:val="24"/>
      <w:effect w:val="none"/>
      <w:vertAlign w:val="baseline"/>
      <w:cs w:val="0"/>
      <w:em w:val="none"/>
    </w:rPr>
  </w:style>
  <w:style w:type="paragraph" w:styleId="21">
    <w:name w:val="Body Text Indent 2"/>
    <w:basedOn w:val="a0"/>
    <w:pPr>
      <w:spacing w:after="120" w:line="480" w:lineRule="auto"/>
      <w:ind w:left="283"/>
    </w:pPr>
    <w:rPr>
      <w:sz w:val="28"/>
    </w:rPr>
  </w:style>
  <w:style w:type="character" w:customStyle="1" w:styleId="22">
    <w:name w:val="Основной текст с отступом 2 Знак"/>
    <w:rPr>
      <w:rFonts w:ascii="Times New Roman" w:eastAsia="Times New Roman" w:hAnsi="Times New Roman"/>
      <w:w w:val="100"/>
      <w:position w:val="-1"/>
      <w:sz w:val="28"/>
      <w:szCs w:val="24"/>
      <w:effect w:val="none"/>
      <w:vertAlign w:val="baseline"/>
      <w:cs w:val="0"/>
      <w:em w:val="none"/>
    </w:rPr>
  </w:style>
  <w:style w:type="paragraph" w:styleId="23">
    <w:name w:val="Body Text 2"/>
    <w:basedOn w:val="a0"/>
    <w:qFormat/>
    <w:pPr>
      <w:spacing w:after="120" w:line="480" w:lineRule="auto"/>
    </w:pPr>
    <w:rPr>
      <w:sz w:val="28"/>
    </w:rPr>
  </w:style>
  <w:style w:type="character" w:customStyle="1" w:styleId="24">
    <w:name w:val="Основной текст 2 Знак"/>
    <w:rPr>
      <w:rFonts w:ascii="Times New Roman" w:eastAsia="Times New Roman" w:hAnsi="Times New Roman"/>
      <w:w w:val="100"/>
      <w:position w:val="-1"/>
      <w:sz w:val="28"/>
      <w:szCs w:val="24"/>
      <w:effect w:val="none"/>
      <w:vertAlign w:val="baseline"/>
      <w:cs w:val="0"/>
      <w:em w:val="none"/>
    </w:rPr>
  </w:style>
  <w:style w:type="paragraph" w:styleId="af3">
    <w:name w:val="Plain Text"/>
    <w:basedOn w:val="a0"/>
    <w:rPr>
      <w:rFonts w:ascii="Courier New" w:hAnsi="Courier New"/>
      <w:sz w:val="20"/>
      <w:szCs w:val="20"/>
      <w:lang w:val="uk-UA" w:eastAsia="uk-UA"/>
    </w:rPr>
  </w:style>
  <w:style w:type="character" w:customStyle="1" w:styleId="af4">
    <w:name w:val="Текст Знак"/>
    <w:rPr>
      <w:rFonts w:ascii="Courier New" w:eastAsia="Times New Roman" w:hAnsi="Courier New"/>
      <w:w w:val="100"/>
      <w:position w:val="-1"/>
      <w:effect w:val="none"/>
      <w:vertAlign w:val="baseline"/>
      <w:cs w:val="0"/>
      <w:em w:val="none"/>
      <w:lang w:val="uk-UA" w:eastAsia="uk-UA"/>
    </w:rPr>
  </w:style>
  <w:style w:type="paragraph" w:customStyle="1" w:styleId="a">
    <w:name w:val="Текст таблицы"/>
    <w:basedOn w:val="a0"/>
    <w:pPr>
      <w:numPr>
        <w:numId w:val="4"/>
      </w:numPr>
      <w:ind w:left="-1" w:hanging="1"/>
    </w:pPr>
    <w:rPr>
      <w:lang w:val="uk-UA" w:eastAsia="uk-UA"/>
    </w:rPr>
  </w:style>
  <w:style w:type="table" w:customStyle="1" w:styleId="13">
    <w:name w:val="Сетка таблицы1"/>
    <w:basedOn w:val="a2"/>
    <w:next w:val="ab"/>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 Spacing"/>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8"/>
      <w:szCs w:val="24"/>
      <w:lang w:val="ru-RU"/>
    </w:rPr>
  </w:style>
  <w:style w:type="character" w:customStyle="1" w:styleId="hps">
    <w:name w:val="hps"/>
    <w:rPr>
      <w:rFonts w:ascii="Times New Roman" w:hAnsi="Times New Roman" w:cs="Times New Roman" w:hint="default"/>
      <w:w w:val="100"/>
      <w:position w:val="-1"/>
      <w:effect w:val="none"/>
      <w:vertAlign w:val="baseline"/>
      <w:cs w:val="0"/>
      <w:em w:val="none"/>
    </w:rPr>
  </w:style>
  <w:style w:type="table" w:customStyle="1" w:styleId="25">
    <w:name w:val="Сетка таблицы2"/>
    <w:basedOn w:val="a2"/>
    <w:next w:val="ab"/>
    <w:pPr>
      <w:suppressAutoHyphens/>
      <w:spacing w:line="1" w:lineRule="atLeast"/>
      <w:ind w:leftChars="-1" w:left="-1" w:hangingChars="1" w:hanging="1"/>
      <w:textDirection w:val="btLr"/>
      <w:textAlignment w:val="top"/>
      <w:outlineLvl w:val="0"/>
    </w:pPr>
    <w:rPr>
      <w:rFonts w:cs="Times New Roman"/>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Cite"/>
    <w:qFormat/>
    <w:rPr>
      <w:color w:val="009933"/>
      <w:w w:val="100"/>
      <w:position w:val="-1"/>
      <w:effect w:val="none"/>
      <w:vertAlign w:val="baseline"/>
      <w:cs w:val="0"/>
      <w:em w:val="none"/>
    </w:rPr>
  </w:style>
  <w:style w:type="paragraph" w:styleId="af6">
    <w:name w:val="Subtitle"/>
    <w:basedOn w:val="a0"/>
    <w:next w:val="a0"/>
    <w:pPr>
      <w:keepNext/>
      <w:keepLines/>
      <w:spacing w:before="360" w:after="80"/>
    </w:pPr>
    <w:rPr>
      <w:rFonts w:ascii="Georgia" w:eastAsia="Georgia" w:hAnsi="Georgia" w:cs="Georgia"/>
      <w:i/>
      <w:color w:val="666666"/>
      <w:sz w:val="48"/>
      <w:szCs w:val="48"/>
    </w:r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CellMar>
        <w:left w:w="108" w:type="dxa"/>
        <w:right w:w="10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CellMar>
        <w:left w:w="108" w:type="dxa"/>
        <w:right w:w="108" w:type="dxa"/>
      </w:tblCellMar>
    </w:tblPr>
  </w:style>
  <w:style w:type="table" w:customStyle="1" w:styleId="afd">
    <w:basedOn w:val="TableNormal"/>
    <w:tblPr>
      <w:tblStyleRowBandSize w:val="1"/>
      <w:tblStyleColBandSize w:val="1"/>
      <w:tblCellMar>
        <w:left w:w="108" w:type="dxa"/>
        <w:right w:w="108" w:type="dxa"/>
      </w:tblCellMar>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CellMar>
        <w:left w:w="108" w:type="dxa"/>
        <w:right w:w="108" w:type="dxa"/>
      </w:tblCellMar>
    </w:tblPr>
  </w:style>
  <w:style w:type="table" w:customStyle="1" w:styleId="aff0">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87340">
      <w:bodyDiv w:val="1"/>
      <w:marLeft w:val="0"/>
      <w:marRight w:val="0"/>
      <w:marTop w:val="0"/>
      <w:marBottom w:val="0"/>
      <w:divBdr>
        <w:top w:val="none" w:sz="0" w:space="0" w:color="auto"/>
        <w:left w:val="none" w:sz="0" w:space="0" w:color="auto"/>
        <w:bottom w:val="none" w:sz="0" w:space="0" w:color="auto"/>
        <w:right w:val="none" w:sz="0" w:space="0" w:color="auto"/>
      </w:divBdr>
    </w:div>
    <w:div w:id="10046280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nmu.edu.ua/" TargetMode="External"/><Relationship Id="rId18" Type="http://schemas.openxmlformats.org/officeDocument/2006/relationships/hyperlink" Target="https://www.vnmu.edu.ua/%20%D0%97%D0%B0%D0%B3%D0%B0%D0%BB%D1%8C%D0%BD%D0%B0" TargetMode="External"/><Relationship Id="rId26" Type="http://schemas.openxmlformats.org/officeDocument/2006/relationships/hyperlink" Target="https://moz.gov.ua/" TargetMode="External"/><Relationship Id="rId3" Type="http://schemas.openxmlformats.org/officeDocument/2006/relationships/styles" Target="styles.xml"/><Relationship Id="rId21" Type="http://schemas.openxmlformats.org/officeDocument/2006/relationships/hyperlink" Target="https://www.vnmu.edu.ua/%20%D0%97%D0%B0%D0%B3%D0%B0%D0%BB%D1%8C%D0%BD%D0%B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vnmu.edu.ua/%D0%97%D0%B0%D0%B3%D0%B0%D0%BB%D1%8C%D0%BD%D0%B0" TargetMode="External"/><Relationship Id="rId17" Type="http://schemas.openxmlformats.org/officeDocument/2006/relationships/hyperlink" Target="https://www.vnmu.edu.ua/%20%D0%97%D0%B0%D0%B3%D0%B0%D0%BB%D1%8C%D0%BD%D0%B0" TargetMode="External"/><Relationship Id="rId25" Type="http://schemas.openxmlformats.org/officeDocument/2006/relationships/hyperlink" Target="https://www.testcentr.org.ua/uk/" TargetMode="External"/><Relationship Id="rId33"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www.vnmu.edu.ua/%20%D0%97%D0%B0%D0%B3%D0%B0%D0%BB%D1%8C%D0%BD%D0%B0" TargetMode="External"/><Relationship Id="rId20" Type="http://schemas.openxmlformats.org/officeDocument/2006/relationships/hyperlink" Target="https://www.vnmu.edu.ua/%20" TargetMode="External"/><Relationship Id="rId29" Type="http://schemas.openxmlformats.org/officeDocument/2006/relationships/hyperlink" Target="http://medstandart.net/byspec/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nmu.edu.ua/%D0%97%D0%B0%D0%B3%D0%B0%D0%BB%D1%8C%D0%BD%D0%B0" TargetMode="External"/><Relationship Id="rId24" Type="http://schemas.openxmlformats.org/officeDocument/2006/relationships/hyperlink" Target="http://library.vnmu.edu.ua" TargetMode="External"/><Relationship Id="rId32"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www.vnmu.edu.ua/" TargetMode="External"/><Relationship Id="rId23" Type="http://schemas.openxmlformats.org/officeDocument/2006/relationships/hyperlink" Target="http://vnmu.edu.ua" TargetMode="External"/><Relationship Id="rId28" Type="http://schemas.openxmlformats.org/officeDocument/2006/relationships/hyperlink" Target="http://www.uzhnu.adu.ua" TargetMode="External"/><Relationship Id="rId36" Type="http://schemas.openxmlformats.org/officeDocument/2006/relationships/theme" Target="theme/theme1.xml"/><Relationship Id="rId10" Type="http://schemas.openxmlformats.org/officeDocument/2006/relationships/hyperlink" Target="https://www.vnmu.edu.ua/" TargetMode="External"/><Relationship Id="rId19" Type="http://schemas.openxmlformats.org/officeDocument/2006/relationships/hyperlink" Target="https://www.vnmu.edu.ua/%20%D0%97%D0%B0%D0%B3%D0%B0%D0%BB%D1%8C%D0%BD%D0%B0" TargetMode="External"/><Relationship Id="rId31"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nmu.edu.ua/%20%D0%97%D0%B0%D0%B3%D0%B0%D0%BB%D1%8C%D0%BD%D0%B0" TargetMode="External"/><Relationship Id="rId22" Type="http://schemas.openxmlformats.org/officeDocument/2006/relationships/hyperlink" Target="https://www.vnmu.edu.ua/%20" TargetMode="External"/><Relationship Id="rId27" Type="http://schemas.openxmlformats.org/officeDocument/2006/relationships/hyperlink" Target="https://phc.org.ua/kontrol-zakhvoryuvan" TargetMode="External"/><Relationship Id="rId30" Type="http://schemas.openxmlformats.org/officeDocument/2006/relationships/hyperlink" Target="https://www.vnmu.edu.ua/%20"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mlJbp19O0o7VBLTZm9ff7UlLSw==">AMUW2mVsVV8FDbSBrqqqmz8rfgMdBmTDDYl3V6j3wMMo5PpoqgLUGnp7yiRKABqm6hZwScu5wDEDtq6HTRSmLmU7Nv4+pEE+bQdQ5ThRm11VCu+VDA8nX+2ZAqKzAIuhoppVz1L+yEKNaUlsKXHxWq6dUO3JHD7KHg==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17</Pages>
  <Words>34834</Words>
  <Characters>19856</Characters>
  <Application>Microsoft Office Word</Application>
  <DocSecurity>0</DocSecurity>
  <Lines>165</Lines>
  <Paragraphs>109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user</cp:lastModifiedBy>
  <cp:revision>37</cp:revision>
  <dcterms:created xsi:type="dcterms:W3CDTF">2020-06-16T07:41:00Z</dcterms:created>
  <dcterms:modified xsi:type="dcterms:W3CDTF">2025-09-09T09:55:00Z</dcterms:modified>
</cp:coreProperties>
</file>