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4BE" w:rsidRDefault="002B14BE" w:rsidP="0004497D">
      <w:pPr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>Вінницький національний медичний університет ім. М.І. Пирогова</w:t>
      </w:r>
    </w:p>
    <w:p w:rsidR="00F63DEE" w:rsidRDefault="00F63DEE" w:rsidP="00F63DEE">
      <w:pPr>
        <w:rPr>
          <w:rFonts w:ascii="Times New Roman" w:hAnsi="Times New Roman" w:cs="Times New Roman"/>
          <w:b/>
          <w:sz w:val="24"/>
          <w:szCs w:val="24"/>
        </w:rPr>
      </w:pPr>
    </w:p>
    <w:p w:rsidR="00F63DEE" w:rsidRPr="00F63DEE" w:rsidRDefault="00F63DEE" w:rsidP="00E22F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3DEE">
        <w:rPr>
          <w:rFonts w:ascii="Times New Roman" w:hAnsi="Times New Roman" w:cs="Times New Roman"/>
          <w:b/>
          <w:sz w:val="24"/>
          <w:szCs w:val="24"/>
        </w:rPr>
        <w:t>«ЗАТВЕРДЖУЮ»</w:t>
      </w:r>
    </w:p>
    <w:p w:rsidR="00F63DEE" w:rsidRDefault="00F63DEE" w:rsidP="00E22F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Проректор з наукової роботи</w:t>
      </w:r>
    </w:p>
    <w:p w:rsidR="00F63DEE" w:rsidRDefault="00F63DEE" w:rsidP="00E22F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3DEE">
        <w:rPr>
          <w:rFonts w:ascii="Times New Roman" w:hAnsi="Times New Roman" w:cs="Times New Roman"/>
          <w:sz w:val="24"/>
          <w:szCs w:val="24"/>
        </w:rPr>
        <w:t xml:space="preserve"> проф. О. Власенко</w:t>
      </w:r>
    </w:p>
    <w:p w:rsidR="00E22FC8" w:rsidRPr="00F63DEE" w:rsidRDefault="00E22FC8" w:rsidP="00E22F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3DEE" w:rsidRPr="00F63DEE" w:rsidRDefault="00F63DEE" w:rsidP="00E22F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3DEE">
        <w:rPr>
          <w:rFonts w:ascii="Times New Roman" w:hAnsi="Times New Roman" w:cs="Times New Roman"/>
          <w:sz w:val="24"/>
          <w:szCs w:val="24"/>
        </w:rPr>
        <w:t>______________________</w:t>
      </w:r>
    </w:p>
    <w:p w:rsidR="00F63DEE" w:rsidRPr="00F63DEE" w:rsidRDefault="00F63DEE" w:rsidP="00E22F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3DEE">
        <w:rPr>
          <w:rFonts w:ascii="Times New Roman" w:hAnsi="Times New Roman" w:cs="Times New Roman"/>
          <w:sz w:val="24"/>
          <w:szCs w:val="24"/>
        </w:rPr>
        <w:t>«_____»________20____р.</w:t>
      </w:r>
    </w:p>
    <w:p w:rsidR="004252F5" w:rsidRDefault="004252F5" w:rsidP="00F63D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4BE" w:rsidRPr="002B14BE" w:rsidRDefault="002B14BE" w:rsidP="00E22F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14BE">
        <w:rPr>
          <w:rFonts w:ascii="Times New Roman" w:hAnsi="Times New Roman" w:cs="Times New Roman"/>
          <w:b/>
          <w:sz w:val="24"/>
          <w:szCs w:val="24"/>
        </w:rPr>
        <w:t xml:space="preserve">ТЕМАТИЧНИЙ ПЛАН </w:t>
      </w:r>
      <w:r w:rsidR="00DB76F6">
        <w:rPr>
          <w:rFonts w:ascii="Times New Roman" w:hAnsi="Times New Roman" w:cs="Times New Roman"/>
          <w:b/>
          <w:sz w:val="24"/>
          <w:szCs w:val="24"/>
        </w:rPr>
        <w:t>ПРАКТИЧНИХ ЗАНЯТЬ</w:t>
      </w:r>
    </w:p>
    <w:p w:rsidR="002B14BE" w:rsidRPr="002B14BE" w:rsidRDefault="002B14BE" w:rsidP="00E22F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 xml:space="preserve">з навчальної дисципліни з підготовки доктора філософії </w:t>
      </w:r>
    </w:p>
    <w:p w:rsidR="002B14BE" w:rsidRPr="002B14BE" w:rsidRDefault="002B14BE" w:rsidP="00E22F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>на третьому (</w:t>
      </w:r>
      <w:proofErr w:type="spellStart"/>
      <w:r w:rsidRPr="002B14BE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2B14BE">
        <w:rPr>
          <w:rFonts w:ascii="Times New Roman" w:hAnsi="Times New Roman" w:cs="Times New Roman"/>
          <w:sz w:val="24"/>
          <w:szCs w:val="24"/>
        </w:rPr>
        <w:t>-науковому) рівні вищої освіти</w:t>
      </w:r>
    </w:p>
    <w:p w:rsidR="002B14BE" w:rsidRPr="002B14BE" w:rsidRDefault="002B14BE" w:rsidP="00E22FC8">
      <w:pPr>
        <w:spacing w:after="0" w:line="240" w:lineRule="auto"/>
        <w:ind w:firstLine="72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 xml:space="preserve">(спеціалізації </w:t>
      </w:r>
      <w:r w:rsidRPr="002B14BE">
        <w:rPr>
          <w:rFonts w:ascii="Times New Roman" w:hAnsi="Times New Roman" w:cs="Times New Roman"/>
          <w:caps/>
          <w:sz w:val="24"/>
          <w:szCs w:val="24"/>
        </w:rPr>
        <w:t>«КАРДІОЛОГІЯ»)</w:t>
      </w:r>
    </w:p>
    <w:p w:rsidR="002B14BE" w:rsidRDefault="002B14BE" w:rsidP="00E22FC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B14BE">
        <w:rPr>
          <w:rFonts w:ascii="Times New Roman" w:hAnsi="Times New Roman" w:cs="Times New Roman"/>
          <w:sz w:val="24"/>
          <w:szCs w:val="24"/>
        </w:rPr>
        <w:t>на 20</w:t>
      </w:r>
      <w:r w:rsidR="00F63DEE">
        <w:rPr>
          <w:rFonts w:ascii="Times New Roman" w:hAnsi="Times New Roman" w:cs="Times New Roman"/>
          <w:sz w:val="24"/>
          <w:szCs w:val="24"/>
        </w:rPr>
        <w:t>2</w:t>
      </w:r>
      <w:r w:rsidR="00CA2B7D">
        <w:rPr>
          <w:rFonts w:ascii="Times New Roman" w:hAnsi="Times New Roman" w:cs="Times New Roman"/>
          <w:sz w:val="24"/>
          <w:szCs w:val="24"/>
        </w:rPr>
        <w:t>1</w:t>
      </w:r>
      <w:r w:rsidRPr="002B14BE">
        <w:rPr>
          <w:rFonts w:ascii="Times New Roman" w:hAnsi="Times New Roman" w:cs="Times New Roman"/>
          <w:sz w:val="24"/>
          <w:szCs w:val="24"/>
        </w:rPr>
        <w:t>-202</w:t>
      </w:r>
      <w:r w:rsidR="00CA2B7D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2B14BE">
        <w:rPr>
          <w:rFonts w:ascii="Times New Roman" w:hAnsi="Times New Roman" w:cs="Times New Roman"/>
          <w:sz w:val="24"/>
          <w:szCs w:val="24"/>
        </w:rPr>
        <w:t xml:space="preserve"> навчальний рік</w:t>
      </w:r>
    </w:p>
    <w:p w:rsidR="0004497D" w:rsidRPr="002B14BE" w:rsidRDefault="0004497D" w:rsidP="002B14B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3"/>
        <w:gridCol w:w="8005"/>
        <w:gridCol w:w="1177"/>
      </w:tblGrid>
      <w:tr w:rsidR="00DB76F6" w:rsidTr="0004497D">
        <w:tc>
          <w:tcPr>
            <w:tcW w:w="673" w:type="dxa"/>
          </w:tcPr>
          <w:p w:rsidR="00DB76F6" w:rsidRPr="0004497D" w:rsidRDefault="0004497D" w:rsidP="002B1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97D">
              <w:rPr>
                <w:rFonts w:ascii="Times New Roman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8005" w:type="dxa"/>
          </w:tcPr>
          <w:p w:rsidR="00DB76F6" w:rsidRPr="0004497D" w:rsidRDefault="0004497D" w:rsidP="002B1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97D">
              <w:rPr>
                <w:rFonts w:ascii="Times New Roman" w:hAnsi="Times New Roman" w:cs="Times New Roman"/>
                <w:sz w:val="24"/>
                <w:szCs w:val="24"/>
              </w:rPr>
              <w:t>Тема занять</w:t>
            </w:r>
          </w:p>
        </w:tc>
        <w:tc>
          <w:tcPr>
            <w:tcW w:w="1177" w:type="dxa"/>
          </w:tcPr>
          <w:p w:rsidR="00DB76F6" w:rsidRPr="0004497D" w:rsidRDefault="0004497D" w:rsidP="002B1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97D">
              <w:rPr>
                <w:rFonts w:ascii="Times New Roman" w:hAnsi="Times New Roman" w:cs="Times New Roman"/>
                <w:sz w:val="24"/>
                <w:szCs w:val="24"/>
              </w:rPr>
              <w:t>Кількість годин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Класифікація, етіологія, механізми виникнення серцевих аритмій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Фібриляція та тріпотіння передсердь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Електрокардіографічні синдроми та феномени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Пароксизмальні порушення серцевого ритму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808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ронічні п</w:t>
            </w: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орушення провідності серця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Гострі порушення провідності серця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05" w:type="dxa"/>
            <w:vAlign w:val="center"/>
          </w:tcPr>
          <w:p w:rsidR="007808FF" w:rsidRPr="007808FF" w:rsidRDefault="00F63DEE" w:rsidP="00617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D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Залікове заняття </w:t>
            </w:r>
            <w:r w:rsidR="007808FF" w:rsidRPr="00F63D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засвоєння</w:t>
            </w:r>
            <w:r w:rsidR="007808FF"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Модуля 1: Порушення ритму та провідності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proofErr w:type="spellStart"/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Кардіоміопатії</w:t>
            </w:r>
            <w:proofErr w:type="spellEnd"/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Пухлини та обмінні захворювання серця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Запальні захворювання серця.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Вроджені вади серця у дорослих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Н</w:t>
            </w:r>
            <w:r w:rsidRPr="007808FF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абуті вади серця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Гостра серцева недостатність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Хронічна серцева недостатність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005" w:type="dxa"/>
            <w:vAlign w:val="center"/>
          </w:tcPr>
          <w:p w:rsidR="007808FF" w:rsidRPr="007808FF" w:rsidRDefault="00F63DEE" w:rsidP="0061732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3D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Залікове заняття</w:t>
            </w:r>
            <w:r w:rsidRPr="00B66528">
              <w:rPr>
                <w:rFonts w:eastAsia="Calibri"/>
                <w:color w:val="000000"/>
              </w:rPr>
              <w:t xml:space="preserve"> </w:t>
            </w:r>
            <w:r w:rsidR="007808FF"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засвоєння Модуля 2: </w:t>
            </w:r>
            <w:r w:rsidR="007808FF" w:rsidRPr="007808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08FF"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Некоронарогенні</w:t>
            </w:r>
            <w:proofErr w:type="spellEnd"/>
            <w:r w:rsidR="007808FF"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захворювання серця.  Серцева недостатність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Атеросклероз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Стабільна  ішемічна хвороба серця (ІХС)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Гострий коронарний синдром 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Інфаркт міокарда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Ранні ускладнення інфаркту міокарда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Пізні ускладнення інфаркту міокарда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Раптова серцева смерть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005" w:type="dxa"/>
            <w:vAlign w:val="center"/>
          </w:tcPr>
          <w:p w:rsidR="007808FF" w:rsidRPr="007808FF" w:rsidRDefault="00F63DEE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F63D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Залікове заняття </w:t>
            </w:r>
            <w:r w:rsidR="007808FF"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засвоєння Модуля 3: </w:t>
            </w:r>
            <w:r w:rsidR="007808FF" w:rsidRPr="007808FF">
              <w:rPr>
                <w:rFonts w:ascii="Times New Roman" w:hAnsi="Times New Roman" w:cs="Times New Roman"/>
                <w:sz w:val="24"/>
                <w:szCs w:val="24"/>
              </w:rPr>
              <w:t xml:space="preserve">  Ішемічна хвороба серця  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Есенціальна</w:t>
            </w:r>
            <w:proofErr w:type="spellEnd"/>
            <w:r w:rsidRPr="007808FF">
              <w:rPr>
                <w:rFonts w:ascii="Times New Roman" w:hAnsi="Times New Roman" w:cs="Times New Roman"/>
                <w:sz w:val="24"/>
                <w:szCs w:val="24"/>
              </w:rPr>
              <w:t xml:space="preserve"> артеріальна гіпертензія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Ниркові та ендокринні артеріальні гіпертензії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Гемодинамічні</w:t>
            </w:r>
            <w:proofErr w:type="spellEnd"/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артеріальні гіпертензії.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Артеріальна гіпертензія у хворих різних вікових груп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Неускладнені </w:t>
            </w:r>
            <w:proofErr w:type="spellStart"/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гіпертензивні</w:t>
            </w:r>
            <w:proofErr w:type="spellEnd"/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кризи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005" w:type="dxa"/>
            <w:vAlign w:val="center"/>
          </w:tcPr>
          <w:p w:rsidR="007808FF" w:rsidRPr="007808FF" w:rsidRDefault="007808FF" w:rsidP="0061732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 xml:space="preserve">Ускладнені </w:t>
            </w:r>
            <w:proofErr w:type="spellStart"/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гіпертензивні</w:t>
            </w:r>
            <w:proofErr w:type="spellEnd"/>
            <w:r w:rsidRPr="007808FF">
              <w:rPr>
                <w:rFonts w:ascii="Times New Roman" w:hAnsi="Times New Roman" w:cs="Times New Roman"/>
                <w:sz w:val="24"/>
                <w:szCs w:val="24"/>
              </w:rPr>
              <w:t xml:space="preserve"> кризи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808FF" w:rsidTr="00A42955">
        <w:tc>
          <w:tcPr>
            <w:tcW w:w="673" w:type="dxa"/>
          </w:tcPr>
          <w:p w:rsidR="007808FF" w:rsidRPr="007808FF" w:rsidRDefault="007808FF" w:rsidP="00653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8F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005" w:type="dxa"/>
            <w:vAlign w:val="center"/>
          </w:tcPr>
          <w:p w:rsidR="007808FF" w:rsidRPr="007808FF" w:rsidRDefault="00F63DEE" w:rsidP="006173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3D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Залікове заняття </w:t>
            </w:r>
            <w:r w:rsidR="007808FF"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засвоєння Модуля 4: Гіпертонічна хвороба</w:t>
            </w:r>
          </w:p>
        </w:tc>
        <w:tc>
          <w:tcPr>
            <w:tcW w:w="1177" w:type="dxa"/>
          </w:tcPr>
          <w:p w:rsidR="007808FF" w:rsidRPr="007808FF" w:rsidRDefault="007808FF" w:rsidP="0061732B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808F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F63DEE" w:rsidRDefault="00F63DEE" w:rsidP="0004497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C3EB0" w:rsidRPr="0004497D" w:rsidRDefault="0004497D" w:rsidP="0004497D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З</w:t>
      </w:r>
      <w:r w:rsidR="00475A47" w:rsidRPr="00475A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ав.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кафедри внутрішньої медицини №3 </w:t>
      </w:r>
      <w:r w:rsidR="00600E5E" w:rsidRPr="00600E5E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                                 </w:t>
      </w:r>
      <w:r w:rsidR="00475A47" w:rsidRPr="00475A47">
        <w:rPr>
          <w:rFonts w:ascii="Times New Roman" w:eastAsia="Calibri" w:hAnsi="Times New Roman" w:cs="Times New Roman"/>
          <w:color w:val="000000"/>
          <w:sz w:val="24"/>
          <w:szCs w:val="24"/>
        </w:rPr>
        <w:t>проф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600E5E" w:rsidRPr="00600E5E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</w:t>
      </w:r>
      <w:r w:rsidR="00475A47" w:rsidRPr="00475A47">
        <w:rPr>
          <w:rFonts w:ascii="Times New Roman" w:eastAsia="Calibri" w:hAnsi="Times New Roman" w:cs="Times New Roman"/>
          <w:color w:val="000000"/>
          <w:sz w:val="24"/>
          <w:szCs w:val="24"/>
        </w:rPr>
        <w:t>Іванов В.П.</w:t>
      </w:r>
    </w:p>
    <w:sectPr w:rsidR="005C3EB0" w:rsidRPr="0004497D" w:rsidSect="009A08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3EB0"/>
    <w:rsid w:val="00017664"/>
    <w:rsid w:val="0004497D"/>
    <w:rsid w:val="00063556"/>
    <w:rsid w:val="002B14BE"/>
    <w:rsid w:val="004252F5"/>
    <w:rsid w:val="00475A47"/>
    <w:rsid w:val="005C3EB0"/>
    <w:rsid w:val="00600E5E"/>
    <w:rsid w:val="007808FF"/>
    <w:rsid w:val="009A08CF"/>
    <w:rsid w:val="00BD2F71"/>
    <w:rsid w:val="00C66E42"/>
    <w:rsid w:val="00C965D4"/>
    <w:rsid w:val="00CA2B7D"/>
    <w:rsid w:val="00D2290F"/>
    <w:rsid w:val="00DB76F6"/>
    <w:rsid w:val="00E22FC8"/>
    <w:rsid w:val="00E30DBE"/>
    <w:rsid w:val="00F6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84A48-A314-4BA4-B021-CE884CEF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7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3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2019-10-02T05:59:00Z</cp:lastPrinted>
  <dcterms:created xsi:type="dcterms:W3CDTF">2021-04-10T18:04:00Z</dcterms:created>
  <dcterms:modified xsi:type="dcterms:W3CDTF">2021-10-28T08:15:00Z</dcterms:modified>
</cp:coreProperties>
</file>