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4BE" w:rsidRDefault="002B14BE" w:rsidP="0004497D">
      <w:pPr>
        <w:jc w:val="center"/>
        <w:rPr>
          <w:rFonts w:ascii="Times New Roman" w:hAnsi="Times New Roman" w:cs="Times New Roman"/>
          <w:sz w:val="24"/>
          <w:szCs w:val="24"/>
        </w:rPr>
      </w:pPr>
      <w:r w:rsidRPr="002B14BE">
        <w:rPr>
          <w:rFonts w:ascii="Times New Roman" w:hAnsi="Times New Roman" w:cs="Times New Roman"/>
          <w:sz w:val="24"/>
          <w:szCs w:val="24"/>
        </w:rPr>
        <w:t>Вінницький національний медичний університет ім. М.І. Пирогова</w:t>
      </w:r>
    </w:p>
    <w:p w:rsidR="00582F29" w:rsidRPr="00F63DEE" w:rsidRDefault="00582F29" w:rsidP="00582F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63DEE">
        <w:rPr>
          <w:rFonts w:ascii="Times New Roman" w:hAnsi="Times New Roman" w:cs="Times New Roman"/>
          <w:b/>
          <w:sz w:val="24"/>
          <w:szCs w:val="24"/>
        </w:rPr>
        <w:t>«ЗАТВЕРДЖУЮ»</w:t>
      </w:r>
    </w:p>
    <w:p w:rsidR="00582F29" w:rsidRDefault="00582F29" w:rsidP="00582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Проректор з наукової роботи</w:t>
      </w:r>
    </w:p>
    <w:p w:rsidR="00582F29" w:rsidRDefault="00582F29" w:rsidP="00582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3DEE">
        <w:rPr>
          <w:rFonts w:ascii="Times New Roman" w:hAnsi="Times New Roman" w:cs="Times New Roman"/>
          <w:sz w:val="24"/>
          <w:szCs w:val="24"/>
        </w:rPr>
        <w:t>проф. О. Власенко</w:t>
      </w:r>
    </w:p>
    <w:p w:rsidR="00582F29" w:rsidRPr="00F63DEE" w:rsidRDefault="00582F29" w:rsidP="00582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2F29" w:rsidRPr="00F63DEE" w:rsidRDefault="00582F29" w:rsidP="00582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3DEE">
        <w:rPr>
          <w:rFonts w:ascii="Times New Roman" w:hAnsi="Times New Roman" w:cs="Times New Roman"/>
          <w:sz w:val="24"/>
          <w:szCs w:val="24"/>
        </w:rPr>
        <w:t>______________________</w:t>
      </w:r>
    </w:p>
    <w:p w:rsidR="00582F29" w:rsidRPr="00F63DEE" w:rsidRDefault="00582F29" w:rsidP="00582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3DEE">
        <w:rPr>
          <w:rFonts w:ascii="Times New Roman" w:hAnsi="Times New Roman" w:cs="Times New Roman"/>
          <w:sz w:val="24"/>
          <w:szCs w:val="24"/>
        </w:rPr>
        <w:t>«_____»________20____р.</w:t>
      </w:r>
    </w:p>
    <w:p w:rsidR="00582F29" w:rsidRDefault="00582F29" w:rsidP="00582F2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14BE" w:rsidRPr="002B14BE" w:rsidRDefault="002B14BE" w:rsidP="00582F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14BE">
        <w:rPr>
          <w:rFonts w:ascii="Times New Roman" w:hAnsi="Times New Roman" w:cs="Times New Roman"/>
          <w:b/>
          <w:sz w:val="24"/>
          <w:szCs w:val="24"/>
        </w:rPr>
        <w:t xml:space="preserve">ТЕМАТИЧНИЙ ПЛАН </w:t>
      </w:r>
      <w:r w:rsidR="004B27BF">
        <w:rPr>
          <w:rFonts w:ascii="Times New Roman" w:hAnsi="Times New Roman" w:cs="Times New Roman"/>
          <w:b/>
          <w:sz w:val="24"/>
          <w:szCs w:val="24"/>
        </w:rPr>
        <w:t>САМОСТІЙНОЇ РОБОТИ</w:t>
      </w:r>
    </w:p>
    <w:p w:rsidR="002B14BE" w:rsidRPr="002B14BE" w:rsidRDefault="002B14BE" w:rsidP="00582F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14BE">
        <w:rPr>
          <w:rFonts w:ascii="Times New Roman" w:hAnsi="Times New Roman" w:cs="Times New Roman"/>
          <w:sz w:val="24"/>
          <w:szCs w:val="24"/>
        </w:rPr>
        <w:t xml:space="preserve">з навчальної дисципліни з підготовки доктора філософії </w:t>
      </w:r>
    </w:p>
    <w:p w:rsidR="002B14BE" w:rsidRPr="002B14BE" w:rsidRDefault="002B14BE" w:rsidP="00582F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14BE">
        <w:rPr>
          <w:rFonts w:ascii="Times New Roman" w:hAnsi="Times New Roman" w:cs="Times New Roman"/>
          <w:sz w:val="24"/>
          <w:szCs w:val="24"/>
        </w:rPr>
        <w:t>на третьому (</w:t>
      </w:r>
      <w:proofErr w:type="spellStart"/>
      <w:r w:rsidRPr="002B14BE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2B14BE">
        <w:rPr>
          <w:rFonts w:ascii="Times New Roman" w:hAnsi="Times New Roman" w:cs="Times New Roman"/>
          <w:sz w:val="24"/>
          <w:szCs w:val="24"/>
        </w:rPr>
        <w:t>-науковому) рівні вищої освіти</w:t>
      </w:r>
    </w:p>
    <w:p w:rsidR="002B14BE" w:rsidRPr="002B14BE" w:rsidRDefault="002B14BE" w:rsidP="00582F29">
      <w:pPr>
        <w:spacing w:after="0" w:line="240" w:lineRule="auto"/>
        <w:ind w:firstLine="72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2B14BE">
        <w:rPr>
          <w:rFonts w:ascii="Times New Roman" w:hAnsi="Times New Roman" w:cs="Times New Roman"/>
          <w:sz w:val="24"/>
          <w:szCs w:val="24"/>
        </w:rPr>
        <w:t xml:space="preserve">(спеціалізації </w:t>
      </w:r>
      <w:r w:rsidRPr="002B14BE">
        <w:rPr>
          <w:rFonts w:ascii="Times New Roman" w:hAnsi="Times New Roman" w:cs="Times New Roman"/>
          <w:caps/>
          <w:sz w:val="24"/>
          <w:szCs w:val="24"/>
        </w:rPr>
        <w:t>«КАРДІОЛОГІЯ»)</w:t>
      </w:r>
    </w:p>
    <w:p w:rsidR="002B14BE" w:rsidRDefault="002B14BE" w:rsidP="002B14BE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2B14BE">
        <w:rPr>
          <w:rFonts w:ascii="Times New Roman" w:hAnsi="Times New Roman" w:cs="Times New Roman"/>
          <w:sz w:val="24"/>
          <w:szCs w:val="24"/>
        </w:rPr>
        <w:t>на 20</w:t>
      </w:r>
      <w:r w:rsidR="00DF1B5A">
        <w:rPr>
          <w:rFonts w:ascii="Times New Roman" w:hAnsi="Times New Roman" w:cs="Times New Roman"/>
          <w:sz w:val="24"/>
          <w:szCs w:val="24"/>
        </w:rPr>
        <w:t>2</w:t>
      </w:r>
      <w:r w:rsidR="00C0119A">
        <w:rPr>
          <w:rFonts w:ascii="Times New Roman" w:hAnsi="Times New Roman" w:cs="Times New Roman"/>
          <w:sz w:val="24"/>
          <w:szCs w:val="24"/>
        </w:rPr>
        <w:t>1</w:t>
      </w:r>
      <w:r w:rsidRPr="002B14BE">
        <w:rPr>
          <w:rFonts w:ascii="Times New Roman" w:hAnsi="Times New Roman" w:cs="Times New Roman"/>
          <w:sz w:val="24"/>
          <w:szCs w:val="24"/>
        </w:rPr>
        <w:t>-202</w:t>
      </w:r>
      <w:r w:rsidR="00C0119A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Pr="002B14BE">
        <w:rPr>
          <w:rFonts w:ascii="Times New Roman" w:hAnsi="Times New Roman" w:cs="Times New Roman"/>
          <w:sz w:val="24"/>
          <w:szCs w:val="24"/>
        </w:rPr>
        <w:t xml:space="preserve"> навчальний рік</w:t>
      </w:r>
    </w:p>
    <w:p w:rsidR="0004497D" w:rsidRPr="002B14BE" w:rsidRDefault="0004497D" w:rsidP="002B14BE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3"/>
        <w:gridCol w:w="8005"/>
        <w:gridCol w:w="1177"/>
      </w:tblGrid>
      <w:tr w:rsidR="00DB76F6" w:rsidTr="0004497D">
        <w:tc>
          <w:tcPr>
            <w:tcW w:w="673" w:type="dxa"/>
          </w:tcPr>
          <w:p w:rsidR="00DB76F6" w:rsidRPr="0004497D" w:rsidRDefault="0004497D" w:rsidP="002B14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97D">
              <w:rPr>
                <w:rFonts w:ascii="Times New Roman" w:hAnsi="Times New Roman" w:cs="Times New Roman"/>
                <w:sz w:val="24"/>
                <w:szCs w:val="24"/>
              </w:rPr>
              <w:t>№ з/п</w:t>
            </w:r>
          </w:p>
        </w:tc>
        <w:tc>
          <w:tcPr>
            <w:tcW w:w="8005" w:type="dxa"/>
          </w:tcPr>
          <w:p w:rsidR="00DB76F6" w:rsidRPr="0004497D" w:rsidRDefault="0004497D" w:rsidP="002B14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97D">
              <w:rPr>
                <w:rFonts w:ascii="Times New Roman" w:hAnsi="Times New Roman" w:cs="Times New Roman"/>
                <w:sz w:val="24"/>
                <w:szCs w:val="24"/>
              </w:rPr>
              <w:t>Тема занять</w:t>
            </w:r>
          </w:p>
        </w:tc>
        <w:tc>
          <w:tcPr>
            <w:tcW w:w="1177" w:type="dxa"/>
          </w:tcPr>
          <w:p w:rsidR="00DB76F6" w:rsidRPr="0004497D" w:rsidRDefault="0004497D" w:rsidP="002B14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97D">
              <w:rPr>
                <w:rFonts w:ascii="Times New Roman" w:hAnsi="Times New Roman" w:cs="Times New Roman"/>
                <w:sz w:val="24"/>
                <w:szCs w:val="24"/>
              </w:rPr>
              <w:t>Кількість годин</w:t>
            </w:r>
          </w:p>
        </w:tc>
      </w:tr>
      <w:tr w:rsidR="00582F29" w:rsidTr="0004497D">
        <w:tc>
          <w:tcPr>
            <w:tcW w:w="673" w:type="dxa"/>
          </w:tcPr>
          <w:p w:rsidR="00582F29" w:rsidRPr="0088192F" w:rsidRDefault="00582F29" w:rsidP="00433651">
            <w:pPr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19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5" w:type="dxa"/>
          </w:tcPr>
          <w:p w:rsidR="00582F29" w:rsidRPr="00582F29" w:rsidRDefault="00582F29" w:rsidP="00C44A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Парасистолія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: причини, електрофізіологічні механізми, класифікація, клініка, діагностика, лікування.</w:t>
            </w:r>
          </w:p>
        </w:tc>
        <w:tc>
          <w:tcPr>
            <w:tcW w:w="1177" w:type="dxa"/>
          </w:tcPr>
          <w:p w:rsidR="00582F29" w:rsidRPr="00582F29" w:rsidRDefault="00582F29" w:rsidP="00C44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2F29" w:rsidTr="0004497D">
        <w:tc>
          <w:tcPr>
            <w:tcW w:w="673" w:type="dxa"/>
          </w:tcPr>
          <w:p w:rsidR="00582F29" w:rsidRPr="0088192F" w:rsidRDefault="00582F29" w:rsidP="00433651">
            <w:pPr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19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5" w:type="dxa"/>
          </w:tcPr>
          <w:p w:rsidR="00582F29" w:rsidRPr="00582F29" w:rsidRDefault="00582F29" w:rsidP="00C44A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 xml:space="preserve">Немедикаментозні методи лікування фібриляції та тріпотіння передсердь </w:t>
            </w:r>
          </w:p>
        </w:tc>
        <w:tc>
          <w:tcPr>
            <w:tcW w:w="1177" w:type="dxa"/>
          </w:tcPr>
          <w:p w:rsidR="00582F29" w:rsidRPr="00582F29" w:rsidRDefault="00582F29" w:rsidP="00C44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2F29" w:rsidTr="0004497D">
        <w:tc>
          <w:tcPr>
            <w:tcW w:w="673" w:type="dxa"/>
          </w:tcPr>
          <w:p w:rsidR="00582F29" w:rsidRPr="0088192F" w:rsidRDefault="00582F29" w:rsidP="00433651">
            <w:pPr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19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05" w:type="dxa"/>
          </w:tcPr>
          <w:p w:rsidR="00582F29" w:rsidRPr="00582F29" w:rsidRDefault="00582F29" w:rsidP="00C44A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Синдроми та ЕКГ феномени передчасного збудження шлуночків, клініка, діагностика, лікування</w:t>
            </w:r>
          </w:p>
        </w:tc>
        <w:tc>
          <w:tcPr>
            <w:tcW w:w="1177" w:type="dxa"/>
          </w:tcPr>
          <w:p w:rsidR="00582F29" w:rsidRPr="00582F29" w:rsidRDefault="00582F29" w:rsidP="00C44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2F29" w:rsidTr="0004497D">
        <w:tc>
          <w:tcPr>
            <w:tcW w:w="673" w:type="dxa"/>
          </w:tcPr>
          <w:p w:rsidR="00582F29" w:rsidRPr="0088192F" w:rsidRDefault="00582F29" w:rsidP="00433651">
            <w:pPr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19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005" w:type="dxa"/>
          </w:tcPr>
          <w:p w:rsidR="00582F29" w:rsidRPr="00582F29" w:rsidRDefault="00582F29" w:rsidP="00C44A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Синдром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Бругада</w:t>
            </w:r>
            <w:proofErr w:type="spellEnd"/>
          </w:p>
        </w:tc>
        <w:tc>
          <w:tcPr>
            <w:tcW w:w="1177" w:type="dxa"/>
          </w:tcPr>
          <w:p w:rsidR="00582F29" w:rsidRPr="00582F29" w:rsidRDefault="00582F29" w:rsidP="00C44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2F29" w:rsidTr="0004497D">
        <w:tc>
          <w:tcPr>
            <w:tcW w:w="673" w:type="dxa"/>
          </w:tcPr>
          <w:p w:rsidR="00582F29" w:rsidRPr="0088192F" w:rsidRDefault="00582F29" w:rsidP="00433651">
            <w:pPr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19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05" w:type="dxa"/>
          </w:tcPr>
          <w:p w:rsidR="00582F29" w:rsidRPr="00582F29" w:rsidRDefault="00582F29" w:rsidP="00C44A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Хірургічне лікування злоякісних форм аритмій</w:t>
            </w:r>
          </w:p>
        </w:tc>
        <w:tc>
          <w:tcPr>
            <w:tcW w:w="1177" w:type="dxa"/>
          </w:tcPr>
          <w:p w:rsidR="00582F29" w:rsidRPr="00582F29" w:rsidRDefault="00582F29" w:rsidP="00C44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2F29" w:rsidTr="0004497D">
        <w:tc>
          <w:tcPr>
            <w:tcW w:w="673" w:type="dxa"/>
          </w:tcPr>
          <w:p w:rsidR="00582F29" w:rsidRPr="0088192F" w:rsidRDefault="00582F29" w:rsidP="00433651">
            <w:pPr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19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05" w:type="dxa"/>
          </w:tcPr>
          <w:p w:rsidR="00582F29" w:rsidRPr="00582F29" w:rsidRDefault="00582F29" w:rsidP="00C44A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Немедикаментозні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методи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лікування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порушень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провідності</w:t>
            </w:r>
            <w:proofErr w:type="spellEnd"/>
          </w:p>
        </w:tc>
        <w:tc>
          <w:tcPr>
            <w:tcW w:w="1177" w:type="dxa"/>
          </w:tcPr>
          <w:p w:rsidR="00582F29" w:rsidRPr="00582F29" w:rsidRDefault="00582F29" w:rsidP="00C44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2F29" w:rsidTr="0004497D">
        <w:tc>
          <w:tcPr>
            <w:tcW w:w="673" w:type="dxa"/>
          </w:tcPr>
          <w:p w:rsidR="00582F29" w:rsidRPr="0088192F" w:rsidRDefault="00582F29" w:rsidP="00433651">
            <w:pPr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192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05" w:type="dxa"/>
          </w:tcPr>
          <w:p w:rsidR="00582F29" w:rsidRPr="00582F29" w:rsidRDefault="00582F29" w:rsidP="00C44A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 xml:space="preserve">Ураження серцевого м’яза, які зустрічаються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рідко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</w:rPr>
              <w:t xml:space="preserve"> (хвороба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Лайма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Чагаса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, обмінні захворювання)</w:t>
            </w:r>
          </w:p>
        </w:tc>
        <w:tc>
          <w:tcPr>
            <w:tcW w:w="1177" w:type="dxa"/>
          </w:tcPr>
          <w:p w:rsidR="00582F29" w:rsidRPr="00582F29" w:rsidRDefault="00582F29" w:rsidP="00C44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2F29" w:rsidTr="0004497D">
        <w:tc>
          <w:tcPr>
            <w:tcW w:w="673" w:type="dxa"/>
          </w:tcPr>
          <w:p w:rsidR="00582F29" w:rsidRPr="0088192F" w:rsidRDefault="00582F29" w:rsidP="00433651">
            <w:pPr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192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005" w:type="dxa"/>
          </w:tcPr>
          <w:p w:rsidR="00582F29" w:rsidRPr="00582F29" w:rsidRDefault="00582F29" w:rsidP="00C44A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Метаболічний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синдром: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клініка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діагностика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лікування</w:t>
            </w:r>
            <w:proofErr w:type="spellEnd"/>
          </w:p>
        </w:tc>
        <w:tc>
          <w:tcPr>
            <w:tcW w:w="1177" w:type="dxa"/>
          </w:tcPr>
          <w:p w:rsidR="00582F29" w:rsidRPr="00582F29" w:rsidRDefault="00582F29" w:rsidP="00C44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2F29" w:rsidTr="0004497D">
        <w:tc>
          <w:tcPr>
            <w:tcW w:w="673" w:type="dxa"/>
          </w:tcPr>
          <w:p w:rsidR="00582F29" w:rsidRPr="0088192F" w:rsidRDefault="00582F29" w:rsidP="00433651">
            <w:pPr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192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005" w:type="dxa"/>
          </w:tcPr>
          <w:p w:rsidR="00582F29" w:rsidRPr="00582F29" w:rsidRDefault="00582F29" w:rsidP="00C44A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Легенева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гіпертензія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класифікація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методи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корекції</w:t>
            </w:r>
            <w:proofErr w:type="spellEnd"/>
          </w:p>
        </w:tc>
        <w:tc>
          <w:tcPr>
            <w:tcW w:w="1177" w:type="dxa"/>
          </w:tcPr>
          <w:p w:rsidR="00582F29" w:rsidRPr="00582F29" w:rsidRDefault="00582F29" w:rsidP="00C44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2F29" w:rsidTr="0004497D">
        <w:tc>
          <w:tcPr>
            <w:tcW w:w="673" w:type="dxa"/>
          </w:tcPr>
          <w:p w:rsidR="00582F29" w:rsidRPr="0088192F" w:rsidRDefault="00582F29" w:rsidP="00433651">
            <w:pPr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192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005" w:type="dxa"/>
          </w:tcPr>
          <w:p w:rsidR="00582F29" w:rsidRPr="00582F29" w:rsidRDefault="00582F29" w:rsidP="00C44A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Диференційна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діагностика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при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вроджених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вадах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серця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Синдром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Лютембаше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клініка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діагностика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диференційний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діагноз</w:t>
            </w:r>
            <w:proofErr w:type="spellEnd"/>
          </w:p>
        </w:tc>
        <w:tc>
          <w:tcPr>
            <w:tcW w:w="1177" w:type="dxa"/>
          </w:tcPr>
          <w:p w:rsidR="00582F29" w:rsidRPr="00582F29" w:rsidRDefault="00582F29" w:rsidP="00C44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2F29" w:rsidTr="0004497D">
        <w:tc>
          <w:tcPr>
            <w:tcW w:w="673" w:type="dxa"/>
          </w:tcPr>
          <w:p w:rsidR="00582F29" w:rsidRPr="0088192F" w:rsidRDefault="00582F29" w:rsidP="00433651">
            <w:pPr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192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005" w:type="dxa"/>
          </w:tcPr>
          <w:p w:rsidR="00582F29" w:rsidRPr="00582F29" w:rsidRDefault="00582F29" w:rsidP="00C44A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 xml:space="preserve">Немедикаментозні та хірургічні методи лікування хворих з ХСН та систолічною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дисфункцією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</w:rPr>
              <w:t xml:space="preserve"> лівого шлуночка.</w:t>
            </w:r>
          </w:p>
        </w:tc>
        <w:tc>
          <w:tcPr>
            <w:tcW w:w="1177" w:type="dxa"/>
          </w:tcPr>
          <w:p w:rsidR="00582F29" w:rsidRPr="00582F29" w:rsidRDefault="00582F29" w:rsidP="00C44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2F29" w:rsidTr="0004497D">
        <w:tc>
          <w:tcPr>
            <w:tcW w:w="673" w:type="dxa"/>
          </w:tcPr>
          <w:p w:rsidR="00582F29" w:rsidRPr="0088192F" w:rsidRDefault="00582F29" w:rsidP="00433651">
            <w:pPr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192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005" w:type="dxa"/>
          </w:tcPr>
          <w:p w:rsidR="00582F29" w:rsidRPr="00582F29" w:rsidRDefault="00582F29" w:rsidP="00C44A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Диференційний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діагноз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при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синдромі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накопичення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рідини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черевній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порожнині</w:t>
            </w:r>
            <w:proofErr w:type="spellEnd"/>
          </w:p>
        </w:tc>
        <w:tc>
          <w:tcPr>
            <w:tcW w:w="1177" w:type="dxa"/>
          </w:tcPr>
          <w:p w:rsidR="00582F29" w:rsidRPr="00582F29" w:rsidRDefault="00582F29" w:rsidP="00C44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2F29" w:rsidTr="0004497D">
        <w:tc>
          <w:tcPr>
            <w:tcW w:w="673" w:type="dxa"/>
          </w:tcPr>
          <w:p w:rsidR="00582F29" w:rsidRPr="0088192F" w:rsidRDefault="00582F29" w:rsidP="00433651">
            <w:pPr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192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005" w:type="dxa"/>
          </w:tcPr>
          <w:p w:rsidR="00582F29" w:rsidRPr="00582F29" w:rsidRDefault="00582F29" w:rsidP="00C44A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Дисліпідемії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, класифікації, клініко-лабораторні ознаки, лікування</w:t>
            </w:r>
          </w:p>
        </w:tc>
        <w:tc>
          <w:tcPr>
            <w:tcW w:w="1177" w:type="dxa"/>
          </w:tcPr>
          <w:p w:rsidR="00582F29" w:rsidRPr="00582F29" w:rsidRDefault="00582F29" w:rsidP="00C44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2F29" w:rsidTr="0004497D">
        <w:tc>
          <w:tcPr>
            <w:tcW w:w="673" w:type="dxa"/>
          </w:tcPr>
          <w:p w:rsidR="00582F29" w:rsidRPr="0088192F" w:rsidRDefault="00582F29" w:rsidP="00433651">
            <w:pPr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192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005" w:type="dxa"/>
          </w:tcPr>
          <w:p w:rsidR="00582F29" w:rsidRPr="00582F29" w:rsidRDefault="00582F29" w:rsidP="00C44A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Особливості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клінічних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проявів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генералізованого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атеросклерозу</w:t>
            </w:r>
          </w:p>
        </w:tc>
        <w:tc>
          <w:tcPr>
            <w:tcW w:w="1177" w:type="dxa"/>
          </w:tcPr>
          <w:p w:rsidR="00582F29" w:rsidRPr="00582F29" w:rsidRDefault="00582F29" w:rsidP="00C44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2F29" w:rsidTr="0004497D">
        <w:tc>
          <w:tcPr>
            <w:tcW w:w="673" w:type="dxa"/>
          </w:tcPr>
          <w:p w:rsidR="00582F29" w:rsidRPr="0088192F" w:rsidRDefault="00582F29" w:rsidP="00433651">
            <w:pPr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192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005" w:type="dxa"/>
          </w:tcPr>
          <w:p w:rsidR="00582F29" w:rsidRPr="00582F29" w:rsidRDefault="00582F29" w:rsidP="00C44A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Диференційна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діагностика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болю в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грудній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клітці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при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стенокардії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інших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причинах болю</w:t>
            </w:r>
          </w:p>
        </w:tc>
        <w:tc>
          <w:tcPr>
            <w:tcW w:w="1177" w:type="dxa"/>
          </w:tcPr>
          <w:p w:rsidR="00582F29" w:rsidRPr="00582F29" w:rsidRDefault="00582F29" w:rsidP="00C44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2F29" w:rsidTr="0004497D">
        <w:tc>
          <w:tcPr>
            <w:tcW w:w="673" w:type="dxa"/>
          </w:tcPr>
          <w:p w:rsidR="00582F29" w:rsidRPr="0088192F" w:rsidRDefault="00582F29" w:rsidP="00433651">
            <w:pPr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192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005" w:type="dxa"/>
          </w:tcPr>
          <w:p w:rsidR="00582F29" w:rsidRPr="00582F29" w:rsidRDefault="00582F29" w:rsidP="00C44A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 xml:space="preserve">Хірургічна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реваскуляризація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</w:rPr>
              <w:t xml:space="preserve"> коронарних судин </w:t>
            </w:r>
          </w:p>
        </w:tc>
        <w:tc>
          <w:tcPr>
            <w:tcW w:w="1177" w:type="dxa"/>
          </w:tcPr>
          <w:p w:rsidR="00582F29" w:rsidRPr="00582F29" w:rsidRDefault="00582F29" w:rsidP="00C44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2F29" w:rsidTr="0004497D">
        <w:tc>
          <w:tcPr>
            <w:tcW w:w="673" w:type="dxa"/>
          </w:tcPr>
          <w:p w:rsidR="00582F29" w:rsidRPr="0088192F" w:rsidRDefault="00582F29" w:rsidP="00433651">
            <w:pPr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005" w:type="dxa"/>
          </w:tcPr>
          <w:p w:rsidR="00582F29" w:rsidRPr="00582F29" w:rsidRDefault="00582F29" w:rsidP="00C44A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Особливості діагностики інфаркту міокарда задньої стінки лівого шлуночка</w:t>
            </w:r>
          </w:p>
        </w:tc>
        <w:tc>
          <w:tcPr>
            <w:tcW w:w="1177" w:type="dxa"/>
          </w:tcPr>
          <w:p w:rsidR="00582F29" w:rsidRPr="00582F29" w:rsidRDefault="00582F29" w:rsidP="00C44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2F29" w:rsidTr="0004497D">
        <w:tc>
          <w:tcPr>
            <w:tcW w:w="673" w:type="dxa"/>
          </w:tcPr>
          <w:p w:rsidR="00582F29" w:rsidRPr="0088192F" w:rsidRDefault="00582F29" w:rsidP="00433651">
            <w:pPr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005" w:type="dxa"/>
          </w:tcPr>
          <w:p w:rsidR="00582F29" w:rsidRPr="00582F29" w:rsidRDefault="00582F29" w:rsidP="00C44A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Особливості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діагностики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інфаркту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міокарда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правого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шлуночка</w:t>
            </w:r>
            <w:proofErr w:type="spellEnd"/>
          </w:p>
        </w:tc>
        <w:tc>
          <w:tcPr>
            <w:tcW w:w="1177" w:type="dxa"/>
          </w:tcPr>
          <w:p w:rsidR="00582F29" w:rsidRPr="00582F29" w:rsidRDefault="00582F29" w:rsidP="00C44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2F29" w:rsidTr="0004497D">
        <w:tc>
          <w:tcPr>
            <w:tcW w:w="673" w:type="dxa"/>
          </w:tcPr>
          <w:p w:rsidR="00582F29" w:rsidRPr="0088192F" w:rsidRDefault="00582F29" w:rsidP="00433651">
            <w:pPr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005" w:type="dxa"/>
          </w:tcPr>
          <w:p w:rsidR="00582F29" w:rsidRPr="00582F29" w:rsidRDefault="00582F29" w:rsidP="00C44A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Клінічне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значення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центрального аортального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тиску</w:t>
            </w:r>
            <w:proofErr w:type="spellEnd"/>
          </w:p>
        </w:tc>
        <w:tc>
          <w:tcPr>
            <w:tcW w:w="1177" w:type="dxa"/>
          </w:tcPr>
          <w:p w:rsidR="00582F29" w:rsidRPr="00582F29" w:rsidRDefault="00582F29" w:rsidP="00C44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2F29" w:rsidTr="0004497D">
        <w:tc>
          <w:tcPr>
            <w:tcW w:w="673" w:type="dxa"/>
          </w:tcPr>
          <w:p w:rsidR="00582F29" w:rsidRPr="0088192F" w:rsidRDefault="00582F29" w:rsidP="00433651">
            <w:pPr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005" w:type="dxa"/>
          </w:tcPr>
          <w:p w:rsidR="00582F29" w:rsidRPr="00582F29" w:rsidRDefault="00582F29" w:rsidP="00C44A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Значення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добового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моніторування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АТ для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діагностики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і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лікування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артеріальної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гіпертензії</w:t>
            </w:r>
            <w:proofErr w:type="spellEnd"/>
          </w:p>
        </w:tc>
        <w:tc>
          <w:tcPr>
            <w:tcW w:w="1177" w:type="dxa"/>
          </w:tcPr>
          <w:p w:rsidR="00582F29" w:rsidRPr="00582F29" w:rsidRDefault="00582F29" w:rsidP="00C44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2F29" w:rsidTr="0004497D">
        <w:tc>
          <w:tcPr>
            <w:tcW w:w="673" w:type="dxa"/>
          </w:tcPr>
          <w:p w:rsidR="00582F29" w:rsidRPr="0088192F" w:rsidRDefault="00582F29" w:rsidP="00433651">
            <w:pPr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005" w:type="dxa"/>
          </w:tcPr>
          <w:p w:rsidR="00582F29" w:rsidRPr="00582F29" w:rsidRDefault="00582F29" w:rsidP="00C44A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Нейроциркуляторна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</w:rPr>
              <w:t xml:space="preserve"> дистонія: класифікація клініка, діагностика, лікування</w:t>
            </w:r>
          </w:p>
        </w:tc>
        <w:tc>
          <w:tcPr>
            <w:tcW w:w="1177" w:type="dxa"/>
          </w:tcPr>
          <w:p w:rsidR="00582F29" w:rsidRPr="00582F29" w:rsidRDefault="00582F29" w:rsidP="00C44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2F29" w:rsidTr="0004497D">
        <w:tc>
          <w:tcPr>
            <w:tcW w:w="673" w:type="dxa"/>
          </w:tcPr>
          <w:p w:rsidR="00582F29" w:rsidRPr="0088192F" w:rsidRDefault="00582F29" w:rsidP="00433651">
            <w:pPr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005" w:type="dxa"/>
          </w:tcPr>
          <w:p w:rsidR="00582F29" w:rsidRPr="00582F29" w:rsidRDefault="00582F29" w:rsidP="00C44A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Резистентна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злоякісна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артеріальна</w:t>
            </w:r>
            <w:proofErr w:type="spellEnd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2F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гіпертензія</w:t>
            </w:r>
            <w:proofErr w:type="spellEnd"/>
          </w:p>
        </w:tc>
        <w:tc>
          <w:tcPr>
            <w:tcW w:w="1177" w:type="dxa"/>
          </w:tcPr>
          <w:p w:rsidR="00582F29" w:rsidRPr="00582F29" w:rsidRDefault="00582F29" w:rsidP="00C44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2F29" w:rsidTr="0004497D">
        <w:tc>
          <w:tcPr>
            <w:tcW w:w="673" w:type="dxa"/>
          </w:tcPr>
          <w:p w:rsidR="00582F29" w:rsidRPr="0088192F" w:rsidRDefault="00582F29" w:rsidP="00433651">
            <w:pPr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005" w:type="dxa"/>
          </w:tcPr>
          <w:p w:rsidR="00582F29" w:rsidRPr="00582F29" w:rsidRDefault="00582F29" w:rsidP="00C44A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 xml:space="preserve">Хірургічне лікування артеріальних гіпертензій </w:t>
            </w:r>
          </w:p>
        </w:tc>
        <w:tc>
          <w:tcPr>
            <w:tcW w:w="1177" w:type="dxa"/>
          </w:tcPr>
          <w:p w:rsidR="00582F29" w:rsidRPr="00582F29" w:rsidRDefault="00582F29" w:rsidP="00C44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2F29" w:rsidTr="0004497D">
        <w:tc>
          <w:tcPr>
            <w:tcW w:w="673" w:type="dxa"/>
          </w:tcPr>
          <w:p w:rsidR="00582F29" w:rsidRPr="0088192F" w:rsidRDefault="00582F29" w:rsidP="00433651">
            <w:pPr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005" w:type="dxa"/>
          </w:tcPr>
          <w:p w:rsidR="00582F29" w:rsidRPr="00582F29" w:rsidRDefault="00582F29" w:rsidP="00C44A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Артеріальна гіпертензія у дітей</w:t>
            </w:r>
          </w:p>
        </w:tc>
        <w:tc>
          <w:tcPr>
            <w:tcW w:w="1177" w:type="dxa"/>
          </w:tcPr>
          <w:p w:rsidR="00582F29" w:rsidRPr="00582F29" w:rsidRDefault="00582F29" w:rsidP="00C44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F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582F29" w:rsidRDefault="00582F29" w:rsidP="0004497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C3EB0" w:rsidRPr="0004497D" w:rsidRDefault="0004497D" w:rsidP="0004497D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З</w:t>
      </w:r>
      <w:r w:rsidR="00475A47" w:rsidRPr="00475A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ав.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кафедри внутрішньої медицини №3 </w:t>
      </w:r>
      <w:r w:rsidR="00600E5E" w:rsidRPr="00600E5E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                                    </w:t>
      </w:r>
      <w:r w:rsidR="00475A47" w:rsidRPr="00475A47">
        <w:rPr>
          <w:rFonts w:ascii="Times New Roman" w:eastAsia="Calibri" w:hAnsi="Times New Roman" w:cs="Times New Roman"/>
          <w:color w:val="000000"/>
          <w:sz w:val="24"/>
          <w:szCs w:val="24"/>
        </w:rPr>
        <w:t>проф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 w:rsidR="00600E5E" w:rsidRPr="00600E5E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</w:t>
      </w:r>
      <w:r w:rsidR="00475A47" w:rsidRPr="00475A47">
        <w:rPr>
          <w:rFonts w:ascii="Times New Roman" w:eastAsia="Calibri" w:hAnsi="Times New Roman" w:cs="Times New Roman"/>
          <w:color w:val="000000"/>
          <w:sz w:val="24"/>
          <w:szCs w:val="24"/>
        </w:rPr>
        <w:t>Іванов В.П.</w:t>
      </w:r>
    </w:p>
    <w:sectPr w:rsidR="005C3EB0" w:rsidRPr="0004497D" w:rsidSect="009A08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C3EB0"/>
    <w:rsid w:val="00017664"/>
    <w:rsid w:val="0004497D"/>
    <w:rsid w:val="002B14BE"/>
    <w:rsid w:val="00395C9E"/>
    <w:rsid w:val="00475A47"/>
    <w:rsid w:val="004B27BF"/>
    <w:rsid w:val="00582F29"/>
    <w:rsid w:val="005C3EB0"/>
    <w:rsid w:val="00600E5E"/>
    <w:rsid w:val="00651BBF"/>
    <w:rsid w:val="006A54B2"/>
    <w:rsid w:val="0088192F"/>
    <w:rsid w:val="009A08CF"/>
    <w:rsid w:val="00C0119A"/>
    <w:rsid w:val="00C66E42"/>
    <w:rsid w:val="00C965D4"/>
    <w:rsid w:val="00D2290F"/>
    <w:rsid w:val="00DB76F6"/>
    <w:rsid w:val="00DF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E2719D-BA8F-42A3-8E32-C3484BC2F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8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7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A5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54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2019-10-02T05:56:00Z</cp:lastPrinted>
  <dcterms:created xsi:type="dcterms:W3CDTF">2021-04-10T18:05:00Z</dcterms:created>
  <dcterms:modified xsi:type="dcterms:W3CDTF">2021-10-28T08:17:00Z</dcterms:modified>
</cp:coreProperties>
</file>