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D5B" w:rsidRPr="005945BB" w:rsidRDefault="00A54D5B" w:rsidP="00A54D5B">
      <w:pPr>
        <w:pStyle w:val="a3"/>
        <w:rPr>
          <w:rFonts w:ascii="Times New Roman" w:hAnsi="Times New Roman"/>
          <w:bCs/>
          <w:sz w:val="28"/>
          <w:szCs w:val="28"/>
          <w:lang w:val="uk-UA"/>
        </w:rPr>
      </w:pPr>
    </w:p>
    <w:p w:rsidR="005945BB" w:rsidRPr="005945BB" w:rsidRDefault="005945BB" w:rsidP="005945BB">
      <w:pPr>
        <w:pStyle w:val="a3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945BB">
        <w:rPr>
          <w:rFonts w:ascii="Times New Roman" w:hAnsi="Times New Roman"/>
          <w:b/>
          <w:bCs/>
          <w:sz w:val="28"/>
          <w:szCs w:val="28"/>
        </w:rPr>
        <w:t>СПИСОК   РЕКОМЕНДОВАНОЇ  ЛІТЕРАТУРИ</w:t>
      </w:r>
    </w:p>
    <w:p w:rsidR="005945BB" w:rsidRPr="005945BB" w:rsidRDefault="005945BB" w:rsidP="005945BB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646" w:type="dxa"/>
        <w:jc w:val="center"/>
        <w:tblLayout w:type="fixed"/>
        <w:tblLook w:val="00A0" w:firstRow="1" w:lastRow="0" w:firstColumn="1" w:lastColumn="0" w:noHBand="0" w:noVBand="0"/>
      </w:tblPr>
      <w:tblGrid>
        <w:gridCol w:w="627"/>
        <w:gridCol w:w="9019"/>
      </w:tblGrid>
      <w:tr w:rsidR="005945BB" w:rsidRPr="005945BB" w:rsidTr="0019688C">
        <w:trPr>
          <w:jc w:val="center"/>
        </w:trPr>
        <w:tc>
          <w:tcPr>
            <w:tcW w:w="325" w:type="pct"/>
            <w:vAlign w:val="center"/>
          </w:tcPr>
          <w:p w:rsidR="005945BB" w:rsidRPr="003438F1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5" w:type="pct"/>
            <w:vAlign w:val="center"/>
          </w:tcPr>
          <w:p w:rsidR="005945BB" w:rsidRPr="005945BB" w:rsidRDefault="005945BB" w:rsidP="00545B8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5945BB">
              <w:rPr>
                <w:rFonts w:ascii="Times New Roman" w:hAnsi="Times New Roman"/>
                <w:b/>
                <w:sz w:val="28"/>
                <w:szCs w:val="28"/>
              </w:rPr>
              <w:t>Базова</w:t>
            </w:r>
            <w:proofErr w:type="spellEnd"/>
          </w:p>
        </w:tc>
      </w:tr>
      <w:tr w:rsidR="005945BB" w:rsidRPr="005945BB" w:rsidTr="0019688C">
        <w:trPr>
          <w:jc w:val="center"/>
        </w:trPr>
        <w:tc>
          <w:tcPr>
            <w:tcW w:w="325" w:type="pct"/>
            <w:vAlign w:val="center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  <w:vAlign w:val="center"/>
          </w:tcPr>
          <w:p w:rsidR="005945BB" w:rsidRPr="005945BB" w:rsidRDefault="005945BB" w:rsidP="00545B8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19688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19688C" w:rsidRDefault="00460B27" w:rsidP="0019688C">
            <w:pPr>
              <w:pStyle w:val="a3"/>
              <w:numPr>
                <w:ilvl w:val="0"/>
                <w:numId w:val="5"/>
              </w:numPr>
              <w:ind w:left="403" w:hanging="425"/>
              <w:jc w:val="both"/>
              <w:rPr>
                <w:sz w:val="28"/>
                <w:szCs w:val="28"/>
              </w:rPr>
            </w:pP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Запорожан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В.М., Чайка В.К.,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Маркін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Л.Б. Акушерство і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гінекологія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(у 4-х томах):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національний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підручник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>: 2013</w:t>
            </w: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19688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19688C" w:rsidRDefault="00460B27" w:rsidP="0019688C">
            <w:pPr>
              <w:pStyle w:val="a3"/>
              <w:numPr>
                <w:ilvl w:val="0"/>
                <w:numId w:val="5"/>
              </w:numPr>
              <w:ind w:left="40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88C">
              <w:rPr>
                <w:rFonts w:ascii="Times New Roman" w:hAnsi="Times New Roman"/>
                <w:sz w:val="28"/>
                <w:szCs w:val="28"/>
              </w:rPr>
              <w:t xml:space="preserve">Акушерство і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гінекологія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Підруч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. для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сімейних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лікарів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: В 2 т./   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Мазорчук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Б.Ф., Жученко П.Г. – </w:t>
            </w:r>
            <w:proofErr w:type="spellStart"/>
            <w:proofErr w:type="gramStart"/>
            <w:r w:rsidRPr="0019688C">
              <w:rPr>
                <w:rFonts w:ascii="Times New Roman" w:hAnsi="Times New Roman"/>
                <w:sz w:val="28"/>
                <w:szCs w:val="28"/>
              </w:rPr>
              <w:t>Київ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>,  2005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</w:rPr>
              <w:t>. – Т.1. – 448с. Т.2. – 464с.</w:t>
            </w: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19688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19688C" w:rsidRDefault="005945BB" w:rsidP="0019688C">
            <w:pPr>
              <w:pStyle w:val="a3"/>
              <w:numPr>
                <w:ilvl w:val="0"/>
                <w:numId w:val="5"/>
              </w:numPr>
              <w:ind w:left="40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Хміль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С.В., Романчук Л.І., Кучма З.М. </w:t>
            </w:r>
            <w:proofErr w:type="spellStart"/>
            <w:proofErr w:type="gramStart"/>
            <w:r w:rsidRPr="0019688C">
              <w:rPr>
                <w:rFonts w:ascii="Times New Roman" w:hAnsi="Times New Roman"/>
                <w:sz w:val="28"/>
                <w:szCs w:val="28"/>
              </w:rPr>
              <w:t>Акушерство.Тернопіль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2008.- 618с.</w:t>
            </w:r>
          </w:p>
        </w:tc>
      </w:tr>
      <w:tr w:rsidR="005945BB" w:rsidRPr="00460B27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19688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460B27" w:rsidRPr="0019688C" w:rsidRDefault="00460B27" w:rsidP="0019688C">
            <w:pPr>
              <w:pStyle w:val="a3"/>
              <w:numPr>
                <w:ilvl w:val="0"/>
                <w:numId w:val="5"/>
              </w:numPr>
              <w:ind w:left="403" w:hanging="42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Netter’s Obstetrics &amp; Gynecology [Text] / Roger P. 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Smith ;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ill. Frank H. Netter. - 3rd ed. - 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Philadelphia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Elsevier, 2018. - XII, 601 p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.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il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. - Index: p. 581-601. - ISBN 978-0-7020-7036-5</w:t>
            </w:r>
          </w:p>
          <w:p w:rsidR="00460B27" w:rsidRPr="0019688C" w:rsidRDefault="00460B27" w:rsidP="0019688C">
            <w:pPr>
              <w:pStyle w:val="a3"/>
              <w:numPr>
                <w:ilvl w:val="0"/>
                <w:numId w:val="5"/>
              </w:numPr>
              <w:ind w:left="403" w:hanging="42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Obstetrics &amp; Gynecology [Text] / T. L. Callahan, A. B.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Caughey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. - 7th ed. - Philadelphia [etc.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]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Wolters Kluwer, 2018. - XV, 590 p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.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il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. - (Blue prints). - Index: p. 571-590. - ISBN 978-1-4963-4950-7</w:t>
            </w:r>
          </w:p>
          <w:p w:rsidR="00460B27" w:rsidRPr="0019688C" w:rsidRDefault="00460B27" w:rsidP="0019688C">
            <w:pPr>
              <w:pStyle w:val="a3"/>
              <w:numPr>
                <w:ilvl w:val="0"/>
                <w:numId w:val="5"/>
              </w:numPr>
              <w:ind w:left="403" w:hanging="42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Fundamentals of Obstetrics and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Gynaecology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[Text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]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Llewellyn-Jones Fundamentals of Obstetrics and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Gynaecology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/ J. Oats, S. Abraham. - 10th ed. - Edinburgh [etc.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]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Elsevier, 2017. - VII, 375 p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.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il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. - (International edition). - Index: p. 365-375. - ISBN 978-0-7020-6064-9</w:t>
            </w:r>
          </w:p>
          <w:p w:rsidR="00460B27" w:rsidRPr="0019688C" w:rsidRDefault="00460B27" w:rsidP="0019688C">
            <w:pPr>
              <w:pStyle w:val="a3"/>
              <w:numPr>
                <w:ilvl w:val="0"/>
                <w:numId w:val="5"/>
              </w:numPr>
              <w:ind w:left="40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Obstetrics and Gynecology [Text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]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textbook for students of higher medical education establishments : in 2 vol. / V. I.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Gryshchenko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[et al.] ; ed.: V. I.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Gryshchenko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M . </w:t>
            </w:r>
            <w:r w:rsidRPr="0019688C">
              <w:rPr>
                <w:rFonts w:ascii="Times New Roman" w:hAnsi="Times New Roman"/>
                <w:sz w:val="28"/>
                <w:szCs w:val="28"/>
              </w:rPr>
              <w:t xml:space="preserve">O.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Shcherbina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. - 2nd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ed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. - </w:t>
            </w:r>
            <w:proofErr w:type="spellStart"/>
            <w:proofErr w:type="gramStart"/>
            <w:r w:rsidRPr="0019688C">
              <w:rPr>
                <w:rFonts w:ascii="Times New Roman" w:hAnsi="Times New Roman"/>
                <w:sz w:val="28"/>
                <w:szCs w:val="28"/>
              </w:rPr>
              <w:t>Kyiv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Medicine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, 2018.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Vol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</w:rPr>
              <w:t>2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Gynecology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>. - 2018. - 352 p.</w:t>
            </w:r>
          </w:p>
          <w:p w:rsidR="00460B27" w:rsidRPr="0019688C" w:rsidRDefault="00460B27" w:rsidP="0019688C">
            <w:pPr>
              <w:pStyle w:val="a3"/>
              <w:numPr>
                <w:ilvl w:val="0"/>
                <w:numId w:val="5"/>
              </w:numPr>
              <w:ind w:left="403" w:hanging="42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Clinical Cases in Obstetrics and Gynecology [Text] / D.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Konkov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O. </w:t>
            </w:r>
            <w:proofErr w:type="spellStart"/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Bulavenko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;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Vinnitsa National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Pirogov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Memorial Medical University. - </w:t>
            </w:r>
            <w:proofErr w:type="spellStart"/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Vinnytsya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Nilan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-Ltd, 2018. - 414 p. - </w:t>
            </w:r>
            <w:proofErr w:type="spellStart"/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Bibliogr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.: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p. 410. - ISBN 978-966-924-720-9</w:t>
            </w:r>
          </w:p>
          <w:p w:rsidR="00460B27" w:rsidRPr="0019688C" w:rsidRDefault="00460B27" w:rsidP="0019688C">
            <w:pPr>
              <w:pStyle w:val="a3"/>
              <w:numPr>
                <w:ilvl w:val="0"/>
                <w:numId w:val="5"/>
              </w:numPr>
              <w:ind w:left="403" w:hanging="42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9688C">
              <w:rPr>
                <w:rFonts w:ascii="Times New Roman" w:hAnsi="Times New Roman"/>
                <w:sz w:val="28"/>
                <w:szCs w:val="28"/>
              </w:rPr>
              <w:t xml:space="preserve">Акушерство і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гінекологія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(у 2-х книгах):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підручник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(за ред. Грищенко В.І.,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Щербини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</w:rPr>
              <w:t>М.О.)/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/ Книга І Акушерство.-К.: Медицина, 2011.- 422 с.; Книга ІІ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</w:rPr>
              <w:t>Гінекологія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</w:rPr>
              <w:t>. - К. Медицина,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</w:rPr>
              <w:t>2011.-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375 с.</w:t>
            </w:r>
          </w:p>
          <w:p w:rsidR="00460B27" w:rsidRPr="0019688C" w:rsidRDefault="00460B27" w:rsidP="0019688C">
            <w:pPr>
              <w:pStyle w:val="a3"/>
              <w:numPr>
                <w:ilvl w:val="0"/>
                <w:numId w:val="5"/>
              </w:numPr>
              <w:ind w:left="403" w:hanging="42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USMLE. Step 2 CK. 2017 [Text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]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lecture notes / ed. E. P.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Sakala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- New 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York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Kaplan Medical, 2016 - . . Obstetrics &amp; Gynecology. - 2016. - 289 p</w:t>
            </w:r>
            <w:proofErr w:type="gram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. :</w:t>
            </w:r>
            <w:proofErr w:type="gram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il</w:t>
            </w:r>
            <w:proofErr w:type="spellEnd"/>
            <w:r w:rsidRPr="0019688C">
              <w:rPr>
                <w:rFonts w:ascii="Times New Roman" w:hAnsi="Times New Roman"/>
                <w:sz w:val="28"/>
                <w:szCs w:val="28"/>
                <w:lang w:val="en-US"/>
              </w:rPr>
              <w:t>. - Index: p. 277-289. - ISBN 978-1-5062-0804-6 :</w:t>
            </w:r>
          </w:p>
          <w:p w:rsidR="00460B27" w:rsidRPr="0019688C" w:rsidRDefault="00460B27" w:rsidP="0019688C">
            <w:pPr>
              <w:autoSpaceDN w:val="0"/>
              <w:spacing w:after="0" w:line="240" w:lineRule="auto"/>
              <w:ind w:left="403" w:hanging="425"/>
              <w:jc w:val="both"/>
              <w:rPr>
                <w:sz w:val="28"/>
                <w:szCs w:val="28"/>
              </w:rPr>
            </w:pPr>
          </w:p>
          <w:p w:rsidR="00460B27" w:rsidRPr="0019688C" w:rsidRDefault="00460B27" w:rsidP="0019688C">
            <w:pPr>
              <w:pStyle w:val="a3"/>
              <w:ind w:left="40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945BB" w:rsidRPr="0019688C" w:rsidRDefault="005945BB" w:rsidP="0019688C">
            <w:pPr>
              <w:pStyle w:val="a3"/>
              <w:ind w:left="403" w:hanging="425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460B27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675" w:type="pct"/>
          </w:tcPr>
          <w:p w:rsidR="005945BB" w:rsidRPr="005945BB" w:rsidRDefault="005945BB" w:rsidP="00545B8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945BB">
              <w:rPr>
                <w:rFonts w:ascii="Times New Roman" w:hAnsi="Times New Roman"/>
                <w:b/>
                <w:sz w:val="28"/>
                <w:szCs w:val="28"/>
              </w:rPr>
              <w:t>Допоміжна</w:t>
            </w:r>
            <w:proofErr w:type="spellEnd"/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5945BB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945BB">
              <w:rPr>
                <w:rFonts w:ascii="Times New Roman" w:hAnsi="Times New Roman"/>
                <w:sz w:val="28"/>
                <w:szCs w:val="28"/>
              </w:rPr>
              <w:t>Акушерство Учебник Автор: Грищенко В.И., Щербина Н.А.</w:t>
            </w:r>
            <w:r w:rsidRPr="005945BB">
              <w:rPr>
                <w:rFonts w:ascii="Times New Roman" w:hAnsi="Times New Roman"/>
                <w:sz w:val="28"/>
                <w:szCs w:val="28"/>
              </w:rPr>
              <w:br/>
              <w:t>Издательство: Медицина, Киев Год издания: 2009 Страниц: 410</w:t>
            </w: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5945BB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945BB">
              <w:rPr>
                <w:rFonts w:ascii="Times New Roman" w:hAnsi="Times New Roman"/>
                <w:sz w:val="28"/>
                <w:szCs w:val="28"/>
              </w:rPr>
              <w:t xml:space="preserve">Справочник студента по курсу акушерства и гинекологии / Под </w:t>
            </w: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ред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 профессора В. А. Потапова. Днепропетровск: ЦИК ДГМА, 2008. 40 с</w:t>
            </w: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5945BB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945BB">
              <w:rPr>
                <w:rFonts w:ascii="Times New Roman" w:hAnsi="Times New Roman"/>
                <w:sz w:val="28"/>
                <w:szCs w:val="28"/>
              </w:rPr>
              <w:t xml:space="preserve">Методические указания для преподавателей по организации учебного процесса по гинекологии на медицинском факультете - </w:t>
            </w: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Венцковский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 Б.М. 2010</w:t>
            </w: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5945BB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Шехтман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 М.М. Руководство по </w:t>
            </w: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экстрагенитальной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 патологии у </w:t>
            </w:r>
            <w:proofErr w:type="gramStart"/>
            <w:r w:rsidRPr="005945BB">
              <w:rPr>
                <w:rFonts w:ascii="Times New Roman" w:hAnsi="Times New Roman"/>
                <w:sz w:val="28"/>
                <w:szCs w:val="28"/>
              </w:rPr>
              <w:t>беременных.-</w:t>
            </w:r>
            <w:proofErr w:type="gramEnd"/>
            <w:r w:rsidRPr="005945BB">
              <w:rPr>
                <w:rFonts w:ascii="Times New Roman" w:hAnsi="Times New Roman"/>
                <w:sz w:val="28"/>
                <w:szCs w:val="28"/>
              </w:rPr>
              <w:t>М.: Триада-Х, 2010. - 812с.</w:t>
            </w: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5945BB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945BB">
              <w:rPr>
                <w:rFonts w:ascii="Times New Roman" w:hAnsi="Times New Roman"/>
                <w:sz w:val="28"/>
                <w:szCs w:val="28"/>
              </w:rPr>
              <w:t xml:space="preserve">Грищенко В.И. и </w:t>
            </w: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соавт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>. Течение беременности и родов при экстрагенитальных заболеваниях.-Харьков, 2005.-190с.</w:t>
            </w: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5945BB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945BB">
              <w:rPr>
                <w:rFonts w:ascii="Times New Roman" w:hAnsi="Times New Roman"/>
                <w:sz w:val="28"/>
                <w:szCs w:val="28"/>
              </w:rPr>
              <w:t xml:space="preserve">Грищенко В.И., Щербина Н.А., </w:t>
            </w: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Гузь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 С.В. Перинатальная гипоксия. - Харьков, 2008.-123с.</w:t>
            </w:r>
          </w:p>
        </w:tc>
      </w:tr>
      <w:tr w:rsidR="005945BB" w:rsidRPr="00460B27" w:rsidTr="0019688C">
        <w:trPr>
          <w:jc w:val="center"/>
        </w:trPr>
        <w:tc>
          <w:tcPr>
            <w:tcW w:w="325" w:type="pct"/>
          </w:tcPr>
          <w:p w:rsidR="005945BB" w:rsidRPr="00F47AC2" w:rsidRDefault="005945BB" w:rsidP="005945BB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5" w:type="pct"/>
          </w:tcPr>
          <w:p w:rsidR="005945BB" w:rsidRPr="00F47AC2" w:rsidRDefault="005945BB" w:rsidP="00F47AC2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>Грищенко В.</w:t>
            </w:r>
            <w:r w:rsidR="00F47AC2" w:rsidRPr="00F47AC2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="00F47AC2" w:rsidRPr="00F47AC2">
              <w:rPr>
                <w:rFonts w:ascii="Times New Roman" w:hAnsi="Times New Roman"/>
                <w:sz w:val="28"/>
                <w:szCs w:val="28"/>
                <w:lang w:val="uk-UA"/>
              </w:rPr>
              <w:t>та</w:t>
            </w:r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="00F47AC2" w:rsidRPr="00F47AC2">
              <w:rPr>
                <w:rFonts w:ascii="Times New Roman" w:hAnsi="Times New Roman"/>
                <w:sz w:val="28"/>
                <w:szCs w:val="28"/>
                <w:lang w:val="uk-UA"/>
              </w:rPr>
              <w:t>пів</w:t>
            </w:r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>авт</w:t>
            </w:r>
            <w:proofErr w:type="spellEnd"/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="00F47AC2" w:rsidRPr="00F47AC2">
              <w:rPr>
                <w:rFonts w:ascii="Times New Roman" w:hAnsi="Times New Roman"/>
                <w:sz w:val="28"/>
                <w:szCs w:val="28"/>
                <w:lang w:val="uk-UA"/>
              </w:rPr>
              <w:t>Комп’ютерні</w:t>
            </w:r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систем</w:t>
            </w:r>
            <w:r w:rsidR="00F47AC2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 </w:t>
            </w:r>
            <w:proofErr w:type="spellStart"/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>акушерств</w:t>
            </w:r>
            <w:r w:rsidR="00F47AC2">
              <w:rPr>
                <w:rFonts w:ascii="Times New Roman" w:hAnsi="Times New Roman"/>
                <w:sz w:val="28"/>
                <w:szCs w:val="28"/>
                <w:lang w:val="uk-UA"/>
              </w:rPr>
              <w:t>іта</w:t>
            </w:r>
            <w:proofErr w:type="spellEnd"/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</w:t>
            </w:r>
            <w:r w:rsidR="00F47AC2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>неколог</w:t>
            </w:r>
            <w:r w:rsidR="00F47AC2">
              <w:rPr>
                <w:rFonts w:ascii="Times New Roman" w:hAnsi="Times New Roman"/>
                <w:sz w:val="28"/>
                <w:szCs w:val="28"/>
                <w:lang w:val="uk-UA"/>
              </w:rPr>
              <w:t>ії</w:t>
            </w:r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>.-</w:t>
            </w:r>
            <w:proofErr w:type="spellStart"/>
            <w:r w:rsidR="00F47AC2">
              <w:rPr>
                <w:rFonts w:ascii="Times New Roman" w:hAnsi="Times New Roman"/>
                <w:sz w:val="28"/>
                <w:szCs w:val="28"/>
                <w:lang w:val="uk-UA"/>
              </w:rPr>
              <w:t>Навч</w:t>
            </w:r>
            <w:proofErr w:type="spellEnd"/>
            <w:r w:rsidR="00F47AC2">
              <w:rPr>
                <w:rFonts w:ascii="Times New Roman" w:hAnsi="Times New Roman"/>
                <w:sz w:val="28"/>
                <w:szCs w:val="28"/>
                <w:lang w:val="uk-UA"/>
              </w:rPr>
              <w:t>. посібник</w:t>
            </w:r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>.-Харк</w:t>
            </w:r>
            <w:r w:rsidR="00F47AC2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F47AC2">
              <w:rPr>
                <w:rFonts w:ascii="Times New Roman" w:hAnsi="Times New Roman"/>
                <w:sz w:val="28"/>
                <w:szCs w:val="28"/>
                <w:lang w:val="uk-UA"/>
              </w:rPr>
              <w:t>в, 1993.-95с.</w:t>
            </w: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3438F1" w:rsidRDefault="005945BB" w:rsidP="005945BB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675" w:type="pct"/>
          </w:tcPr>
          <w:p w:rsidR="005945BB" w:rsidRPr="005945BB" w:rsidRDefault="005945BB" w:rsidP="000D5A3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Хирш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 Х.А., </w:t>
            </w: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Кезер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 А., </w:t>
            </w: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Икле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 Ф.А. Оперативная гинекология. Перевод с английского под редакцией Кулакова В.И. 2005.-649 с.</w:t>
            </w:r>
          </w:p>
        </w:tc>
      </w:tr>
      <w:tr w:rsidR="00460B27" w:rsidRPr="005945BB" w:rsidTr="0019688C">
        <w:trPr>
          <w:gridAfter w:val="1"/>
          <w:wAfter w:w="4675" w:type="pct"/>
          <w:jc w:val="center"/>
        </w:trPr>
        <w:tc>
          <w:tcPr>
            <w:tcW w:w="325" w:type="pct"/>
          </w:tcPr>
          <w:p w:rsidR="00460B27" w:rsidRPr="005945BB" w:rsidRDefault="00460B27" w:rsidP="00460B2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0B27" w:rsidRPr="005945BB" w:rsidTr="0019688C">
        <w:trPr>
          <w:gridAfter w:val="1"/>
          <w:wAfter w:w="4675" w:type="pct"/>
          <w:jc w:val="center"/>
        </w:trPr>
        <w:tc>
          <w:tcPr>
            <w:tcW w:w="325" w:type="pct"/>
          </w:tcPr>
          <w:p w:rsidR="00460B27" w:rsidRPr="005945BB" w:rsidRDefault="00460B27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5945BB" w:rsidRDefault="005945BB" w:rsidP="00545B8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945BB">
              <w:rPr>
                <w:rFonts w:ascii="Times New Roman" w:hAnsi="Times New Roman"/>
                <w:b/>
                <w:sz w:val="28"/>
                <w:szCs w:val="28"/>
              </w:rPr>
              <w:t>Інформаційніресурси</w:t>
            </w:r>
            <w:proofErr w:type="spellEnd"/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19688C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5945BB" w:rsidRDefault="005945BB" w:rsidP="003438F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945BB">
              <w:rPr>
                <w:rFonts w:ascii="Times New Roman" w:hAnsi="Times New Roman"/>
                <w:sz w:val="28"/>
                <w:szCs w:val="28"/>
              </w:rPr>
              <w:t xml:space="preserve">сайт    </w:t>
            </w:r>
            <w:proofErr w:type="spellStart"/>
            <w:proofErr w:type="gramStart"/>
            <w:r w:rsidRPr="005945BB">
              <w:rPr>
                <w:rFonts w:ascii="Times New Roman" w:hAnsi="Times New Roman"/>
                <w:sz w:val="28"/>
                <w:szCs w:val="28"/>
              </w:rPr>
              <w:t>кафедри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proofErr w:type="gram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vnmu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. edu.ua\кафедра – акушерства та </w:t>
            </w: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гінекології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  <w:r w:rsidR="003438F1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  <w:r w:rsidRPr="005945BB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5945BB" w:rsidRPr="005945BB" w:rsidTr="0019688C">
        <w:trPr>
          <w:jc w:val="center"/>
        </w:trPr>
        <w:tc>
          <w:tcPr>
            <w:tcW w:w="325" w:type="pct"/>
          </w:tcPr>
          <w:p w:rsidR="005945BB" w:rsidRPr="005945BB" w:rsidRDefault="005945BB" w:rsidP="0019688C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75" w:type="pct"/>
          </w:tcPr>
          <w:p w:rsidR="005945BB" w:rsidRPr="005945BB" w:rsidRDefault="005945BB" w:rsidP="00545B8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945BB">
              <w:rPr>
                <w:rFonts w:ascii="Times New Roman" w:hAnsi="Times New Roman"/>
                <w:sz w:val="28"/>
                <w:szCs w:val="28"/>
              </w:rPr>
              <w:t xml:space="preserve">сайт </w:t>
            </w: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бібліотеки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 xml:space="preserve"> ( </w:t>
            </w:r>
            <w:proofErr w:type="spellStart"/>
            <w:r w:rsidRPr="005945BB">
              <w:rPr>
                <w:rFonts w:ascii="Times New Roman" w:hAnsi="Times New Roman"/>
                <w:sz w:val="28"/>
                <w:szCs w:val="28"/>
              </w:rPr>
              <w:t>library.vnmu</w:t>
            </w:r>
            <w:proofErr w:type="spellEnd"/>
            <w:r w:rsidRPr="005945BB">
              <w:rPr>
                <w:rFonts w:ascii="Times New Roman" w:hAnsi="Times New Roman"/>
                <w:sz w:val="28"/>
                <w:szCs w:val="28"/>
              </w:rPr>
              <w:t>. edu.ua)</w:t>
            </w:r>
          </w:p>
        </w:tc>
      </w:tr>
    </w:tbl>
    <w:p w:rsidR="005945BB" w:rsidRPr="005945BB" w:rsidRDefault="005945BB" w:rsidP="005945B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945BB" w:rsidRPr="005945BB" w:rsidRDefault="005945BB" w:rsidP="005945B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5945BB" w:rsidRPr="005945BB" w:rsidRDefault="005945BB" w:rsidP="005945B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8335F" w:rsidRPr="00643C61" w:rsidRDefault="00E8335F">
      <w:pPr>
        <w:rPr>
          <w:rFonts w:ascii="Times New Roman" w:hAnsi="Times New Roman"/>
        </w:rPr>
      </w:pPr>
      <w:bookmarkStart w:id="0" w:name="_GoBack"/>
      <w:bookmarkEnd w:id="0"/>
    </w:p>
    <w:sectPr w:rsidR="00E8335F" w:rsidRPr="00643C61" w:rsidSect="000A49C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66CE3"/>
    <w:multiLevelType w:val="hybridMultilevel"/>
    <w:tmpl w:val="376A420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F57BB"/>
    <w:multiLevelType w:val="hybridMultilevel"/>
    <w:tmpl w:val="CF3254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511496"/>
    <w:multiLevelType w:val="hybridMultilevel"/>
    <w:tmpl w:val="CD76A7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99B120D"/>
    <w:multiLevelType w:val="hybridMultilevel"/>
    <w:tmpl w:val="CD76A7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E51641B"/>
    <w:multiLevelType w:val="hybridMultilevel"/>
    <w:tmpl w:val="5D586664"/>
    <w:lvl w:ilvl="0" w:tplc="0419000F">
      <w:start w:val="1"/>
      <w:numFmt w:val="decimal"/>
      <w:lvlText w:val="%1."/>
      <w:lvlJc w:val="left"/>
      <w:pPr>
        <w:ind w:left="2204" w:hanging="360"/>
      </w:p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6FC93AF2"/>
    <w:multiLevelType w:val="hybridMultilevel"/>
    <w:tmpl w:val="5D5866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5B4"/>
    <w:rsid w:val="000D5A3D"/>
    <w:rsid w:val="0019688C"/>
    <w:rsid w:val="001B35B4"/>
    <w:rsid w:val="002D37EA"/>
    <w:rsid w:val="003438F1"/>
    <w:rsid w:val="00460B27"/>
    <w:rsid w:val="005945BB"/>
    <w:rsid w:val="00643C61"/>
    <w:rsid w:val="00A54D5B"/>
    <w:rsid w:val="00E8335F"/>
    <w:rsid w:val="00F47A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5F3FBC-41F7-4C06-A167-0028282F4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D5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4D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460B2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1912</Words>
  <Characters>1090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2019-10-02T13:55:00Z</dcterms:created>
  <dcterms:modified xsi:type="dcterms:W3CDTF">2019-10-02T13:55:00Z</dcterms:modified>
</cp:coreProperties>
</file>